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2469E" w14:textId="397ABCB5" w:rsidR="00E066ED" w:rsidRPr="000D323A" w:rsidRDefault="00000000" w:rsidP="005A3A21">
      <w:pPr>
        <w:spacing w:before="240" w:after="240"/>
        <w:jc w:val="center"/>
        <w:rPr>
          <w:rFonts w:ascii="Arial" w:eastAsia="Arial" w:hAnsi="Arial" w:cs="Arial"/>
          <w:b/>
        </w:rPr>
      </w:pPr>
      <w:bookmarkStart w:id="0" w:name="bookmark=id.30j0zll" w:colFirst="0" w:colLast="0"/>
      <w:bookmarkStart w:id="1" w:name="bookmark=id.1fob9te" w:colFirst="0" w:colLast="0"/>
      <w:bookmarkStart w:id="2" w:name="bookmark=id.gjdgxs" w:colFirst="0" w:colLast="0"/>
      <w:bookmarkEnd w:id="0"/>
      <w:bookmarkEnd w:id="1"/>
      <w:bookmarkEnd w:id="2"/>
      <w:r w:rsidRPr="000D323A">
        <w:rPr>
          <w:rFonts w:ascii="Arial" w:eastAsia="Arial" w:hAnsi="Arial" w:cs="Arial"/>
          <w:b/>
          <w:noProof/>
        </w:rPr>
        <w:drawing>
          <wp:inline distT="114300" distB="114300" distL="114300" distR="114300" wp14:anchorId="49F5BDBA" wp14:editId="737C67BA">
            <wp:extent cx="2219325" cy="1314450"/>
            <wp:effectExtent l="0" t="0" r="0" b="0"/>
            <wp:docPr id="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C0A25" w14:textId="77777777" w:rsidR="00E066ED" w:rsidRPr="000D323A" w:rsidRDefault="00E066ED" w:rsidP="005A3A21">
      <w:pPr>
        <w:spacing w:before="240" w:after="240"/>
        <w:jc w:val="center"/>
        <w:rPr>
          <w:rFonts w:ascii="Arial" w:eastAsia="Arial" w:hAnsi="Arial" w:cs="Arial"/>
          <w:b/>
        </w:rPr>
      </w:pPr>
    </w:p>
    <w:p w14:paraId="7A3DF2E6" w14:textId="77777777" w:rsidR="00E066ED" w:rsidRPr="000D323A" w:rsidRDefault="00000000" w:rsidP="005A3A21">
      <w:pPr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INVESTIGACIÓN DE OPERACIONES- [GRUPO B03]</w:t>
      </w:r>
      <w:r w:rsidRPr="000D323A">
        <w:rPr>
          <w:rFonts w:ascii="Arial" w:eastAsia="Arial" w:hAnsi="Arial" w:cs="Arial"/>
        </w:rPr>
        <w:br/>
        <w:t>Sub-Grupo 6</w:t>
      </w:r>
    </w:p>
    <w:p w14:paraId="359C4A01" w14:textId="77777777" w:rsidR="00E066ED" w:rsidRPr="000D323A" w:rsidRDefault="00E066ED" w:rsidP="005A3A21">
      <w:pPr>
        <w:jc w:val="center"/>
        <w:rPr>
          <w:rFonts w:ascii="Arial" w:eastAsia="Arial" w:hAnsi="Arial" w:cs="Arial"/>
        </w:rPr>
      </w:pPr>
    </w:p>
    <w:p w14:paraId="47CFEA4B" w14:textId="77777777" w:rsidR="00E066ED" w:rsidRPr="000D323A" w:rsidRDefault="00000000" w:rsidP="005A3A21">
      <w:pPr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Presentado por:</w:t>
      </w:r>
    </w:p>
    <w:p w14:paraId="0E5C2899" w14:textId="77777777" w:rsidR="00E066ED" w:rsidRPr="000D323A" w:rsidRDefault="00000000" w:rsidP="005A3A21">
      <w:pPr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Daza Bacca </w:t>
      </w:r>
      <w:proofErr w:type="spellStart"/>
      <w:r w:rsidRPr="000D323A">
        <w:rPr>
          <w:rFonts w:ascii="Arial" w:eastAsia="Arial" w:hAnsi="Arial" w:cs="Arial"/>
        </w:rPr>
        <w:t>Jaiver</w:t>
      </w:r>
      <w:proofErr w:type="spellEnd"/>
      <w:r w:rsidRPr="000D323A">
        <w:rPr>
          <w:rFonts w:ascii="Arial" w:eastAsia="Arial" w:hAnsi="Arial" w:cs="Arial"/>
        </w:rPr>
        <w:t xml:space="preserve"> </w:t>
      </w:r>
      <w:proofErr w:type="spellStart"/>
      <w:r w:rsidRPr="000D323A">
        <w:rPr>
          <w:rFonts w:ascii="Arial" w:eastAsia="Arial" w:hAnsi="Arial" w:cs="Arial"/>
        </w:rPr>
        <w:t>Robney</w:t>
      </w:r>
      <w:proofErr w:type="spellEnd"/>
    </w:p>
    <w:p w14:paraId="008E37E6" w14:textId="77777777" w:rsidR="00E066ED" w:rsidRPr="000D323A" w:rsidRDefault="00000000" w:rsidP="005A3A21">
      <w:pPr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Dorado </w:t>
      </w:r>
      <w:proofErr w:type="spellStart"/>
      <w:r w:rsidRPr="000D323A">
        <w:rPr>
          <w:rFonts w:ascii="Arial" w:eastAsia="Arial" w:hAnsi="Arial" w:cs="Arial"/>
        </w:rPr>
        <w:t>Pismag</w:t>
      </w:r>
      <w:proofErr w:type="spellEnd"/>
      <w:r w:rsidRPr="000D323A">
        <w:rPr>
          <w:rFonts w:ascii="Arial" w:eastAsia="Arial" w:hAnsi="Arial" w:cs="Arial"/>
        </w:rPr>
        <w:t xml:space="preserve"> Diego Fernando</w:t>
      </w:r>
    </w:p>
    <w:p w14:paraId="6B031C83" w14:textId="77777777" w:rsidR="00E066ED" w:rsidRPr="000D323A" w:rsidRDefault="00000000" w:rsidP="005A3A21">
      <w:pPr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Mosquera Angulo Edgar</w:t>
      </w:r>
    </w:p>
    <w:p w14:paraId="7169C300" w14:textId="77777777" w:rsidR="00E066ED" w:rsidRPr="000D323A" w:rsidRDefault="00000000" w:rsidP="005A3A21">
      <w:pPr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Espejo Caicedo Juan </w:t>
      </w:r>
      <w:proofErr w:type="spellStart"/>
      <w:r w:rsidRPr="000D323A">
        <w:rPr>
          <w:rFonts w:ascii="Arial" w:eastAsia="Arial" w:hAnsi="Arial" w:cs="Arial"/>
        </w:rPr>
        <w:t>Sebastian</w:t>
      </w:r>
      <w:proofErr w:type="spellEnd"/>
    </w:p>
    <w:p w14:paraId="016AD4A9" w14:textId="77777777" w:rsidR="00E066ED" w:rsidRPr="000D323A" w:rsidRDefault="00000000" w:rsidP="005A3A21">
      <w:pPr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Espinosa Velásquez Diego Armando</w:t>
      </w:r>
    </w:p>
    <w:p w14:paraId="7A6CFC08" w14:textId="77777777" w:rsidR="00E066ED" w:rsidRPr="000D323A" w:rsidRDefault="00000000" w:rsidP="005A3A21">
      <w:pPr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Giraldo Penagos Laura </w:t>
      </w:r>
      <w:proofErr w:type="spellStart"/>
      <w:r w:rsidRPr="000D323A">
        <w:rPr>
          <w:rFonts w:ascii="Arial" w:eastAsia="Arial" w:hAnsi="Arial" w:cs="Arial"/>
        </w:rPr>
        <w:t>Dayanna</w:t>
      </w:r>
      <w:proofErr w:type="spellEnd"/>
    </w:p>
    <w:p w14:paraId="420DB84B" w14:textId="77777777" w:rsidR="00E066ED" w:rsidRPr="000D323A" w:rsidRDefault="00E066ED" w:rsidP="005A3A21">
      <w:pPr>
        <w:jc w:val="center"/>
        <w:rPr>
          <w:rFonts w:ascii="Arial" w:eastAsia="Arial" w:hAnsi="Arial" w:cs="Arial"/>
        </w:rPr>
      </w:pPr>
    </w:p>
    <w:p w14:paraId="2363DE27" w14:textId="77777777" w:rsidR="00E066ED" w:rsidRPr="000D323A" w:rsidRDefault="00000000" w:rsidP="005A3A21">
      <w:pPr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Tutor:</w:t>
      </w:r>
    </w:p>
    <w:p w14:paraId="494E4DE4" w14:textId="77777777" w:rsidR="00E066ED" w:rsidRPr="000D323A" w:rsidRDefault="00000000" w:rsidP="005A3A21">
      <w:pPr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Aguilar Triana Franklin Rolando</w:t>
      </w:r>
    </w:p>
    <w:p w14:paraId="68F39E7C" w14:textId="4580E29D" w:rsidR="00E066ED" w:rsidRPr="000D323A" w:rsidRDefault="00000000" w:rsidP="005A3A21">
      <w:pPr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Investigación de operaciones</w:t>
      </w:r>
      <w:r w:rsidR="005A3A21">
        <w:rPr>
          <w:rFonts w:ascii="Arial" w:eastAsia="Arial" w:hAnsi="Arial" w:cs="Arial"/>
        </w:rPr>
        <w:br/>
      </w:r>
    </w:p>
    <w:p w14:paraId="4841D2F3" w14:textId="6037533B" w:rsidR="00E066ED" w:rsidRPr="000D323A" w:rsidRDefault="00000000" w:rsidP="005A3A21">
      <w:pPr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Politécnico Grancolombiano Institución Universitaria</w:t>
      </w:r>
    </w:p>
    <w:p w14:paraId="6E6FE9B6" w14:textId="1778C946" w:rsidR="005A3A21" w:rsidRPr="005A3A21" w:rsidRDefault="00000000" w:rsidP="005A3A21">
      <w:pPr>
        <w:jc w:val="center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2022</w:t>
      </w:r>
    </w:p>
    <w:sdt>
      <w:sdtPr>
        <w:rPr>
          <w:lang w:val="es-ES"/>
        </w:rPr>
        <w:id w:val="34676495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4"/>
          <w:szCs w:val="24"/>
        </w:rPr>
      </w:sdtEndPr>
      <w:sdtContent>
        <w:p w14:paraId="5665CB40" w14:textId="249AF1F2" w:rsidR="005A3A21" w:rsidRDefault="005A3A21">
          <w:pPr>
            <w:pStyle w:val="TtuloTDC"/>
            <w:rPr>
              <w:lang w:val="es-ES"/>
            </w:rPr>
          </w:pPr>
          <w:r>
            <w:rPr>
              <w:lang w:val="es-ES"/>
            </w:rPr>
            <w:t>Tabla de contenido</w:t>
          </w:r>
        </w:p>
        <w:p w14:paraId="6740A5A8" w14:textId="77777777" w:rsidR="009B623E" w:rsidRPr="009B623E" w:rsidRDefault="009B623E" w:rsidP="009B623E">
          <w:pPr>
            <w:rPr>
              <w:lang w:val="es-ES"/>
            </w:rPr>
          </w:pPr>
        </w:p>
        <w:p w14:paraId="550ECD5B" w14:textId="4229FB8E" w:rsidR="005A3A21" w:rsidRDefault="005A3A21" w:rsidP="00AD258C">
          <w:pPr>
            <w:pStyle w:val="TDC1"/>
          </w:pPr>
          <w:r w:rsidRPr="005A3A21">
            <w:t>Presentación Empresa LOGIST POLI S.AS</w:t>
          </w:r>
          <w:r w:rsidRPr="005A3A21">
            <w:rPr>
              <w:webHidden/>
            </w:rPr>
            <w:tab/>
          </w:r>
          <w:r w:rsidRPr="005A3A21">
            <w:rPr>
              <w:webHidden/>
            </w:rPr>
            <w:fldChar w:fldCharType="begin"/>
          </w:r>
          <w:r w:rsidRPr="005A3A21">
            <w:rPr>
              <w:webHidden/>
            </w:rPr>
            <w:instrText xml:space="preserve"> PAGEREF _Toc116415748 \h </w:instrText>
          </w:r>
          <w:r w:rsidRPr="005A3A21">
            <w:rPr>
              <w:webHidden/>
            </w:rPr>
          </w:r>
          <w:r w:rsidRPr="005A3A21">
            <w:rPr>
              <w:webHidden/>
            </w:rPr>
            <w:fldChar w:fldCharType="separate"/>
          </w:r>
          <w:r w:rsidRPr="005A3A21">
            <w:rPr>
              <w:webHidden/>
            </w:rPr>
            <w:t>4</w:t>
          </w:r>
          <w:r w:rsidRPr="005A3A21">
            <w:rPr>
              <w:webHidden/>
            </w:rPr>
            <w:fldChar w:fldCharType="end"/>
          </w:r>
        </w:p>
        <w:p w14:paraId="6218C362" w14:textId="2BC87A9A" w:rsidR="005A3A21" w:rsidRDefault="005A3A21" w:rsidP="00AD258C">
          <w:pPr>
            <w:pStyle w:val="TDC1"/>
            <w:rPr>
              <w:rStyle w:val="Hipervncul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416110" w:history="1">
            <w:r w:rsidRPr="00B27285">
              <w:rPr>
                <w:rStyle w:val="Hipervnculo"/>
                <w:rFonts w:eastAsia="Arial"/>
              </w:rPr>
              <w:t>Formulación del modelo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_Toc116416110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5142EC7" w14:textId="0EA5EBE4" w:rsidR="005A3A21" w:rsidRDefault="005A3A21" w:rsidP="005A3A21">
          <w:pPr>
            <w:jc w:val="both"/>
            <w:rPr>
              <w:rFonts w:ascii="Arial" w:eastAsia="Arial" w:hAnsi="Arial" w:cs="Arial"/>
              <w:bCs/>
            </w:rPr>
          </w:pPr>
          <w:r w:rsidRPr="005A3A21">
            <w:rPr>
              <w:rFonts w:ascii="Arial" w:eastAsia="Arial" w:hAnsi="Arial" w:cs="Arial"/>
              <w:bCs/>
            </w:rPr>
            <w:t>Criterio de Optimización</w:t>
          </w:r>
          <w:r>
            <w:rPr>
              <w:rFonts w:ascii="Arial" w:eastAsia="Arial" w:hAnsi="Arial" w:cs="Arial"/>
              <w:bCs/>
            </w:rPr>
            <w:t>……………………………………………………………</w:t>
          </w:r>
          <w:r w:rsidR="006D2BC0">
            <w:rPr>
              <w:rFonts w:ascii="Arial" w:eastAsia="Arial" w:hAnsi="Arial" w:cs="Arial"/>
              <w:bCs/>
            </w:rPr>
            <w:t>……</w:t>
          </w:r>
          <w:r w:rsidR="006B327D">
            <w:rPr>
              <w:rFonts w:ascii="Arial" w:eastAsia="Arial" w:hAnsi="Arial" w:cs="Arial"/>
              <w:bCs/>
            </w:rPr>
            <w:t>. 5</w:t>
          </w:r>
        </w:p>
        <w:p w14:paraId="017978A1" w14:textId="418C63FF" w:rsidR="005A3A21" w:rsidRDefault="00EC2026" w:rsidP="005A3A21">
          <w:pPr>
            <w:jc w:val="both"/>
            <w:rPr>
              <w:rFonts w:ascii="Arial" w:eastAsia="Arial" w:hAnsi="Arial" w:cs="Arial"/>
              <w:bCs/>
            </w:rPr>
          </w:pPr>
          <w:r w:rsidRPr="00EC2026">
            <w:rPr>
              <w:rFonts w:ascii="Arial" w:eastAsia="Arial" w:hAnsi="Arial" w:cs="Arial"/>
              <w:bCs/>
            </w:rPr>
            <w:t>Definición de Variables</w:t>
          </w:r>
          <w:r>
            <w:rPr>
              <w:rFonts w:ascii="Arial" w:eastAsia="Arial" w:hAnsi="Arial" w:cs="Arial"/>
              <w:bCs/>
            </w:rPr>
            <w:t>…………………………………………………………………</w:t>
          </w:r>
          <w:r w:rsidR="006427AB">
            <w:rPr>
              <w:rFonts w:ascii="Arial" w:eastAsia="Arial" w:hAnsi="Arial" w:cs="Arial"/>
              <w:bCs/>
            </w:rPr>
            <w:t>... 5</w:t>
          </w:r>
        </w:p>
        <w:p w14:paraId="0C8F52ED" w14:textId="32B5E70C" w:rsidR="00EC2026" w:rsidRDefault="00EC2026" w:rsidP="005A3A21">
          <w:pPr>
            <w:jc w:val="both"/>
            <w:rPr>
              <w:rFonts w:ascii="Arial" w:eastAsia="Arial" w:hAnsi="Arial" w:cs="Arial"/>
              <w:bCs/>
            </w:rPr>
          </w:pPr>
          <w:r w:rsidRPr="00EC2026">
            <w:rPr>
              <w:rFonts w:ascii="Arial" w:eastAsia="Arial" w:hAnsi="Arial" w:cs="Arial"/>
              <w:bCs/>
            </w:rPr>
            <w:t>Parámetros</w:t>
          </w:r>
          <w:r>
            <w:rPr>
              <w:rFonts w:ascii="Arial" w:eastAsia="Arial" w:hAnsi="Arial" w:cs="Arial"/>
              <w:bCs/>
            </w:rPr>
            <w:t>…………………………………………………………………</w:t>
          </w:r>
          <w:r>
            <w:rPr>
              <w:rFonts w:ascii="Arial" w:eastAsia="Arial" w:hAnsi="Arial" w:cs="Arial"/>
              <w:bCs/>
            </w:rPr>
            <w:t>…………….</w:t>
          </w:r>
          <w:r w:rsidR="006427AB">
            <w:rPr>
              <w:rFonts w:ascii="Arial" w:eastAsia="Arial" w:hAnsi="Arial" w:cs="Arial"/>
              <w:bCs/>
            </w:rPr>
            <w:t>.. 6</w:t>
          </w:r>
        </w:p>
        <w:p w14:paraId="55FA8C62" w14:textId="4BC91F29" w:rsidR="00EC2026" w:rsidRPr="00EC2026" w:rsidRDefault="00EC2026" w:rsidP="00EC2026">
          <w:pPr>
            <w:jc w:val="both"/>
            <w:rPr>
              <w:rFonts w:ascii="Arial" w:eastAsia="Arial" w:hAnsi="Arial" w:cs="Arial"/>
              <w:bCs/>
            </w:rPr>
          </w:pPr>
          <w:r w:rsidRPr="00EC2026">
            <w:rPr>
              <w:rFonts w:ascii="Arial" w:eastAsia="Arial" w:hAnsi="Arial" w:cs="Arial"/>
              <w:bCs/>
            </w:rPr>
            <w:t>Función</w:t>
          </w:r>
          <w:r w:rsidR="006427AB">
            <w:rPr>
              <w:rFonts w:ascii="Arial" w:eastAsia="Arial" w:hAnsi="Arial" w:cs="Arial"/>
              <w:bCs/>
            </w:rPr>
            <w:t xml:space="preserve"> o</w:t>
          </w:r>
          <w:r w:rsidRPr="00EC2026">
            <w:rPr>
              <w:rFonts w:ascii="Arial" w:eastAsia="Arial" w:hAnsi="Arial" w:cs="Arial"/>
              <w:bCs/>
            </w:rPr>
            <w:t>bjetivo</w:t>
          </w:r>
          <w:r w:rsidR="00AD258C">
            <w:rPr>
              <w:rFonts w:ascii="Arial" w:eastAsia="Arial" w:hAnsi="Arial" w:cs="Arial"/>
              <w:bCs/>
            </w:rPr>
            <w:t>……</w:t>
          </w:r>
          <w:r w:rsidR="00AD258C">
            <w:rPr>
              <w:rFonts w:ascii="Arial" w:eastAsia="Arial" w:hAnsi="Arial" w:cs="Arial"/>
              <w:bCs/>
            </w:rPr>
            <w:t>…………………………………………………………</w:t>
          </w:r>
          <w:r w:rsidR="00AD258C">
            <w:rPr>
              <w:rFonts w:ascii="Arial" w:eastAsia="Arial" w:hAnsi="Arial" w:cs="Arial"/>
              <w:bCs/>
            </w:rPr>
            <w:t>……</w:t>
          </w:r>
          <w:r w:rsidR="006D2BC0">
            <w:rPr>
              <w:rFonts w:ascii="Arial" w:eastAsia="Arial" w:hAnsi="Arial" w:cs="Arial"/>
              <w:bCs/>
            </w:rPr>
            <w:t>……</w:t>
          </w:r>
          <w:r w:rsidR="006427AB">
            <w:rPr>
              <w:rFonts w:ascii="Arial" w:eastAsia="Arial" w:hAnsi="Arial" w:cs="Arial"/>
              <w:bCs/>
            </w:rPr>
            <w:t>.</w:t>
          </w:r>
          <w:r w:rsidR="006D2BC0">
            <w:rPr>
              <w:rFonts w:ascii="Arial" w:eastAsia="Arial" w:hAnsi="Arial" w:cs="Arial"/>
              <w:bCs/>
            </w:rPr>
            <w:t>..</w:t>
          </w:r>
          <w:r w:rsidR="006427AB">
            <w:rPr>
              <w:rFonts w:ascii="Arial" w:eastAsia="Arial" w:hAnsi="Arial" w:cs="Arial"/>
              <w:bCs/>
            </w:rPr>
            <w:t xml:space="preserve"> 6</w:t>
          </w:r>
        </w:p>
        <w:p w14:paraId="07E87A93" w14:textId="4BC63A5A" w:rsidR="00EC2026" w:rsidRPr="00EC2026" w:rsidRDefault="00EC2026" w:rsidP="00EC2026">
          <w:pPr>
            <w:jc w:val="both"/>
            <w:rPr>
              <w:rFonts w:ascii="Arial" w:eastAsia="Arial" w:hAnsi="Arial" w:cs="Arial"/>
              <w:bCs/>
            </w:rPr>
          </w:pPr>
          <w:r w:rsidRPr="00EC2026">
            <w:rPr>
              <w:rFonts w:ascii="Arial" w:eastAsia="Arial" w:hAnsi="Arial" w:cs="Arial"/>
              <w:bCs/>
            </w:rPr>
            <w:t>Restricciones</w:t>
          </w:r>
          <w:r w:rsidR="00AD258C">
            <w:rPr>
              <w:rFonts w:ascii="Arial" w:eastAsia="Arial" w:hAnsi="Arial" w:cs="Arial"/>
              <w:bCs/>
            </w:rPr>
            <w:t>…………………………</w:t>
          </w:r>
          <w:r w:rsidR="00AD258C">
            <w:rPr>
              <w:rFonts w:ascii="Arial" w:eastAsia="Arial" w:hAnsi="Arial" w:cs="Arial"/>
              <w:bCs/>
            </w:rPr>
            <w:t>…………</w:t>
          </w:r>
          <w:r w:rsidR="00AD258C">
            <w:rPr>
              <w:rFonts w:ascii="Arial" w:eastAsia="Arial" w:hAnsi="Arial" w:cs="Arial"/>
              <w:bCs/>
            </w:rPr>
            <w:t>……………………………………….</w:t>
          </w:r>
          <w:r w:rsidR="006427AB">
            <w:rPr>
              <w:rFonts w:ascii="Arial" w:eastAsia="Arial" w:hAnsi="Arial" w:cs="Arial"/>
              <w:bCs/>
            </w:rPr>
            <w:t>.</w:t>
          </w:r>
          <w:r w:rsidR="00AD258C">
            <w:rPr>
              <w:rFonts w:ascii="Arial" w:eastAsia="Arial" w:hAnsi="Arial" w:cs="Arial"/>
              <w:bCs/>
            </w:rPr>
            <w:t>.</w:t>
          </w:r>
          <w:r w:rsidR="006427AB">
            <w:rPr>
              <w:rFonts w:ascii="Arial" w:eastAsia="Arial" w:hAnsi="Arial" w:cs="Arial"/>
              <w:bCs/>
            </w:rPr>
            <w:t xml:space="preserve"> 7</w:t>
          </w:r>
        </w:p>
        <w:p w14:paraId="7CB30D40" w14:textId="41B7FF04" w:rsidR="00EC2026" w:rsidRPr="00EC2026" w:rsidRDefault="00EC2026" w:rsidP="00AD258C">
          <w:pPr>
            <w:ind w:left="720"/>
            <w:jc w:val="both"/>
            <w:rPr>
              <w:rFonts w:ascii="Arial" w:eastAsia="Arial" w:hAnsi="Arial" w:cs="Arial"/>
              <w:bCs/>
            </w:rPr>
          </w:pPr>
          <w:r w:rsidRPr="00EC2026">
            <w:rPr>
              <w:rFonts w:ascii="Arial" w:eastAsia="Arial" w:hAnsi="Arial" w:cs="Arial"/>
              <w:bCs/>
            </w:rPr>
            <w:t>Restricciones de flujo de entrada</w:t>
          </w:r>
          <w:r w:rsidR="00AD258C">
            <w:rPr>
              <w:rFonts w:ascii="Arial" w:eastAsia="Arial" w:hAnsi="Arial" w:cs="Arial"/>
              <w:bCs/>
            </w:rPr>
            <w:t>…………………………</w:t>
          </w:r>
          <w:r w:rsidR="00AD258C">
            <w:rPr>
              <w:rFonts w:ascii="Arial" w:eastAsia="Arial" w:hAnsi="Arial" w:cs="Arial"/>
              <w:bCs/>
            </w:rPr>
            <w:t>………………</w:t>
          </w:r>
          <w:r w:rsidR="006427AB">
            <w:rPr>
              <w:rFonts w:ascii="Arial" w:eastAsia="Arial" w:hAnsi="Arial" w:cs="Arial"/>
              <w:bCs/>
            </w:rPr>
            <w:t xml:space="preserve"> 7</w:t>
          </w:r>
        </w:p>
        <w:p w14:paraId="3B094DE5" w14:textId="7481B7CE" w:rsidR="00AD258C" w:rsidRPr="00AD258C" w:rsidRDefault="00AD258C" w:rsidP="00AD258C">
          <w:pPr>
            <w:ind w:left="720"/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 xml:space="preserve">Flujo de </w:t>
          </w:r>
          <w:r w:rsidR="006D2BC0" w:rsidRPr="00AD258C">
            <w:rPr>
              <w:rFonts w:ascii="Arial" w:hAnsi="Arial" w:cs="Arial"/>
            </w:rPr>
            <w:t>salida…</w:t>
          </w:r>
          <w:r>
            <w:rPr>
              <w:rFonts w:ascii="Arial" w:eastAsia="Arial" w:hAnsi="Arial" w:cs="Arial"/>
              <w:bCs/>
            </w:rPr>
            <w:t>…………………………………………</w:t>
          </w:r>
          <w:r>
            <w:rPr>
              <w:rFonts w:ascii="Arial" w:eastAsia="Arial" w:hAnsi="Arial" w:cs="Arial"/>
              <w:bCs/>
            </w:rPr>
            <w:t>………………...</w:t>
          </w:r>
          <w:r w:rsidR="006427AB">
            <w:rPr>
              <w:rFonts w:ascii="Arial" w:eastAsia="Arial" w:hAnsi="Arial" w:cs="Arial"/>
              <w:bCs/>
            </w:rPr>
            <w:t xml:space="preserve"> 8</w:t>
          </w:r>
        </w:p>
        <w:p w14:paraId="6EFE27ED" w14:textId="624B3590" w:rsidR="00AD258C" w:rsidRPr="00AD258C" w:rsidRDefault="00AD258C" w:rsidP="00AD258C">
          <w:pPr>
            <w:ind w:left="720"/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>Capacidad Máxima de producción</w:t>
          </w:r>
          <w:r>
            <w:rPr>
              <w:rFonts w:ascii="Arial" w:eastAsia="Arial" w:hAnsi="Arial" w:cs="Arial"/>
              <w:bCs/>
            </w:rPr>
            <w:t>……………………………………….</w:t>
          </w:r>
          <w:r w:rsidR="006427AB">
            <w:rPr>
              <w:rFonts w:ascii="Arial" w:eastAsia="Arial" w:hAnsi="Arial" w:cs="Arial"/>
              <w:bCs/>
            </w:rPr>
            <w:t xml:space="preserve"> 9</w:t>
          </w:r>
        </w:p>
        <w:p w14:paraId="274E91DB" w14:textId="2A87FC8E" w:rsidR="00AD258C" w:rsidRPr="006427AB" w:rsidRDefault="00AD258C" w:rsidP="006427AB">
          <w:pPr>
            <w:ind w:left="720"/>
            <w:rPr>
              <w:rFonts w:ascii="Arial" w:eastAsia="Arial" w:hAnsi="Arial" w:cs="Arial"/>
              <w:bCs/>
            </w:rPr>
          </w:pPr>
          <w:r w:rsidRPr="00AD258C">
            <w:rPr>
              <w:rFonts w:ascii="Arial" w:hAnsi="Arial" w:cs="Arial"/>
            </w:rPr>
            <w:t>Restricción de inventario al inicio de los niveles</w:t>
          </w:r>
          <w:r>
            <w:rPr>
              <w:rFonts w:ascii="Arial" w:eastAsia="Arial" w:hAnsi="Arial" w:cs="Arial"/>
              <w:bCs/>
            </w:rPr>
            <w:t>……………</w:t>
          </w:r>
          <w:r w:rsidR="006427AB">
            <w:rPr>
              <w:rFonts w:ascii="Arial" w:eastAsia="Arial" w:hAnsi="Arial" w:cs="Arial"/>
              <w:bCs/>
            </w:rPr>
            <w:t>...</w:t>
          </w:r>
          <w:r>
            <w:rPr>
              <w:rFonts w:ascii="Arial" w:eastAsia="Arial" w:hAnsi="Arial" w:cs="Arial"/>
              <w:bCs/>
            </w:rPr>
            <w:t>…</w:t>
          </w:r>
          <w:r w:rsidR="006D2BC0">
            <w:rPr>
              <w:rFonts w:ascii="Arial" w:eastAsia="Arial" w:hAnsi="Arial" w:cs="Arial"/>
              <w:bCs/>
            </w:rPr>
            <w:t>…….</w:t>
          </w:r>
          <w:r w:rsidR="006427AB">
            <w:rPr>
              <w:rFonts w:ascii="Arial" w:eastAsia="Arial" w:hAnsi="Arial" w:cs="Arial"/>
              <w:bCs/>
            </w:rPr>
            <w:t xml:space="preserve"> 9</w:t>
          </w:r>
        </w:p>
        <w:p w14:paraId="25E40664" w14:textId="3365B519" w:rsidR="00AD258C" w:rsidRDefault="00AD258C" w:rsidP="00AD258C">
          <w:pPr>
            <w:tabs>
              <w:tab w:val="center" w:pos="4779"/>
            </w:tabs>
            <w:ind w:left="720"/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>Restricción de no negatividad</w:t>
          </w:r>
          <w:r>
            <w:rPr>
              <w:rFonts w:ascii="Arial" w:eastAsia="Arial" w:hAnsi="Arial" w:cs="Arial"/>
              <w:bCs/>
            </w:rPr>
            <w:t>…………………………………</w:t>
          </w:r>
          <w:r>
            <w:rPr>
              <w:rFonts w:ascii="Arial" w:eastAsia="Arial" w:hAnsi="Arial" w:cs="Arial"/>
              <w:bCs/>
            </w:rPr>
            <w:t>…</w:t>
          </w:r>
          <w:r w:rsidR="006427AB">
            <w:rPr>
              <w:rFonts w:ascii="Arial" w:eastAsia="Arial" w:hAnsi="Arial" w:cs="Arial"/>
              <w:bCs/>
            </w:rPr>
            <w:t>…...</w:t>
          </w:r>
          <w:r>
            <w:rPr>
              <w:rFonts w:ascii="Arial" w:eastAsia="Arial" w:hAnsi="Arial" w:cs="Arial"/>
              <w:bCs/>
            </w:rPr>
            <w:t>….</w:t>
          </w:r>
          <w:r w:rsidR="006427AB">
            <w:rPr>
              <w:rFonts w:ascii="Arial" w:eastAsia="Arial" w:hAnsi="Arial" w:cs="Arial"/>
              <w:bCs/>
            </w:rPr>
            <w:t xml:space="preserve"> 9</w:t>
          </w:r>
        </w:p>
        <w:p w14:paraId="01E767F5" w14:textId="39ED146B" w:rsidR="00AD258C" w:rsidRDefault="00AD258C" w:rsidP="00AD258C">
          <w:pPr>
            <w:tabs>
              <w:tab w:val="center" w:pos="4779"/>
            </w:tabs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>A. Presentación del problema con red</w:t>
          </w:r>
          <w:r>
            <w:rPr>
              <w:rFonts w:ascii="Arial" w:eastAsia="Arial" w:hAnsi="Arial" w:cs="Arial"/>
              <w:bCs/>
            </w:rPr>
            <w:t>………………………………………</w:t>
          </w:r>
          <w:r w:rsidR="006427AB">
            <w:rPr>
              <w:rFonts w:ascii="Arial" w:eastAsia="Arial" w:hAnsi="Arial" w:cs="Arial"/>
              <w:bCs/>
            </w:rPr>
            <w:t>.</w:t>
          </w:r>
          <w:r>
            <w:rPr>
              <w:rFonts w:ascii="Arial" w:eastAsia="Arial" w:hAnsi="Arial" w:cs="Arial"/>
              <w:bCs/>
            </w:rPr>
            <w:t>..</w:t>
          </w:r>
          <w:r w:rsidR="006427AB">
            <w:rPr>
              <w:rFonts w:ascii="Arial" w:eastAsia="Arial" w:hAnsi="Arial" w:cs="Arial"/>
              <w:bCs/>
            </w:rPr>
            <w:t xml:space="preserve"> 10</w:t>
          </w:r>
        </w:p>
        <w:p w14:paraId="770C3FC4" w14:textId="149FD7AD" w:rsidR="00AD258C" w:rsidRDefault="00AD258C" w:rsidP="00AD258C">
          <w:pPr>
            <w:tabs>
              <w:tab w:val="center" w:pos="4779"/>
            </w:tabs>
            <w:ind w:left="720"/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>Proposiciones del modelo</w:t>
          </w:r>
          <w:r>
            <w:rPr>
              <w:rFonts w:ascii="Arial" w:eastAsia="Arial" w:hAnsi="Arial" w:cs="Arial"/>
              <w:bCs/>
            </w:rPr>
            <w:t>………………………………………</w:t>
          </w:r>
          <w:r w:rsidR="006D2BC0">
            <w:rPr>
              <w:rFonts w:ascii="Arial" w:eastAsia="Arial" w:hAnsi="Arial" w:cs="Arial"/>
              <w:bCs/>
            </w:rPr>
            <w:t>……</w:t>
          </w:r>
          <w:r>
            <w:rPr>
              <w:rFonts w:ascii="Arial" w:eastAsia="Arial" w:hAnsi="Arial" w:cs="Arial"/>
              <w:bCs/>
            </w:rPr>
            <w:t>…</w:t>
          </w:r>
          <w:r w:rsidR="006D2BC0">
            <w:rPr>
              <w:rFonts w:ascii="Arial" w:eastAsia="Arial" w:hAnsi="Arial" w:cs="Arial"/>
              <w:bCs/>
            </w:rPr>
            <w:t>.</w:t>
          </w:r>
          <w:r w:rsidR="006427AB">
            <w:rPr>
              <w:rFonts w:ascii="Arial" w:eastAsia="Arial" w:hAnsi="Arial" w:cs="Arial"/>
              <w:bCs/>
            </w:rPr>
            <w:t xml:space="preserve"> 10</w:t>
          </w:r>
        </w:p>
        <w:p w14:paraId="1F5FA72F" w14:textId="56DA31EF" w:rsidR="00AD258C" w:rsidRDefault="00AD258C" w:rsidP="00AD258C">
          <w:pPr>
            <w:tabs>
              <w:tab w:val="center" w:pos="4779"/>
            </w:tabs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>B. Análisis estadístico de datos históricos</w:t>
          </w:r>
          <w:r>
            <w:rPr>
              <w:rFonts w:ascii="Arial" w:eastAsia="Arial" w:hAnsi="Arial" w:cs="Arial"/>
              <w:bCs/>
            </w:rPr>
            <w:t>…………………………………</w:t>
          </w:r>
          <w:r w:rsidR="006D2BC0">
            <w:rPr>
              <w:rFonts w:ascii="Arial" w:eastAsia="Arial" w:hAnsi="Arial" w:cs="Arial"/>
              <w:bCs/>
            </w:rPr>
            <w:t>……</w:t>
          </w:r>
          <w:r>
            <w:rPr>
              <w:rFonts w:ascii="Arial" w:eastAsia="Arial" w:hAnsi="Arial" w:cs="Arial"/>
              <w:bCs/>
            </w:rPr>
            <w:t>…</w:t>
          </w:r>
          <w:r w:rsidR="006D2BC0">
            <w:rPr>
              <w:rFonts w:ascii="Arial" w:eastAsia="Arial" w:hAnsi="Arial" w:cs="Arial"/>
              <w:bCs/>
            </w:rPr>
            <w:t>..</w:t>
          </w:r>
          <w:r>
            <w:rPr>
              <w:rFonts w:ascii="Arial" w:eastAsia="Arial" w:hAnsi="Arial" w:cs="Arial"/>
              <w:bCs/>
            </w:rPr>
            <w:t>.</w:t>
          </w:r>
          <w:r w:rsidR="006427AB">
            <w:rPr>
              <w:rFonts w:ascii="Arial" w:eastAsia="Arial" w:hAnsi="Arial" w:cs="Arial"/>
              <w:bCs/>
            </w:rPr>
            <w:t xml:space="preserve"> 11</w:t>
          </w:r>
        </w:p>
        <w:p w14:paraId="27B2D683" w14:textId="19376D51" w:rsidR="00AD258C" w:rsidRDefault="00AD258C" w:rsidP="00AD258C">
          <w:pPr>
            <w:tabs>
              <w:tab w:val="center" w:pos="4779"/>
            </w:tabs>
            <w:ind w:left="720"/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>Producción</w:t>
          </w:r>
          <w:r>
            <w:rPr>
              <w:rFonts w:ascii="Arial" w:eastAsia="Arial" w:hAnsi="Arial" w:cs="Arial"/>
              <w:bCs/>
            </w:rPr>
            <w:t>……………………………………………</w:t>
          </w:r>
          <w:r>
            <w:rPr>
              <w:rFonts w:ascii="Arial" w:eastAsia="Arial" w:hAnsi="Arial" w:cs="Arial"/>
              <w:bCs/>
            </w:rPr>
            <w:t>…………</w:t>
          </w:r>
          <w:r w:rsidR="006D2BC0">
            <w:rPr>
              <w:rFonts w:ascii="Arial" w:eastAsia="Arial" w:hAnsi="Arial" w:cs="Arial"/>
              <w:bCs/>
            </w:rPr>
            <w:t>……</w:t>
          </w:r>
          <w:r>
            <w:rPr>
              <w:rFonts w:ascii="Arial" w:eastAsia="Arial" w:hAnsi="Arial" w:cs="Arial"/>
              <w:bCs/>
            </w:rPr>
            <w:t>…</w:t>
          </w:r>
          <w:r w:rsidR="006D2BC0">
            <w:rPr>
              <w:rFonts w:ascii="Arial" w:eastAsia="Arial" w:hAnsi="Arial" w:cs="Arial"/>
              <w:bCs/>
            </w:rPr>
            <w:t>.</w:t>
          </w:r>
          <w:r w:rsidR="006427AB">
            <w:rPr>
              <w:rFonts w:ascii="Arial" w:eastAsia="Arial" w:hAnsi="Arial" w:cs="Arial"/>
              <w:bCs/>
            </w:rPr>
            <w:t>.</w:t>
          </w:r>
          <w:r>
            <w:rPr>
              <w:rFonts w:ascii="Arial" w:eastAsia="Arial" w:hAnsi="Arial" w:cs="Arial"/>
              <w:bCs/>
            </w:rPr>
            <w:t>.</w:t>
          </w:r>
          <w:r w:rsidR="006427AB">
            <w:rPr>
              <w:rFonts w:ascii="Arial" w:eastAsia="Arial" w:hAnsi="Arial" w:cs="Arial"/>
              <w:bCs/>
            </w:rPr>
            <w:t xml:space="preserve"> 12</w:t>
          </w:r>
        </w:p>
        <w:p w14:paraId="21DF55DA" w14:textId="7D17192D" w:rsidR="00AD258C" w:rsidRPr="00AD258C" w:rsidRDefault="00AD258C" w:rsidP="00AD258C">
          <w:pPr>
            <w:tabs>
              <w:tab w:val="center" w:pos="4779"/>
            </w:tabs>
            <w:ind w:left="720"/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>Pronostico</w:t>
          </w:r>
          <w:r>
            <w:rPr>
              <w:rFonts w:ascii="Arial" w:eastAsia="Arial" w:hAnsi="Arial" w:cs="Arial"/>
              <w:bCs/>
            </w:rPr>
            <w:t>……………………………………………</w:t>
          </w:r>
          <w:r>
            <w:rPr>
              <w:rFonts w:ascii="Arial" w:eastAsia="Arial" w:hAnsi="Arial" w:cs="Arial"/>
              <w:bCs/>
            </w:rPr>
            <w:t>………………</w:t>
          </w:r>
          <w:r w:rsidR="006427AB">
            <w:rPr>
              <w:rFonts w:ascii="Arial" w:eastAsia="Arial" w:hAnsi="Arial" w:cs="Arial"/>
              <w:bCs/>
            </w:rPr>
            <w:t>…</w:t>
          </w:r>
          <w:r>
            <w:rPr>
              <w:rFonts w:ascii="Arial" w:eastAsia="Arial" w:hAnsi="Arial" w:cs="Arial"/>
              <w:bCs/>
            </w:rPr>
            <w:t>…</w:t>
          </w:r>
          <w:r w:rsidR="006427AB">
            <w:rPr>
              <w:rFonts w:ascii="Arial" w:eastAsia="Arial" w:hAnsi="Arial" w:cs="Arial"/>
              <w:bCs/>
            </w:rPr>
            <w:t xml:space="preserve"> 13</w:t>
          </w:r>
        </w:p>
        <w:p w14:paraId="5B9AE47A" w14:textId="5844D661" w:rsidR="00AD258C" w:rsidRDefault="00AD258C" w:rsidP="00AD258C">
          <w:pPr>
            <w:tabs>
              <w:tab w:val="center" w:pos="4779"/>
            </w:tabs>
            <w:ind w:left="720"/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 xml:space="preserve">Demanda </w:t>
          </w:r>
          <w:r w:rsidR="006D2BC0" w:rsidRPr="00AD258C">
            <w:rPr>
              <w:rFonts w:ascii="Arial" w:hAnsi="Arial" w:cs="Arial"/>
            </w:rPr>
            <w:t>Proyectada</w:t>
          </w:r>
          <w:r w:rsidR="006D2BC0">
            <w:rPr>
              <w:rFonts w:ascii="Arial" w:eastAsia="Arial" w:hAnsi="Arial" w:cs="Arial"/>
              <w:bCs/>
            </w:rPr>
            <w:t>…</w:t>
          </w:r>
          <w:r>
            <w:rPr>
              <w:rFonts w:ascii="Arial" w:eastAsia="Arial" w:hAnsi="Arial" w:cs="Arial"/>
              <w:bCs/>
            </w:rPr>
            <w:t>……</w:t>
          </w:r>
          <w:r w:rsidR="006D2BC0">
            <w:rPr>
              <w:rFonts w:ascii="Arial" w:eastAsia="Arial" w:hAnsi="Arial" w:cs="Arial"/>
              <w:bCs/>
            </w:rPr>
            <w:t>…………</w:t>
          </w:r>
          <w:r>
            <w:rPr>
              <w:rFonts w:ascii="Arial" w:eastAsia="Arial" w:hAnsi="Arial" w:cs="Arial"/>
              <w:bCs/>
            </w:rPr>
            <w:t>……………………………</w:t>
          </w:r>
          <w:r w:rsidR="006427AB">
            <w:rPr>
              <w:rFonts w:ascii="Arial" w:eastAsia="Arial" w:hAnsi="Arial" w:cs="Arial"/>
              <w:bCs/>
            </w:rPr>
            <w:t>...</w:t>
          </w:r>
          <w:r>
            <w:rPr>
              <w:rFonts w:ascii="Arial" w:eastAsia="Arial" w:hAnsi="Arial" w:cs="Arial"/>
              <w:bCs/>
            </w:rPr>
            <w:t>…</w:t>
          </w:r>
          <w:r w:rsidR="006D2BC0">
            <w:rPr>
              <w:rFonts w:ascii="Arial" w:eastAsia="Arial" w:hAnsi="Arial" w:cs="Arial"/>
              <w:bCs/>
            </w:rPr>
            <w:t>.</w:t>
          </w:r>
          <w:r w:rsidR="006427AB">
            <w:rPr>
              <w:rFonts w:ascii="Arial" w:eastAsia="Arial" w:hAnsi="Arial" w:cs="Arial"/>
              <w:bCs/>
            </w:rPr>
            <w:t xml:space="preserve"> 13</w:t>
          </w:r>
        </w:p>
        <w:p w14:paraId="1CDDC3E2" w14:textId="6D50557E" w:rsidR="00AD258C" w:rsidRPr="00AD258C" w:rsidRDefault="00AD258C" w:rsidP="00AD258C">
          <w:pPr>
            <w:tabs>
              <w:tab w:val="center" w:pos="4779"/>
            </w:tabs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>C. Modelo en GAMS</w:t>
          </w:r>
          <w:r>
            <w:rPr>
              <w:rFonts w:ascii="Arial" w:eastAsia="Arial" w:hAnsi="Arial" w:cs="Arial"/>
              <w:bCs/>
            </w:rPr>
            <w:t>……………………</w:t>
          </w:r>
          <w:r>
            <w:rPr>
              <w:rFonts w:ascii="Arial" w:eastAsia="Arial" w:hAnsi="Arial" w:cs="Arial"/>
              <w:bCs/>
            </w:rPr>
            <w:t>……………………</w:t>
          </w:r>
          <w:r>
            <w:rPr>
              <w:rFonts w:ascii="Arial" w:eastAsia="Arial" w:hAnsi="Arial" w:cs="Arial"/>
              <w:bCs/>
            </w:rPr>
            <w:t>…………………</w:t>
          </w:r>
          <w:r w:rsidR="006427AB">
            <w:rPr>
              <w:rFonts w:ascii="Arial" w:eastAsia="Arial" w:hAnsi="Arial" w:cs="Arial"/>
              <w:bCs/>
            </w:rPr>
            <w:t>……</w:t>
          </w:r>
          <w:r w:rsidR="006B327D">
            <w:rPr>
              <w:rFonts w:ascii="Arial" w:eastAsia="Arial" w:hAnsi="Arial" w:cs="Arial"/>
              <w:bCs/>
            </w:rPr>
            <w:t>…</w:t>
          </w:r>
          <w:r w:rsidR="006427AB">
            <w:rPr>
              <w:rFonts w:ascii="Arial" w:eastAsia="Arial" w:hAnsi="Arial" w:cs="Arial"/>
              <w:bCs/>
            </w:rPr>
            <w:t xml:space="preserve"> 15</w:t>
          </w:r>
        </w:p>
        <w:p w14:paraId="02B06EF3" w14:textId="5B9D6C79" w:rsidR="00AD258C" w:rsidRPr="00AD258C" w:rsidRDefault="00AD258C" w:rsidP="00AD258C">
          <w:pPr>
            <w:tabs>
              <w:tab w:val="center" w:pos="4779"/>
            </w:tabs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 xml:space="preserve">D. Diagrama de Red solución para </w:t>
          </w:r>
          <w:r w:rsidR="006D2BC0" w:rsidRPr="00AD258C">
            <w:rPr>
              <w:rFonts w:ascii="Arial" w:hAnsi="Arial" w:cs="Arial"/>
            </w:rPr>
            <w:t>TGI</w:t>
          </w:r>
          <w:r w:rsidR="006D2BC0">
            <w:rPr>
              <w:rFonts w:ascii="Arial" w:hAnsi="Arial" w:cs="Arial"/>
            </w:rPr>
            <w:t>…</w:t>
          </w:r>
          <w:r>
            <w:rPr>
              <w:rFonts w:ascii="Arial" w:eastAsia="Arial" w:hAnsi="Arial" w:cs="Arial"/>
              <w:bCs/>
            </w:rPr>
            <w:t>……………</w:t>
          </w:r>
          <w:r w:rsidR="006D2BC0">
            <w:rPr>
              <w:rFonts w:ascii="Arial" w:eastAsia="Arial" w:hAnsi="Arial" w:cs="Arial"/>
              <w:bCs/>
            </w:rPr>
            <w:t>……</w:t>
          </w:r>
          <w:r>
            <w:rPr>
              <w:rFonts w:ascii="Arial" w:eastAsia="Arial" w:hAnsi="Arial" w:cs="Arial"/>
              <w:bCs/>
            </w:rPr>
            <w:t>………</w:t>
          </w:r>
          <w:r w:rsidR="006D2BC0">
            <w:rPr>
              <w:rFonts w:ascii="Arial" w:eastAsia="Arial" w:hAnsi="Arial" w:cs="Arial"/>
              <w:bCs/>
            </w:rPr>
            <w:t>………</w:t>
          </w:r>
          <w:r>
            <w:rPr>
              <w:rFonts w:ascii="Arial" w:eastAsia="Arial" w:hAnsi="Arial" w:cs="Arial"/>
              <w:bCs/>
            </w:rPr>
            <w:t>………</w:t>
          </w:r>
          <w:r w:rsidR="006D2BC0">
            <w:rPr>
              <w:rFonts w:ascii="Arial" w:eastAsia="Arial" w:hAnsi="Arial" w:cs="Arial"/>
              <w:bCs/>
            </w:rPr>
            <w:t>…</w:t>
          </w:r>
          <w:r w:rsidR="006427AB">
            <w:rPr>
              <w:rFonts w:ascii="Arial" w:eastAsia="Arial" w:hAnsi="Arial" w:cs="Arial"/>
              <w:bCs/>
            </w:rPr>
            <w:t xml:space="preserve"> 19</w:t>
          </w:r>
        </w:p>
        <w:p w14:paraId="459D1C72" w14:textId="09A0E1C8" w:rsidR="00AD258C" w:rsidRPr="00AD258C" w:rsidRDefault="00AD258C" w:rsidP="00AD258C">
          <w:pPr>
            <w:tabs>
              <w:tab w:val="center" w:pos="4779"/>
            </w:tabs>
            <w:ind w:left="720"/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>Sustentación de Proposiciones</w:t>
          </w:r>
          <w:r>
            <w:rPr>
              <w:rFonts w:ascii="Arial" w:eastAsia="Arial" w:hAnsi="Arial" w:cs="Arial"/>
              <w:bCs/>
            </w:rPr>
            <w:t>…………………………………………</w:t>
          </w:r>
          <w:r w:rsidR="006427AB">
            <w:rPr>
              <w:rFonts w:ascii="Arial" w:eastAsia="Arial" w:hAnsi="Arial" w:cs="Arial"/>
              <w:bCs/>
            </w:rPr>
            <w:t xml:space="preserve"> 20</w:t>
          </w:r>
        </w:p>
        <w:p w14:paraId="375915C9" w14:textId="3419D5D7" w:rsidR="00AD258C" w:rsidRPr="00AD258C" w:rsidRDefault="00AD258C" w:rsidP="00AD258C">
          <w:pPr>
            <w:tabs>
              <w:tab w:val="center" w:pos="4779"/>
            </w:tabs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lastRenderedPageBreak/>
            <w:t>E. Conclusiones</w:t>
          </w:r>
          <w:r>
            <w:rPr>
              <w:rFonts w:ascii="Arial" w:eastAsia="Arial" w:hAnsi="Arial" w:cs="Arial"/>
              <w:bCs/>
            </w:rPr>
            <w:t>……………………………………………</w:t>
          </w:r>
          <w:r>
            <w:rPr>
              <w:rFonts w:ascii="Arial" w:eastAsia="Arial" w:hAnsi="Arial" w:cs="Arial"/>
              <w:bCs/>
            </w:rPr>
            <w:t>…………………………</w:t>
          </w:r>
          <w:r w:rsidR="006B327D">
            <w:rPr>
              <w:rFonts w:ascii="Arial" w:eastAsia="Arial" w:hAnsi="Arial" w:cs="Arial"/>
              <w:bCs/>
            </w:rPr>
            <w:t>..</w:t>
          </w:r>
          <w:r>
            <w:rPr>
              <w:rFonts w:ascii="Arial" w:eastAsia="Arial" w:hAnsi="Arial" w:cs="Arial"/>
              <w:bCs/>
            </w:rPr>
            <w:t>.</w:t>
          </w:r>
          <w:r w:rsidR="006427AB">
            <w:rPr>
              <w:rFonts w:ascii="Arial" w:eastAsia="Arial" w:hAnsi="Arial" w:cs="Arial"/>
              <w:bCs/>
            </w:rPr>
            <w:t xml:space="preserve"> 21</w:t>
          </w:r>
        </w:p>
        <w:p w14:paraId="6FA59EBA" w14:textId="5FE1E570" w:rsidR="00AD258C" w:rsidRPr="00AD258C" w:rsidRDefault="00AD258C" w:rsidP="00AD258C">
          <w:pPr>
            <w:tabs>
              <w:tab w:val="center" w:pos="4779"/>
            </w:tabs>
            <w:ind w:left="720"/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>Recomendaciones</w:t>
          </w:r>
          <w:r>
            <w:rPr>
              <w:rFonts w:ascii="Arial" w:eastAsia="Arial" w:hAnsi="Arial" w:cs="Arial"/>
              <w:bCs/>
            </w:rPr>
            <w:t>………………………………………</w:t>
          </w:r>
          <w:r w:rsidR="006D2BC0">
            <w:rPr>
              <w:rFonts w:ascii="Arial" w:eastAsia="Arial" w:hAnsi="Arial" w:cs="Arial"/>
              <w:bCs/>
            </w:rPr>
            <w:t>……</w:t>
          </w:r>
          <w:r>
            <w:rPr>
              <w:rFonts w:ascii="Arial" w:eastAsia="Arial" w:hAnsi="Arial" w:cs="Arial"/>
              <w:bCs/>
            </w:rPr>
            <w:t>……</w:t>
          </w:r>
          <w:r w:rsidR="006B327D">
            <w:rPr>
              <w:rFonts w:ascii="Arial" w:eastAsia="Arial" w:hAnsi="Arial" w:cs="Arial"/>
              <w:bCs/>
            </w:rPr>
            <w:t>..</w:t>
          </w:r>
          <w:r>
            <w:rPr>
              <w:rFonts w:ascii="Arial" w:eastAsia="Arial" w:hAnsi="Arial" w:cs="Arial"/>
              <w:bCs/>
            </w:rPr>
            <w:t>..</w:t>
          </w:r>
          <w:r w:rsidR="006427AB">
            <w:rPr>
              <w:rFonts w:ascii="Arial" w:eastAsia="Arial" w:hAnsi="Arial" w:cs="Arial"/>
              <w:bCs/>
            </w:rPr>
            <w:t xml:space="preserve"> 21</w:t>
          </w:r>
        </w:p>
        <w:p w14:paraId="79F8FEA0" w14:textId="5419461B" w:rsidR="005A3A21" w:rsidRDefault="00AD258C" w:rsidP="00AD258C">
          <w:pPr>
            <w:tabs>
              <w:tab w:val="center" w:pos="4779"/>
            </w:tabs>
            <w:ind w:left="720"/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>Referencias</w:t>
          </w:r>
          <w:r>
            <w:rPr>
              <w:rFonts w:ascii="Arial" w:eastAsia="Arial" w:hAnsi="Arial" w:cs="Arial"/>
              <w:bCs/>
            </w:rPr>
            <w:t>……</w:t>
          </w:r>
          <w:r>
            <w:rPr>
              <w:rFonts w:ascii="Arial" w:eastAsia="Arial" w:hAnsi="Arial" w:cs="Arial"/>
              <w:bCs/>
            </w:rPr>
            <w:t>…………………</w:t>
          </w:r>
          <w:r w:rsidR="006D2BC0">
            <w:rPr>
              <w:rFonts w:ascii="Arial" w:eastAsia="Arial" w:hAnsi="Arial" w:cs="Arial"/>
              <w:bCs/>
            </w:rPr>
            <w:t>……</w:t>
          </w:r>
          <w:r>
            <w:rPr>
              <w:rFonts w:ascii="Arial" w:eastAsia="Arial" w:hAnsi="Arial" w:cs="Arial"/>
              <w:bCs/>
            </w:rPr>
            <w:t>……………………………</w:t>
          </w:r>
          <w:r w:rsidR="006427AB">
            <w:rPr>
              <w:rFonts w:ascii="Arial" w:eastAsia="Arial" w:hAnsi="Arial" w:cs="Arial"/>
              <w:bCs/>
            </w:rPr>
            <w:t>...</w:t>
          </w:r>
          <w:r>
            <w:rPr>
              <w:rFonts w:ascii="Arial" w:eastAsia="Arial" w:hAnsi="Arial" w:cs="Arial"/>
              <w:bCs/>
            </w:rPr>
            <w:t>.</w:t>
          </w:r>
          <w:r w:rsidR="006427AB">
            <w:rPr>
              <w:rFonts w:ascii="Arial" w:eastAsia="Arial" w:hAnsi="Arial" w:cs="Arial"/>
              <w:bCs/>
            </w:rPr>
            <w:t xml:space="preserve"> 21</w:t>
          </w:r>
        </w:p>
        <w:p w14:paraId="4C690AB0" w14:textId="7394380E" w:rsidR="00AD258C" w:rsidRDefault="00AD258C" w:rsidP="00AD258C">
          <w:pPr>
            <w:tabs>
              <w:tab w:val="center" w:pos="4779"/>
            </w:tabs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Ilustraciones </w:t>
          </w:r>
          <w:r>
            <w:rPr>
              <w:rFonts w:ascii="Arial" w:eastAsia="Arial" w:hAnsi="Arial" w:cs="Arial"/>
              <w:bCs/>
            </w:rPr>
            <w:t>……………………………………………</w:t>
          </w:r>
          <w:r>
            <w:rPr>
              <w:rFonts w:ascii="Arial" w:eastAsia="Arial" w:hAnsi="Arial" w:cs="Arial"/>
              <w:bCs/>
            </w:rPr>
            <w:t>…………………………</w:t>
          </w:r>
          <w:r w:rsidR="006D2BC0">
            <w:rPr>
              <w:rFonts w:ascii="Arial" w:eastAsia="Arial" w:hAnsi="Arial" w:cs="Arial"/>
              <w:bCs/>
            </w:rPr>
            <w:t>……</w:t>
          </w:r>
          <w:r>
            <w:rPr>
              <w:rFonts w:ascii="Arial" w:eastAsia="Arial" w:hAnsi="Arial" w:cs="Arial"/>
              <w:bCs/>
            </w:rPr>
            <w:t>.</w:t>
          </w:r>
        </w:p>
        <w:p w14:paraId="2A90EDBB" w14:textId="25BE9B47" w:rsidR="00AD258C" w:rsidRPr="00AD258C" w:rsidRDefault="00AD258C" w:rsidP="00AD258C">
          <w:pPr>
            <w:tabs>
              <w:tab w:val="center" w:pos="4779"/>
            </w:tabs>
            <w:ind w:left="720"/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>Ilustración 1. Diagrama de red para TGI</w:t>
          </w:r>
          <w:r>
            <w:rPr>
              <w:rFonts w:ascii="Arial" w:eastAsia="Arial" w:hAnsi="Arial" w:cs="Arial"/>
              <w:bCs/>
            </w:rPr>
            <w:t>…………………………</w:t>
          </w:r>
          <w:r w:rsidR="006427AB">
            <w:rPr>
              <w:rFonts w:ascii="Arial" w:eastAsia="Arial" w:hAnsi="Arial" w:cs="Arial"/>
              <w:bCs/>
            </w:rPr>
            <w:t xml:space="preserve"> 10</w:t>
          </w:r>
        </w:p>
        <w:p w14:paraId="14FCF361" w14:textId="6EF91888" w:rsidR="00AD258C" w:rsidRPr="00AD258C" w:rsidRDefault="00AD258C" w:rsidP="00AD258C">
          <w:pPr>
            <w:tabs>
              <w:tab w:val="center" w:pos="4779"/>
            </w:tabs>
            <w:ind w:left="720"/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>Ilustración 2. Demanda histórica para los años 2001-2015</w:t>
          </w:r>
          <w:r>
            <w:rPr>
              <w:rFonts w:ascii="Arial" w:eastAsia="Arial" w:hAnsi="Arial" w:cs="Arial"/>
              <w:bCs/>
            </w:rPr>
            <w:t>…</w:t>
          </w:r>
          <w:r>
            <w:rPr>
              <w:rFonts w:ascii="Arial" w:eastAsia="Arial" w:hAnsi="Arial" w:cs="Arial"/>
              <w:bCs/>
            </w:rPr>
            <w:t>…</w:t>
          </w:r>
          <w:r w:rsidR="006427AB">
            <w:rPr>
              <w:rFonts w:ascii="Arial" w:eastAsia="Arial" w:hAnsi="Arial" w:cs="Arial"/>
              <w:bCs/>
            </w:rPr>
            <w:t xml:space="preserve"> 12</w:t>
          </w:r>
        </w:p>
        <w:p w14:paraId="47119EEA" w14:textId="570B14A1" w:rsidR="00AD258C" w:rsidRPr="00AD258C" w:rsidRDefault="00AD258C" w:rsidP="00AD258C">
          <w:pPr>
            <w:tabs>
              <w:tab w:val="center" w:pos="4779"/>
            </w:tabs>
            <w:ind w:left="720"/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>Ilustración 3. Producción histórica para los años 2001-2015</w:t>
          </w:r>
          <w:r>
            <w:rPr>
              <w:rFonts w:ascii="Arial" w:eastAsia="Arial" w:hAnsi="Arial" w:cs="Arial"/>
              <w:bCs/>
            </w:rPr>
            <w:t>…</w:t>
          </w:r>
          <w:r w:rsidR="006B327D">
            <w:rPr>
              <w:rFonts w:ascii="Arial" w:eastAsia="Arial" w:hAnsi="Arial" w:cs="Arial"/>
              <w:bCs/>
            </w:rPr>
            <w:t>.</w:t>
          </w:r>
          <w:r w:rsidR="006427AB">
            <w:rPr>
              <w:rFonts w:ascii="Arial" w:eastAsia="Arial" w:hAnsi="Arial" w:cs="Arial"/>
              <w:bCs/>
            </w:rPr>
            <w:t xml:space="preserve"> 13</w:t>
          </w:r>
        </w:p>
        <w:p w14:paraId="0A0A4636" w14:textId="75E429E8" w:rsidR="00AD258C" w:rsidRPr="00AD258C" w:rsidRDefault="00AD258C" w:rsidP="00AD258C">
          <w:pPr>
            <w:tabs>
              <w:tab w:val="center" w:pos="4779"/>
            </w:tabs>
            <w:ind w:left="720"/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>Ilustración 4. Demanda Histórica vs proyectada para TGI</w:t>
          </w:r>
          <w:r w:rsidR="006D2BC0">
            <w:rPr>
              <w:rFonts w:ascii="Arial" w:eastAsia="Arial" w:hAnsi="Arial" w:cs="Arial"/>
              <w:bCs/>
            </w:rPr>
            <w:t>……</w:t>
          </w:r>
          <w:r w:rsidR="006B327D">
            <w:rPr>
              <w:rFonts w:ascii="Arial" w:eastAsia="Arial" w:hAnsi="Arial" w:cs="Arial"/>
              <w:bCs/>
            </w:rPr>
            <w:t>.</w:t>
          </w:r>
          <w:r w:rsidR="006427AB">
            <w:rPr>
              <w:rFonts w:ascii="Arial" w:eastAsia="Arial" w:hAnsi="Arial" w:cs="Arial"/>
              <w:bCs/>
            </w:rPr>
            <w:t xml:space="preserve"> 14</w:t>
          </w:r>
        </w:p>
        <w:p w14:paraId="5265780F" w14:textId="7EA5B2D0" w:rsidR="00AD258C" w:rsidRPr="00AD258C" w:rsidRDefault="00AD258C" w:rsidP="00AD258C">
          <w:pPr>
            <w:tabs>
              <w:tab w:val="center" w:pos="4779"/>
            </w:tabs>
            <w:ind w:left="720"/>
            <w:rPr>
              <w:rFonts w:ascii="Arial" w:hAnsi="Arial" w:cs="Arial"/>
            </w:rPr>
          </w:pPr>
          <w:r w:rsidRPr="00AD258C">
            <w:rPr>
              <w:rFonts w:ascii="Arial" w:hAnsi="Arial" w:cs="Arial"/>
            </w:rPr>
            <w:t>Ilustración 5. Producción histórica vs Proyectada para TGI</w:t>
          </w:r>
          <w:r>
            <w:rPr>
              <w:rFonts w:ascii="Arial" w:eastAsia="Arial" w:hAnsi="Arial" w:cs="Arial"/>
              <w:bCs/>
            </w:rPr>
            <w:t>……</w:t>
          </w:r>
          <w:r w:rsidR="006427AB">
            <w:rPr>
              <w:rFonts w:ascii="Arial" w:eastAsia="Arial" w:hAnsi="Arial" w:cs="Arial"/>
              <w:bCs/>
            </w:rPr>
            <w:t xml:space="preserve"> 15</w:t>
          </w:r>
        </w:p>
        <w:p w14:paraId="6305545F" w14:textId="716D12CE" w:rsidR="005A3A21" w:rsidRPr="00EC2026" w:rsidRDefault="005A3A21" w:rsidP="00EC2026">
          <w:r>
            <w:rPr>
              <w:b/>
              <w:bCs/>
              <w:lang w:val="es-ES"/>
            </w:rPr>
            <w:fldChar w:fldCharType="end"/>
          </w:r>
        </w:p>
      </w:sdtContent>
    </w:sdt>
    <w:p w14:paraId="7A815A97" w14:textId="77777777" w:rsidR="00AD258C" w:rsidRDefault="00AD258C" w:rsidP="000E1148">
      <w:pPr>
        <w:jc w:val="both"/>
        <w:rPr>
          <w:rFonts w:ascii="Arial" w:eastAsia="Arial" w:hAnsi="Arial" w:cs="Arial"/>
          <w:color w:val="000000"/>
        </w:rPr>
      </w:pPr>
    </w:p>
    <w:p w14:paraId="14D164D2" w14:textId="77777777" w:rsidR="00AD258C" w:rsidRDefault="00AD258C" w:rsidP="000E1148">
      <w:pPr>
        <w:jc w:val="both"/>
        <w:rPr>
          <w:rFonts w:ascii="Arial" w:eastAsia="Arial" w:hAnsi="Arial" w:cs="Arial"/>
          <w:color w:val="000000"/>
        </w:rPr>
      </w:pPr>
    </w:p>
    <w:p w14:paraId="12830302" w14:textId="77777777" w:rsidR="00AD258C" w:rsidRDefault="00AD258C" w:rsidP="000E1148">
      <w:pPr>
        <w:jc w:val="both"/>
        <w:rPr>
          <w:rFonts w:ascii="Arial" w:eastAsia="Arial" w:hAnsi="Arial" w:cs="Arial"/>
          <w:color w:val="000000"/>
        </w:rPr>
      </w:pPr>
    </w:p>
    <w:p w14:paraId="5F1532B4" w14:textId="77777777" w:rsidR="00AD258C" w:rsidRDefault="00AD258C" w:rsidP="000E1148">
      <w:pPr>
        <w:jc w:val="both"/>
        <w:rPr>
          <w:rFonts w:ascii="Arial" w:eastAsia="Arial" w:hAnsi="Arial" w:cs="Arial"/>
          <w:color w:val="000000"/>
        </w:rPr>
      </w:pPr>
    </w:p>
    <w:p w14:paraId="7F929967" w14:textId="77777777" w:rsidR="00AD258C" w:rsidRDefault="00AD258C" w:rsidP="000E1148">
      <w:pPr>
        <w:jc w:val="both"/>
        <w:rPr>
          <w:rFonts w:ascii="Arial" w:eastAsia="Arial" w:hAnsi="Arial" w:cs="Arial"/>
          <w:color w:val="000000"/>
        </w:rPr>
      </w:pPr>
    </w:p>
    <w:p w14:paraId="35F71C7B" w14:textId="77777777" w:rsidR="00AD258C" w:rsidRDefault="00AD258C" w:rsidP="000E1148">
      <w:pPr>
        <w:jc w:val="both"/>
        <w:rPr>
          <w:rFonts w:ascii="Arial" w:eastAsia="Arial" w:hAnsi="Arial" w:cs="Arial"/>
          <w:color w:val="000000"/>
        </w:rPr>
      </w:pPr>
    </w:p>
    <w:p w14:paraId="4D71A3C1" w14:textId="77777777" w:rsidR="00AD258C" w:rsidRDefault="00AD258C" w:rsidP="000E1148">
      <w:pPr>
        <w:jc w:val="both"/>
        <w:rPr>
          <w:rFonts w:ascii="Arial" w:eastAsia="Arial" w:hAnsi="Arial" w:cs="Arial"/>
          <w:color w:val="000000"/>
        </w:rPr>
      </w:pPr>
    </w:p>
    <w:p w14:paraId="001A2C90" w14:textId="77777777" w:rsidR="00AD258C" w:rsidRDefault="00AD258C" w:rsidP="000E1148">
      <w:pPr>
        <w:jc w:val="both"/>
        <w:rPr>
          <w:rFonts w:ascii="Arial" w:eastAsia="Arial" w:hAnsi="Arial" w:cs="Arial"/>
          <w:color w:val="000000"/>
        </w:rPr>
      </w:pPr>
    </w:p>
    <w:p w14:paraId="47E9914A" w14:textId="77777777" w:rsidR="00AD258C" w:rsidRDefault="00AD258C" w:rsidP="000E1148">
      <w:pPr>
        <w:jc w:val="both"/>
        <w:rPr>
          <w:rFonts w:ascii="Arial" w:eastAsia="Arial" w:hAnsi="Arial" w:cs="Arial"/>
          <w:color w:val="000000"/>
        </w:rPr>
      </w:pPr>
    </w:p>
    <w:p w14:paraId="163214A3" w14:textId="77777777" w:rsidR="00AD258C" w:rsidRDefault="00AD258C" w:rsidP="000E1148">
      <w:pPr>
        <w:jc w:val="both"/>
        <w:rPr>
          <w:rFonts w:ascii="Arial" w:eastAsia="Arial" w:hAnsi="Arial" w:cs="Arial"/>
          <w:color w:val="000000"/>
        </w:rPr>
      </w:pPr>
    </w:p>
    <w:p w14:paraId="4DE6BB8C" w14:textId="35C9D863" w:rsidR="00AD258C" w:rsidRDefault="00AD258C" w:rsidP="000E1148">
      <w:pPr>
        <w:jc w:val="both"/>
        <w:rPr>
          <w:rFonts w:ascii="Arial" w:eastAsia="Arial" w:hAnsi="Arial" w:cs="Arial"/>
          <w:color w:val="000000"/>
        </w:rPr>
      </w:pPr>
    </w:p>
    <w:p w14:paraId="1B7F2D80" w14:textId="790151AD" w:rsidR="006427AB" w:rsidRDefault="006427AB" w:rsidP="000E1148">
      <w:pPr>
        <w:jc w:val="both"/>
        <w:rPr>
          <w:rFonts w:ascii="Arial" w:eastAsia="Arial" w:hAnsi="Arial" w:cs="Arial"/>
          <w:color w:val="000000"/>
        </w:rPr>
      </w:pPr>
    </w:p>
    <w:p w14:paraId="42A7534E" w14:textId="77777777" w:rsidR="006427AB" w:rsidRDefault="006427AB" w:rsidP="000E1148">
      <w:pPr>
        <w:jc w:val="both"/>
        <w:rPr>
          <w:rFonts w:ascii="Arial" w:eastAsia="Arial" w:hAnsi="Arial" w:cs="Arial"/>
          <w:color w:val="000000"/>
        </w:rPr>
      </w:pPr>
    </w:p>
    <w:p w14:paraId="504DA979" w14:textId="1A4E6E36" w:rsidR="00E066ED" w:rsidRPr="000D323A" w:rsidRDefault="00000000" w:rsidP="000E1148">
      <w:pPr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000000"/>
        </w:rPr>
        <w:lastRenderedPageBreak/>
        <w:t>Solución Propuesta de Modelo logístico para Transportadora de Gas Internacional TGI S.A ESP</w:t>
      </w:r>
    </w:p>
    <w:p w14:paraId="4E6B59D4" w14:textId="77777777" w:rsidR="00E066ED" w:rsidRPr="000D323A" w:rsidRDefault="00000000" w:rsidP="000E1148">
      <w:pPr>
        <w:spacing w:after="0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hidden="0" allowOverlap="1" wp14:anchorId="06A43EA3" wp14:editId="6603B4A0">
            <wp:simplePos x="0" y="0"/>
            <wp:positionH relativeFrom="column">
              <wp:posOffset>1885950</wp:posOffset>
            </wp:positionH>
            <wp:positionV relativeFrom="paragraph">
              <wp:posOffset>236855</wp:posOffset>
            </wp:positionV>
            <wp:extent cx="2181225" cy="2095500"/>
            <wp:effectExtent l="0" t="0" r="0" b="0"/>
            <wp:wrapSquare wrapText="bothSides" distT="0" distB="0" distL="114300" distR="114300"/>
            <wp:docPr id="44" name="image3.png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ogotipo&#10;&#10;Descripción generada automáticamente"/>
                    <pic:cNvPicPr preferRelativeResize="0"/>
                  </pic:nvPicPr>
                  <pic:blipFill>
                    <a:blip r:embed="rId10"/>
                    <a:srcRect l="3478" t="4388" r="5796" b="564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61EFD0" w14:textId="77777777" w:rsidR="00E066ED" w:rsidRPr="000D323A" w:rsidRDefault="00E066ED" w:rsidP="000E1148">
      <w:pPr>
        <w:jc w:val="both"/>
        <w:rPr>
          <w:rFonts w:ascii="Arial" w:eastAsia="Arial" w:hAnsi="Arial" w:cs="Arial"/>
          <w:color w:val="2A1A00"/>
        </w:rPr>
      </w:pPr>
    </w:p>
    <w:p w14:paraId="5339B137" w14:textId="77777777" w:rsidR="00E066ED" w:rsidRPr="000D323A" w:rsidRDefault="00E066ED" w:rsidP="000E1148">
      <w:pPr>
        <w:jc w:val="both"/>
        <w:rPr>
          <w:rFonts w:ascii="Arial" w:eastAsia="Arial" w:hAnsi="Arial" w:cs="Arial"/>
          <w:color w:val="2A1A00"/>
        </w:rPr>
      </w:pPr>
    </w:p>
    <w:p w14:paraId="67505CBA" w14:textId="77777777" w:rsidR="00E066ED" w:rsidRPr="000D323A" w:rsidRDefault="00E066ED" w:rsidP="000E1148">
      <w:pPr>
        <w:jc w:val="both"/>
        <w:rPr>
          <w:rFonts w:ascii="Arial" w:eastAsia="Arial" w:hAnsi="Arial" w:cs="Arial"/>
          <w:color w:val="2A1A00"/>
        </w:rPr>
      </w:pPr>
    </w:p>
    <w:p w14:paraId="11022BEE" w14:textId="77777777" w:rsidR="00E066ED" w:rsidRPr="000D323A" w:rsidRDefault="00E066ED" w:rsidP="000E1148">
      <w:pPr>
        <w:jc w:val="both"/>
        <w:rPr>
          <w:rFonts w:ascii="Arial" w:eastAsia="Arial" w:hAnsi="Arial" w:cs="Arial"/>
          <w:color w:val="2A1A00"/>
        </w:rPr>
      </w:pPr>
    </w:p>
    <w:p w14:paraId="1B5C1391" w14:textId="77777777" w:rsidR="00E066ED" w:rsidRPr="000D323A" w:rsidRDefault="00E066ED" w:rsidP="000E1148">
      <w:pPr>
        <w:jc w:val="both"/>
        <w:rPr>
          <w:rFonts w:ascii="Arial" w:eastAsia="Arial" w:hAnsi="Arial" w:cs="Arial"/>
          <w:color w:val="2A1A00"/>
        </w:rPr>
      </w:pPr>
    </w:p>
    <w:p w14:paraId="36676DCE" w14:textId="33E09EF5" w:rsidR="00E066ED" w:rsidRDefault="00E066ED" w:rsidP="000E1148">
      <w:pPr>
        <w:jc w:val="both"/>
        <w:rPr>
          <w:rFonts w:ascii="Arial" w:eastAsia="Arial" w:hAnsi="Arial" w:cs="Arial"/>
          <w:color w:val="2A1A00"/>
        </w:rPr>
      </w:pPr>
    </w:p>
    <w:p w14:paraId="4B3EF199" w14:textId="48C75731" w:rsidR="000D323A" w:rsidRDefault="000D323A" w:rsidP="000E1148">
      <w:pPr>
        <w:jc w:val="both"/>
        <w:rPr>
          <w:rFonts w:ascii="Arial" w:eastAsia="Arial" w:hAnsi="Arial" w:cs="Arial"/>
          <w:color w:val="2A1A00"/>
        </w:rPr>
      </w:pPr>
    </w:p>
    <w:p w14:paraId="2268E020" w14:textId="705891BD" w:rsidR="000D323A" w:rsidRDefault="000D323A" w:rsidP="000E1148">
      <w:pPr>
        <w:jc w:val="both"/>
        <w:rPr>
          <w:rFonts w:ascii="Arial" w:eastAsia="Arial" w:hAnsi="Arial" w:cs="Arial"/>
          <w:color w:val="2A1A00"/>
        </w:rPr>
      </w:pPr>
    </w:p>
    <w:p w14:paraId="10DBF6F3" w14:textId="77777777" w:rsidR="00F71BA6" w:rsidRPr="000D323A" w:rsidRDefault="00F71BA6" w:rsidP="000E1148">
      <w:pPr>
        <w:jc w:val="both"/>
        <w:rPr>
          <w:rFonts w:ascii="Arial" w:eastAsia="Arial" w:hAnsi="Arial" w:cs="Arial"/>
          <w:color w:val="2A1A00"/>
        </w:rPr>
      </w:pPr>
    </w:p>
    <w:p w14:paraId="38EC404B" w14:textId="77777777" w:rsidR="00E066ED" w:rsidRPr="000D323A" w:rsidRDefault="00000000" w:rsidP="000E1148">
      <w:pPr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000000"/>
        </w:rPr>
        <w:t>LOGISPOLI S.A.S.</w:t>
      </w:r>
    </w:p>
    <w:p w14:paraId="5A6B4986" w14:textId="77777777" w:rsidR="00E066ED" w:rsidRPr="000D323A" w:rsidRDefault="00000000" w:rsidP="000E1148">
      <w:pPr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2A1A00"/>
        </w:rPr>
        <w:br/>
      </w:r>
      <w:r w:rsidRPr="000D323A">
        <w:rPr>
          <w:rFonts w:ascii="Arial" w:eastAsia="Arial" w:hAnsi="Arial" w:cs="Arial"/>
        </w:rPr>
        <w:t>Nuestra Compañía de auditoría y de apoyo en logística con sede en la ciudad de Bogotá con más de 20 años de experiencia en el mercado que presta sus servicios a compañías interesadas en mejorar y cumplir sus objetivos logísticos en cuanto a transporte y mejora de procesos en varios niveles de su cadena productiva, LOGISPOLI opera en diversos sectores económicos, pero se enfatiza en optimización, eficiencia y transporte de combustibles y otras materias primas esenciales para el desarrollo y actividad de compañías y ciudades.</w:t>
      </w:r>
    </w:p>
    <w:p w14:paraId="60F07012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LOGISPOLI S.A.S dispone de un equipo humano en continua formación y que siempre opera bajo condiciones de seguridad. Para ello se aplican exigentes criterios de selección y formación continua, claves para garantizar un transporte seguro y de calidad.</w:t>
      </w:r>
    </w:p>
    <w:p w14:paraId="21520766" w14:textId="77777777" w:rsidR="00E066ED" w:rsidRPr="000D323A" w:rsidRDefault="00000000" w:rsidP="000E1148">
      <w:pPr>
        <w:pStyle w:val="Ttulo1"/>
        <w:jc w:val="both"/>
        <w:rPr>
          <w:rFonts w:ascii="Arial" w:eastAsia="Arial" w:hAnsi="Arial" w:cs="Arial"/>
          <w:sz w:val="24"/>
          <w:szCs w:val="24"/>
        </w:rPr>
      </w:pPr>
      <w:bookmarkStart w:id="3" w:name="_Toc116416110"/>
      <w:r w:rsidRPr="000D323A">
        <w:rPr>
          <w:rFonts w:ascii="Arial" w:eastAsia="Arial" w:hAnsi="Arial" w:cs="Arial"/>
          <w:sz w:val="24"/>
          <w:szCs w:val="24"/>
        </w:rPr>
        <w:lastRenderedPageBreak/>
        <w:t>Formulación del modelo</w:t>
      </w:r>
      <w:bookmarkEnd w:id="3"/>
    </w:p>
    <w:p w14:paraId="62F28727" w14:textId="77777777" w:rsidR="00E066ED" w:rsidRPr="000D323A" w:rsidRDefault="00E066ED" w:rsidP="000E1148">
      <w:pPr>
        <w:jc w:val="both"/>
        <w:rPr>
          <w:rFonts w:ascii="Arial" w:eastAsia="Arial" w:hAnsi="Arial" w:cs="Arial"/>
        </w:rPr>
      </w:pPr>
    </w:p>
    <w:p w14:paraId="0D37DEBA" w14:textId="77777777" w:rsidR="00E066ED" w:rsidRPr="000D323A" w:rsidRDefault="00000000" w:rsidP="005A3A21">
      <w:pPr>
        <w:jc w:val="both"/>
        <w:rPr>
          <w:rFonts w:ascii="Arial" w:eastAsia="Arial" w:hAnsi="Arial" w:cs="Arial"/>
          <w:b/>
        </w:rPr>
      </w:pPr>
      <w:bookmarkStart w:id="4" w:name="_heading=h.3znysh7" w:colFirst="0" w:colLast="0"/>
      <w:bookmarkEnd w:id="4"/>
      <w:r w:rsidRPr="000D323A">
        <w:rPr>
          <w:rFonts w:ascii="Arial" w:eastAsia="Arial" w:hAnsi="Arial" w:cs="Arial"/>
          <w:b/>
        </w:rPr>
        <w:t>Criterio de Optimización</w:t>
      </w:r>
    </w:p>
    <w:p w14:paraId="33684D34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Minimizar los costos de Producción, Transporte e inventario de la empresa TGI S.A ESP</w:t>
      </w:r>
    </w:p>
    <w:p w14:paraId="4366903E" w14:textId="77777777" w:rsidR="00E066ED" w:rsidRPr="000D323A" w:rsidRDefault="00000000" w:rsidP="005A3A21">
      <w:pPr>
        <w:jc w:val="both"/>
        <w:rPr>
          <w:rFonts w:ascii="Arial" w:eastAsia="Arial" w:hAnsi="Arial" w:cs="Arial"/>
          <w:b/>
        </w:rPr>
      </w:pPr>
      <w:r w:rsidRPr="000D323A">
        <w:rPr>
          <w:rFonts w:ascii="Arial" w:eastAsia="Arial" w:hAnsi="Arial" w:cs="Arial"/>
          <w:b/>
        </w:rPr>
        <w:t>Conjuntos</w:t>
      </w:r>
    </w:p>
    <w:p w14:paraId="50B877E2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Los conjuntos establecidos para el modelo son los periodos (10 meses de planeación) y los 4 niveles de la red.</w:t>
      </w:r>
    </w:p>
    <w:p w14:paraId="4FDBFF61" w14:textId="77777777" w:rsidR="00E066ED" w:rsidRPr="000D323A" w:rsidRDefault="00000000" w:rsidP="000E1148">
      <w:pPr>
        <w:numPr>
          <w:ilvl w:val="0"/>
          <w:numId w:val="2"/>
        </w:numPr>
        <w:jc w:val="both"/>
        <w:rPr>
          <w:rFonts w:ascii="Arial" w:eastAsia="Arial" w:hAnsi="Arial" w:cs="Arial"/>
        </w:rPr>
        <w:sectPr w:rsidR="00E066ED" w:rsidRPr="000D323A" w:rsidSect="006B327D">
          <w:headerReference w:type="default" r:id="rId11"/>
          <w:pgSz w:w="12240" w:h="15840"/>
          <w:pgMar w:top="1417" w:right="1701" w:bottom="1417" w:left="1701" w:header="720" w:footer="720" w:gutter="0"/>
          <w:cols w:space="720"/>
        </w:sectPr>
      </w:pPr>
      <w:r w:rsidRPr="000D323A">
        <w:rPr>
          <w:rFonts w:ascii="Arial" w:eastAsia="Arial" w:hAnsi="Arial" w:cs="Arial"/>
          <w:b/>
        </w:rPr>
        <w:t xml:space="preserve">l </w:t>
      </w:r>
      <w:r w:rsidRPr="000D323A">
        <w:rPr>
          <w:rFonts w:ascii="Arial" w:eastAsia="Arial" w:hAnsi="Arial" w:cs="Arial"/>
        </w:rPr>
        <w:t xml:space="preserve">(Niveles): 1, 2, 3, 4 </w:t>
      </w:r>
    </w:p>
    <w:p w14:paraId="45E103C1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           Donde:</w:t>
      </w:r>
    </w:p>
    <w:p w14:paraId="6459E2F2" w14:textId="77777777" w:rsidR="00E066ED" w:rsidRPr="000D323A" w:rsidRDefault="00000000" w:rsidP="000E1148">
      <w:pPr>
        <w:ind w:left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1= Cusiana, </w:t>
      </w:r>
    </w:p>
    <w:p w14:paraId="676443F7" w14:textId="77777777" w:rsidR="00E066ED" w:rsidRPr="000D323A" w:rsidRDefault="00000000" w:rsidP="000E1148">
      <w:pPr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2= Cusiana - Apiay, </w:t>
      </w:r>
    </w:p>
    <w:p w14:paraId="0C9043B5" w14:textId="77777777" w:rsidR="00E066ED" w:rsidRPr="000D323A" w:rsidRDefault="00E066ED" w:rsidP="000E1148">
      <w:pPr>
        <w:ind w:firstLine="708"/>
        <w:jc w:val="both"/>
        <w:rPr>
          <w:rFonts w:ascii="Arial" w:eastAsia="Arial" w:hAnsi="Arial" w:cs="Arial"/>
        </w:rPr>
      </w:pPr>
    </w:p>
    <w:p w14:paraId="15823C97" w14:textId="77777777" w:rsidR="00E066ED" w:rsidRPr="000D323A" w:rsidRDefault="00000000" w:rsidP="000E1148">
      <w:pPr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3= Apiay-Bogotá, </w:t>
      </w:r>
    </w:p>
    <w:p w14:paraId="405B2B6C" w14:textId="77777777" w:rsidR="00E066ED" w:rsidRPr="000D323A" w:rsidRDefault="00000000" w:rsidP="000E1148">
      <w:pPr>
        <w:ind w:firstLine="708"/>
        <w:jc w:val="both"/>
        <w:rPr>
          <w:rFonts w:ascii="Arial" w:eastAsia="Arial" w:hAnsi="Arial" w:cs="Arial"/>
        </w:rPr>
        <w:sectPr w:rsidR="00E066ED" w:rsidRPr="000D323A">
          <w:type w:val="continuous"/>
          <w:pgSz w:w="12240" w:h="15840"/>
          <w:pgMar w:top="1417" w:right="1701" w:bottom="1417" w:left="1701" w:header="720" w:footer="720" w:gutter="0"/>
          <w:pgNumType w:start="1"/>
          <w:cols w:num="2" w:space="720" w:equalWidth="0">
            <w:col w:w="4059" w:space="720"/>
            <w:col w:w="4059" w:space="0"/>
          </w:cols>
        </w:sectPr>
      </w:pPr>
      <w:r w:rsidRPr="000D323A">
        <w:rPr>
          <w:rFonts w:ascii="Arial" w:eastAsia="Arial" w:hAnsi="Arial" w:cs="Arial"/>
        </w:rPr>
        <w:t>4= Bogotá</w:t>
      </w:r>
    </w:p>
    <w:p w14:paraId="049D9B6A" w14:textId="77777777" w:rsidR="00E066ED" w:rsidRPr="000D323A" w:rsidRDefault="00000000" w:rsidP="000E1148">
      <w:pPr>
        <w:numPr>
          <w:ilvl w:val="0"/>
          <w:numId w:val="2"/>
        </w:numPr>
        <w:jc w:val="both"/>
        <w:rPr>
          <w:rFonts w:ascii="Arial" w:eastAsia="Arial" w:hAnsi="Arial" w:cs="Arial"/>
        </w:rPr>
        <w:sectPr w:rsidR="00E066ED" w:rsidRPr="000D323A">
          <w:type w:val="continuous"/>
          <w:pgSz w:w="12240" w:h="15840"/>
          <w:pgMar w:top="1417" w:right="1701" w:bottom="1417" w:left="1701" w:header="720" w:footer="720" w:gutter="0"/>
          <w:pgNumType w:start="1"/>
          <w:cols w:space="720"/>
        </w:sectPr>
      </w:pPr>
      <w:r w:rsidRPr="000D323A">
        <w:rPr>
          <w:rFonts w:ascii="Arial" w:eastAsia="Arial" w:hAnsi="Arial" w:cs="Arial"/>
          <w:b/>
        </w:rPr>
        <w:t xml:space="preserve">t </w:t>
      </w:r>
      <w:r w:rsidRPr="000D323A">
        <w:rPr>
          <w:rFonts w:ascii="Arial" w:eastAsia="Arial" w:hAnsi="Arial" w:cs="Arial"/>
        </w:rPr>
        <w:t xml:space="preserve">(periodos): </w:t>
      </w:r>
      <w:r w:rsidRPr="000D323A">
        <w:rPr>
          <w:rFonts w:ascii="Arial" w:eastAsia="Arial" w:hAnsi="Arial" w:cs="Arial"/>
        </w:rPr>
        <w:tab/>
        <w:t>1, 2, 3, 4, 5, 6, 7, 8, 9,10</w:t>
      </w:r>
    </w:p>
    <w:p w14:paraId="2D5FE86F" w14:textId="77777777" w:rsidR="00E066ED" w:rsidRPr="000D323A" w:rsidRDefault="00000000" w:rsidP="000E1148">
      <w:pPr>
        <w:ind w:left="708"/>
        <w:jc w:val="both"/>
        <w:rPr>
          <w:rFonts w:ascii="Arial" w:eastAsia="Arial" w:hAnsi="Arial" w:cs="Arial"/>
        </w:rPr>
      </w:pPr>
      <w:bookmarkStart w:id="5" w:name="_heading=h.2et92p0" w:colFirst="0" w:colLast="0"/>
      <w:bookmarkEnd w:id="5"/>
      <w:r w:rsidRPr="000D323A">
        <w:rPr>
          <w:rFonts w:ascii="Arial" w:eastAsia="Arial" w:hAnsi="Arial" w:cs="Arial"/>
        </w:rPr>
        <w:t>Donde:</w:t>
      </w:r>
    </w:p>
    <w:p w14:paraId="5364A345" w14:textId="77777777" w:rsidR="00E066ED" w:rsidRPr="000D323A" w:rsidRDefault="00000000" w:rsidP="000E1148">
      <w:pPr>
        <w:ind w:left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1= Marzo, </w:t>
      </w:r>
    </w:p>
    <w:p w14:paraId="56D869B4" w14:textId="77777777" w:rsidR="00E066ED" w:rsidRPr="000D323A" w:rsidRDefault="00000000" w:rsidP="000E1148">
      <w:pPr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2= Abril,</w:t>
      </w:r>
    </w:p>
    <w:p w14:paraId="475BFDD9" w14:textId="77777777" w:rsidR="00E066ED" w:rsidRPr="000D323A" w:rsidRDefault="00000000" w:rsidP="000E1148">
      <w:pPr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3= Mayo, </w:t>
      </w:r>
    </w:p>
    <w:p w14:paraId="2F265768" w14:textId="77777777" w:rsidR="00E066ED" w:rsidRPr="000D323A" w:rsidRDefault="00000000" w:rsidP="000E1148">
      <w:pPr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4= Junio,</w:t>
      </w:r>
    </w:p>
    <w:p w14:paraId="6CF407FF" w14:textId="77777777" w:rsidR="00E066ED" w:rsidRPr="000D323A" w:rsidRDefault="00000000" w:rsidP="000E1148">
      <w:pPr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5= Julio, </w:t>
      </w:r>
    </w:p>
    <w:p w14:paraId="68E3ABF5" w14:textId="77777777" w:rsidR="00E066ED" w:rsidRPr="000D323A" w:rsidRDefault="00E066ED" w:rsidP="000E1148">
      <w:pPr>
        <w:ind w:firstLine="708"/>
        <w:jc w:val="both"/>
        <w:rPr>
          <w:rFonts w:ascii="Arial" w:eastAsia="Arial" w:hAnsi="Arial" w:cs="Arial"/>
        </w:rPr>
      </w:pPr>
    </w:p>
    <w:p w14:paraId="0148CC9F" w14:textId="77777777" w:rsidR="00E066ED" w:rsidRPr="000D323A" w:rsidRDefault="00000000" w:rsidP="000E1148">
      <w:pPr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6= Agosto, </w:t>
      </w:r>
    </w:p>
    <w:p w14:paraId="60DE917A" w14:textId="77777777" w:rsidR="00E066ED" w:rsidRPr="000D323A" w:rsidRDefault="00000000" w:rsidP="000E1148">
      <w:pPr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7= Septiembre, </w:t>
      </w:r>
    </w:p>
    <w:p w14:paraId="557FEB7B" w14:textId="77777777" w:rsidR="00E066ED" w:rsidRPr="000D323A" w:rsidRDefault="00000000" w:rsidP="000E1148">
      <w:pPr>
        <w:ind w:left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8= Octubre, </w:t>
      </w:r>
    </w:p>
    <w:p w14:paraId="2779C426" w14:textId="77777777" w:rsidR="00E066ED" w:rsidRPr="000D323A" w:rsidRDefault="00000000" w:rsidP="000E1148">
      <w:pPr>
        <w:ind w:firstLine="708"/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9= Noviembre, </w:t>
      </w:r>
    </w:p>
    <w:p w14:paraId="05669FF4" w14:textId="77777777" w:rsidR="00E066ED" w:rsidRPr="000D323A" w:rsidRDefault="00000000" w:rsidP="000E1148">
      <w:pPr>
        <w:ind w:firstLine="360"/>
        <w:jc w:val="both"/>
        <w:rPr>
          <w:rFonts w:ascii="Arial" w:eastAsia="Arial" w:hAnsi="Arial" w:cs="Arial"/>
        </w:rPr>
        <w:sectPr w:rsidR="00E066ED" w:rsidRPr="000D323A">
          <w:type w:val="continuous"/>
          <w:pgSz w:w="12240" w:h="15840"/>
          <w:pgMar w:top="1417" w:right="1701" w:bottom="1417" w:left="1701" w:header="720" w:footer="720" w:gutter="0"/>
          <w:pgNumType w:start="1"/>
          <w:cols w:num="2" w:space="720" w:equalWidth="0">
            <w:col w:w="4059" w:space="720"/>
            <w:col w:w="4059" w:space="0"/>
          </w:cols>
        </w:sectPr>
      </w:pPr>
      <w:r w:rsidRPr="000D323A">
        <w:rPr>
          <w:rFonts w:ascii="Arial" w:eastAsia="Arial" w:hAnsi="Arial" w:cs="Arial"/>
        </w:rPr>
        <w:t xml:space="preserve">    10= Diciembre</w:t>
      </w:r>
    </w:p>
    <w:p w14:paraId="4D130551" w14:textId="77777777" w:rsidR="00E066ED" w:rsidRPr="000D323A" w:rsidRDefault="00E066ED" w:rsidP="000E1148">
      <w:pPr>
        <w:jc w:val="both"/>
        <w:rPr>
          <w:rFonts w:ascii="Arial" w:eastAsia="Arial" w:hAnsi="Arial" w:cs="Arial"/>
        </w:rPr>
      </w:pPr>
    </w:p>
    <w:p w14:paraId="6DBFDEAC" w14:textId="77777777" w:rsidR="00E066ED" w:rsidRPr="000D323A" w:rsidRDefault="00E066ED" w:rsidP="000E1148">
      <w:pPr>
        <w:jc w:val="both"/>
        <w:rPr>
          <w:rFonts w:ascii="Arial" w:eastAsia="Arial" w:hAnsi="Arial" w:cs="Arial"/>
          <w:b/>
        </w:rPr>
        <w:sectPr w:rsidR="00E066ED" w:rsidRPr="000D323A">
          <w:type w:val="continuous"/>
          <w:pgSz w:w="12240" w:h="15840"/>
          <w:pgMar w:top="1417" w:right="1701" w:bottom="1417" w:left="1701" w:header="720" w:footer="720" w:gutter="0"/>
          <w:pgNumType w:start="1"/>
          <w:cols w:num="2" w:space="720" w:equalWidth="0">
            <w:col w:w="4059" w:space="720"/>
            <w:col w:w="4059" w:space="0"/>
          </w:cols>
        </w:sectPr>
      </w:pPr>
    </w:p>
    <w:p w14:paraId="74CE5C0D" w14:textId="77777777" w:rsidR="00E066ED" w:rsidRPr="000D323A" w:rsidRDefault="00000000" w:rsidP="005A3A21">
      <w:pPr>
        <w:jc w:val="both"/>
        <w:rPr>
          <w:rFonts w:ascii="Arial" w:eastAsia="Arial" w:hAnsi="Arial" w:cs="Arial"/>
          <w:b/>
        </w:rPr>
      </w:pPr>
      <w:r w:rsidRPr="000D323A">
        <w:rPr>
          <w:rFonts w:ascii="Arial" w:eastAsia="Arial" w:hAnsi="Arial" w:cs="Arial"/>
          <w:b/>
        </w:rPr>
        <w:t>Definición de Variables</w:t>
      </w:r>
    </w:p>
    <w:p w14:paraId="2BAE4A65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A continuación, se indican las variables que conforman el modelo:</w:t>
      </w:r>
    </w:p>
    <w:p w14:paraId="5868DF47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t</m:t>
            </m:r>
          </m:sub>
        </m:sSub>
      </m:oMath>
      <w:r w:rsidRPr="000D323A">
        <w:rPr>
          <w:rFonts w:ascii="Arial" w:eastAsia="Arial" w:hAnsi="Arial" w:cs="Arial"/>
        </w:rPr>
        <w:t>: Cantidad de gas natural en Giga BTU producida en el periodo t.</w:t>
      </w:r>
    </w:p>
    <w:p w14:paraId="4A4A97C9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lastRenderedPageBreak/>
        <w:t>Donde: T = 1, 2, 3, 4, 5, 6, 7, 8, 9, 10</w:t>
      </w:r>
    </w:p>
    <w:p w14:paraId="2AADD090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t</m:t>
            </m:r>
          </m:sub>
          <m:sup>
            <m:r>
              <w:rPr>
                <w:rFonts w:ascii="Cambria Math" w:eastAsia="Arial" w:hAnsi="Cambria Math" w:cs="Arial"/>
              </w:rPr>
              <m:t>l</m:t>
            </m:r>
          </m:sup>
        </m:sSubSup>
      </m:oMath>
      <w:r w:rsidRPr="000D323A">
        <w:rPr>
          <w:rFonts w:ascii="Arial" w:eastAsia="Arial" w:hAnsi="Arial" w:cs="Arial"/>
        </w:rPr>
        <w:t>: Cantidad enviada de gas natural en Giga BTU desde el nivel</w:t>
      </w:r>
      <m:oMath>
        <m:r>
          <w:rPr>
            <w:rFonts w:ascii="Cambria Math" w:eastAsia="Arial" w:hAnsi="Cambria Math" w:cs="Arial"/>
          </w:rPr>
          <m:t xml:space="preserve">  l</m:t>
        </m:r>
      </m:oMath>
      <w:r w:rsidRPr="000D323A">
        <w:rPr>
          <w:rFonts w:ascii="Arial" w:eastAsia="Arial" w:hAnsi="Arial" w:cs="Arial"/>
        </w:rPr>
        <w:t xml:space="preserve"> al nivel</w:t>
      </w:r>
      <m:oMath>
        <m:r>
          <w:rPr>
            <w:rFonts w:ascii="Cambria Math" w:eastAsia="Arial" w:hAnsi="Cambria Math" w:cs="Arial"/>
          </w:rPr>
          <m:t xml:space="preserve">  l+1</m:t>
        </m:r>
      </m:oMath>
      <w:r w:rsidRPr="000D323A">
        <w:rPr>
          <w:rFonts w:ascii="Arial" w:eastAsia="Arial" w:hAnsi="Arial" w:cs="Arial"/>
        </w:rPr>
        <w:t xml:space="preserve"> en el periodo t.</w:t>
      </w:r>
    </w:p>
    <w:p w14:paraId="6926F648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Donde: T = 1, 2, 3, 4, 5, 6, 7, 8, 9, 10; y </w:t>
      </w:r>
      <m:oMath>
        <m:r>
          <w:rPr>
            <w:rFonts w:ascii="Cambria Math" w:eastAsia="Arial" w:hAnsi="Cambria Math" w:cs="Arial"/>
          </w:rPr>
          <m:t>l</m:t>
        </m:r>
      </m:oMath>
      <w:r w:rsidRPr="000D323A">
        <w:rPr>
          <w:rFonts w:ascii="Arial" w:eastAsia="Arial" w:hAnsi="Arial" w:cs="Arial"/>
        </w:rPr>
        <w:t xml:space="preserve">= 1, 2, 3. No se incluye </w:t>
      </w:r>
      <m:oMath>
        <m:r>
          <w:rPr>
            <w:rFonts w:ascii="Cambria Math" w:eastAsia="Arial" w:hAnsi="Cambria Math" w:cs="Arial"/>
          </w:rPr>
          <m:t>l</m:t>
        </m:r>
      </m:oMath>
      <w:r w:rsidRPr="000D323A">
        <w:rPr>
          <w:rFonts w:ascii="Arial" w:eastAsia="Arial" w:hAnsi="Arial" w:cs="Arial"/>
        </w:rPr>
        <w:t>=4 porque no se envía gas natural en el último nivel.</w:t>
      </w:r>
    </w:p>
    <w:p w14:paraId="16C31D6C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t</m:t>
            </m:r>
          </m:sub>
          <m:sup>
            <m:r>
              <w:rPr>
                <w:rFonts w:ascii="Cambria Math" w:eastAsia="Arial" w:hAnsi="Cambria Math" w:cs="Arial"/>
              </w:rPr>
              <m:t>l</m:t>
            </m:r>
          </m:sup>
        </m:sSubSup>
      </m:oMath>
      <w:r w:rsidRPr="000D323A">
        <w:rPr>
          <w:rFonts w:ascii="Arial" w:eastAsia="Arial" w:hAnsi="Arial" w:cs="Arial"/>
        </w:rPr>
        <w:t xml:space="preserve">: Cantidad de gas natural (Giga BTU) en inventario en el nivel </w:t>
      </w:r>
      <m:oMath>
        <m:r>
          <w:rPr>
            <w:rFonts w:ascii="Cambria Math" w:eastAsia="Arial" w:hAnsi="Cambria Math" w:cs="Arial"/>
          </w:rPr>
          <m:t>l</m:t>
        </m:r>
      </m:oMath>
      <w:r w:rsidRPr="000D323A">
        <w:rPr>
          <w:rFonts w:ascii="Arial" w:eastAsia="Arial" w:hAnsi="Arial" w:cs="Arial"/>
        </w:rPr>
        <w:t xml:space="preserve"> al final del periodo t. </w:t>
      </w:r>
    </w:p>
    <w:p w14:paraId="564C75F9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Donde T = 1, 2, 3, 4, 5, 6, 7, 8, 9, 10; y </w:t>
      </w:r>
      <m:oMath>
        <m:r>
          <w:rPr>
            <w:rFonts w:ascii="Cambria Math" w:eastAsia="Arial" w:hAnsi="Cambria Math" w:cs="Arial"/>
          </w:rPr>
          <m:t>l</m:t>
        </m:r>
      </m:oMath>
      <w:r w:rsidRPr="000D323A">
        <w:rPr>
          <w:rFonts w:ascii="Arial" w:eastAsia="Arial" w:hAnsi="Arial" w:cs="Arial"/>
        </w:rPr>
        <w:t>= 1, 2, 3, 4.</w:t>
      </w:r>
    </w:p>
    <w:p w14:paraId="4E56C512" w14:textId="77777777" w:rsidR="00E066ED" w:rsidRPr="000D323A" w:rsidRDefault="00000000" w:rsidP="005A3A21">
      <w:pPr>
        <w:jc w:val="both"/>
        <w:rPr>
          <w:rFonts w:ascii="Arial" w:eastAsia="Arial" w:hAnsi="Arial" w:cs="Arial"/>
          <w:b/>
        </w:rPr>
      </w:pPr>
      <w:r w:rsidRPr="000D323A">
        <w:rPr>
          <w:rFonts w:ascii="Arial" w:eastAsia="Arial" w:hAnsi="Arial" w:cs="Arial"/>
          <w:b/>
        </w:rPr>
        <w:t>Parámetros</w:t>
      </w:r>
    </w:p>
    <w:p w14:paraId="71D327CA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A continuación, se relacionan los parámetros que se establecieron:</w:t>
      </w:r>
    </w:p>
    <w:p w14:paraId="4CAA71EF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d</m:t>
            </m:r>
          </m:e>
          <m:sub>
            <m:r>
              <w:rPr>
                <w:rFonts w:ascii="Cambria Math" w:eastAsia="Arial" w:hAnsi="Cambria Math" w:cs="Arial"/>
              </w:rPr>
              <m:t>t</m:t>
            </m:r>
          </m:sub>
        </m:sSub>
      </m:oMath>
      <w:r w:rsidRPr="000D323A">
        <w:rPr>
          <w:rFonts w:ascii="Arial" w:eastAsia="Arial" w:hAnsi="Arial" w:cs="Arial"/>
        </w:rPr>
        <w:t>: Demanda de gas natural en Giga BTU en el periodo t.</w:t>
      </w:r>
    </w:p>
    <w:p w14:paraId="41E1B9E9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Donde T = 1, 2, 3, 4, 5, 6, 7, 8, 9, 10</w:t>
      </w:r>
    </w:p>
    <w:p w14:paraId="0BA6028E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b</m:t>
            </m:r>
          </m:e>
          <m:sub>
            <m:r>
              <w:rPr>
                <w:rFonts w:ascii="Cambria Math" w:eastAsia="Arial" w:hAnsi="Cambria Math" w:cs="Arial"/>
              </w:rPr>
              <m:t>t</m:t>
            </m:r>
          </m:sub>
        </m:sSub>
      </m:oMath>
      <w:r w:rsidRPr="000D323A">
        <w:rPr>
          <w:rFonts w:ascii="Arial" w:eastAsia="Arial" w:hAnsi="Arial" w:cs="Arial"/>
        </w:rPr>
        <w:t>: Capacidad de producción de gas natural en Giga BTU en el periodo t.</w:t>
      </w:r>
    </w:p>
    <w:p w14:paraId="7ABCAC11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Donde T = 1, 2, 3, 4, 5, 6, 7, 8, 9, 10</w:t>
      </w:r>
    </w:p>
    <w:p w14:paraId="33220801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p</m:t>
            </m:r>
          </m:e>
          <m:sub>
            <m:r>
              <w:rPr>
                <w:rFonts w:ascii="Cambria Math" w:eastAsia="Arial" w:hAnsi="Cambria Math" w:cs="Arial"/>
              </w:rPr>
              <m:t>t</m:t>
            </m:r>
          </m:sub>
        </m:sSub>
      </m:oMath>
      <w:r w:rsidRPr="000D323A">
        <w:rPr>
          <w:rFonts w:ascii="Arial" w:eastAsia="Arial" w:hAnsi="Arial" w:cs="Arial"/>
        </w:rPr>
        <w:t>: Costo de iniciar la orden de producción de gas natural en US$.</w:t>
      </w:r>
    </w:p>
    <w:p w14:paraId="3B99E3B5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Donde T = 1, 2, 3, 4, 5, 6, 7, 8, 9, 10.</w:t>
      </w:r>
    </w:p>
    <w:p w14:paraId="19C16C53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h</m:t>
            </m:r>
          </m:e>
          <m:sub>
            <m:r>
              <w:rPr>
                <w:rFonts w:ascii="Cambria Math" w:eastAsia="Arial" w:hAnsi="Cambria Math" w:cs="Arial"/>
              </w:rPr>
              <m:t>l</m:t>
            </m:r>
          </m:sub>
          <m:sup>
            <m:r>
              <w:rPr>
                <w:rFonts w:ascii="Cambria Math" w:eastAsia="Arial" w:hAnsi="Cambria Math" w:cs="Arial"/>
              </w:rPr>
              <m:t>t</m:t>
            </m:r>
          </m:sup>
        </m:sSubSup>
      </m:oMath>
      <w:r w:rsidRPr="000D323A">
        <w:rPr>
          <w:rFonts w:ascii="Arial" w:eastAsia="Arial" w:hAnsi="Arial" w:cs="Arial"/>
        </w:rPr>
        <w:t>: El costo en US$ de mantener el inventario de gas natural por un periodo en cada nivel.</w:t>
      </w:r>
    </w:p>
    <w:p w14:paraId="2C657044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Donde T = 1, 2, 3, 4, 5, 6, 7, 8, 9, 10 y </w:t>
      </w:r>
      <m:oMath>
        <m:r>
          <w:rPr>
            <w:rFonts w:ascii="Cambria Math" w:eastAsia="Arial" w:hAnsi="Cambria Math" w:cs="Arial"/>
          </w:rPr>
          <m:t>l</m:t>
        </m:r>
      </m:oMath>
      <w:r w:rsidRPr="000D323A">
        <w:rPr>
          <w:rFonts w:ascii="Arial" w:eastAsia="Arial" w:hAnsi="Arial" w:cs="Arial"/>
        </w:rPr>
        <w:t>= 1, 2, 3, 4.</w:t>
      </w:r>
    </w:p>
    <w:p w14:paraId="4A909873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c</m:t>
            </m:r>
          </m:e>
          <m:sub>
            <m:r>
              <w:rPr>
                <w:rFonts w:ascii="Cambria Math" w:eastAsia="Arial" w:hAnsi="Cambria Math" w:cs="Arial"/>
              </w:rPr>
              <m:t>l</m:t>
            </m:r>
          </m:sub>
          <m:sup>
            <m:r>
              <w:rPr>
                <w:rFonts w:ascii="Cambria Math" w:eastAsia="Arial" w:hAnsi="Cambria Math" w:cs="Arial"/>
              </w:rPr>
              <m:t>t</m:t>
            </m:r>
          </m:sup>
        </m:sSubSup>
      </m:oMath>
      <w:r w:rsidRPr="000D323A">
        <w:rPr>
          <w:rFonts w:ascii="Arial" w:eastAsia="Arial" w:hAnsi="Arial" w:cs="Arial"/>
        </w:rPr>
        <w:t>: El costo de transportar gas natural en cada nivel en dólares (US$).</w:t>
      </w:r>
    </w:p>
    <w:p w14:paraId="28355303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Donde T = 1, 2, 3, 4, 5, 6, 7, 8, 9, 10 y </w:t>
      </w:r>
      <m:oMath>
        <m:r>
          <w:rPr>
            <w:rFonts w:ascii="Cambria Math" w:eastAsia="Arial" w:hAnsi="Cambria Math" w:cs="Arial"/>
          </w:rPr>
          <m:t>l</m:t>
        </m:r>
      </m:oMath>
      <w:r w:rsidRPr="000D323A">
        <w:rPr>
          <w:rFonts w:ascii="Arial" w:eastAsia="Arial" w:hAnsi="Arial" w:cs="Arial"/>
        </w:rPr>
        <w:t>= 1, 2, 3.</w:t>
      </w:r>
    </w:p>
    <w:p w14:paraId="20BE6EC3" w14:textId="77777777" w:rsidR="00E066ED" w:rsidRPr="000D323A" w:rsidRDefault="00000000" w:rsidP="005A3A21">
      <w:pPr>
        <w:jc w:val="both"/>
        <w:rPr>
          <w:rFonts w:ascii="Arial" w:eastAsia="Arial" w:hAnsi="Arial" w:cs="Arial"/>
          <w:b/>
        </w:rPr>
      </w:pPr>
      <w:r w:rsidRPr="000D323A">
        <w:rPr>
          <w:rFonts w:ascii="Arial" w:eastAsia="Arial" w:hAnsi="Arial" w:cs="Arial"/>
          <w:b/>
        </w:rPr>
        <w:t>Función Objetivo</w:t>
      </w:r>
    </w:p>
    <w:p w14:paraId="44ABEC0E" w14:textId="39058806" w:rsidR="00E066ED" w:rsidRPr="000D323A" w:rsidRDefault="00FE70A3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La siguiente función objetivo se planteó pensando en una función de costos y se compone de 3 partes así:</w:t>
      </w:r>
    </w:p>
    <w:p w14:paraId="128BBE4A" w14:textId="2440331C" w:rsidR="00E066ED" w:rsidRPr="000D323A" w:rsidRDefault="005A3A21" w:rsidP="000E1148">
      <w:pPr>
        <w:jc w:val="both"/>
        <w:rPr>
          <w:rFonts w:ascii="Arial" w:eastAsia="Arial" w:hAnsi="Arial" w:cs="Arial"/>
          <w:b/>
        </w:rPr>
      </w:pPr>
      <w:r w:rsidRPr="000D323A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3CF0AC6" wp14:editId="1452FEBF">
                <wp:simplePos x="0" y="0"/>
                <wp:positionH relativeFrom="column">
                  <wp:posOffset>3685858</wp:posOffset>
                </wp:positionH>
                <wp:positionV relativeFrom="paragraph">
                  <wp:posOffset>-146945</wp:posOffset>
                </wp:positionV>
                <wp:extent cx="152400" cy="968627"/>
                <wp:effectExtent l="0" t="7938" r="11113" b="11112"/>
                <wp:wrapNone/>
                <wp:docPr id="32" name="Abrir llav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2400" cy="968627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445FEC" w14:textId="77777777" w:rsidR="00E066ED" w:rsidRDefault="00E066E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CF0AC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32" o:spid="_x0000_s1026" type="#_x0000_t87" style="position:absolute;left:0;text-align:left;margin-left:290.25pt;margin-top:-11.55pt;width:12pt;height:76.2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" adj="283" strokecolor="red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75445FEC" w14:textId="77777777" w:rsidR="00E066ED" w:rsidRDefault="00E066E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 w:rsidRPr="000D323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7354DEB" wp14:editId="76AE6047">
                <wp:simplePos x="0" y="0"/>
                <wp:positionH relativeFrom="column">
                  <wp:posOffset>2539682</wp:posOffset>
                </wp:positionH>
                <wp:positionV relativeFrom="paragraph">
                  <wp:posOffset>-31631</wp:posOffset>
                </wp:positionV>
                <wp:extent cx="142240" cy="704215"/>
                <wp:effectExtent l="4762" t="0" r="14923" b="14922"/>
                <wp:wrapNone/>
                <wp:docPr id="35" name="Abrir llav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2240" cy="704215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D83D812" w14:textId="73F3E001" w:rsidR="00E066ED" w:rsidRDefault="00E066E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6DE572EF" w14:textId="77777777" w:rsidR="00FE70A3" w:rsidRDefault="00FE70A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54DEB" id="Abrir llave 35" o:spid="_x0000_s1027" type="#_x0000_t87" style="position:absolute;left:0;text-align:left;margin-left:199.95pt;margin-top:-2.5pt;width:11.2pt;height:55.4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" adj="364" strokecolor="red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2D83D812" w14:textId="73F3E001" w:rsidR="00E066ED" w:rsidRDefault="00E066ED">
                      <w:pPr>
                        <w:spacing w:after="0" w:line="240" w:lineRule="auto"/>
                        <w:textDirection w:val="btLr"/>
                      </w:pPr>
                    </w:p>
                    <w:p w14:paraId="6DE572EF" w14:textId="77777777" w:rsidR="00FE70A3" w:rsidRDefault="00FE70A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 w:rsidRPr="000D323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4C1DF77" wp14:editId="1265A9EE">
                <wp:simplePos x="0" y="0"/>
                <wp:positionH relativeFrom="column">
                  <wp:posOffset>1429703</wp:posOffset>
                </wp:positionH>
                <wp:positionV relativeFrom="paragraph">
                  <wp:posOffset>-90495</wp:posOffset>
                </wp:positionV>
                <wp:extent cx="123825" cy="806568"/>
                <wp:effectExtent l="1588" t="0" r="11112" b="11113"/>
                <wp:wrapNone/>
                <wp:docPr id="31" name="Abrir llav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3825" cy="806568"/>
                        </a:xfrm>
                        <a:prstGeom prst="leftBrace">
                          <a:avLst>
                            <a:gd name="adj1" fmla="val 8333"/>
                            <a:gd name="adj2" fmla="val 50000"/>
                          </a:avLst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5AA5CCD" w14:textId="77777777" w:rsidR="00E066ED" w:rsidRDefault="00E066E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1DF77" id="Abrir llave 31" o:spid="_x0000_s1028" type="#_x0000_t87" style="position:absolute;left:0;text-align:left;margin-left:112.6pt;margin-top:-7.15pt;width:9.75pt;height:63.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" adj="276" strokecolor="red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15AA5CCD" w14:textId="77777777" w:rsidR="00E066ED" w:rsidRDefault="00E066E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 w:rsidR="00000000" w:rsidRPr="000D323A">
        <w:rPr>
          <w:rFonts w:ascii="Arial" w:eastAsia="Arial" w:hAnsi="Arial" w:cs="Arial"/>
          <w:b/>
        </w:rPr>
        <w:t xml:space="preserve">Minimizar Z=  </w:t>
      </w:r>
      <m:oMath>
        <m:nary>
          <m:naryPr>
            <m:chr m:val="∑"/>
            <m:ctrlPr>
              <w:rPr>
                <w:rFonts w:ascii="Cambria Math" w:eastAsia="Arial" w:hAnsi="Cambria Math" w:cs="Arial"/>
              </w:rPr>
            </m:ctrlPr>
          </m:naryPr>
          <m:sub>
            <m:r>
              <w:rPr>
                <w:rFonts w:ascii="Cambria Math" w:eastAsia="Arial" w:hAnsi="Cambria Math" w:cs="Arial"/>
              </w:rPr>
              <m:t>t=1</m:t>
            </m:r>
          </m:sub>
          <m:sup>
            <m:r>
              <w:rPr>
                <w:rFonts w:ascii="Cambria Math" w:eastAsia="Arial" w:hAnsi="Cambria Math" w:cs="Arial"/>
              </w:rPr>
              <m:t>10</m:t>
            </m:r>
          </m:sup>
          <m:e/>
        </m:nary>
        <m:d>
          <m:dPr>
            <m:ctrlPr>
              <w:rPr>
                <w:rFonts w:ascii="Cambria Math" w:eastAsia="Arial" w:hAnsi="Cambria Math" w:cs="Arial"/>
              </w:rPr>
            </m:ctrlPr>
          </m:dPr>
          <m:e>
            <m:sSub>
              <m:sSubPr>
                <m:ctrlPr>
                  <w:rPr>
                    <w:rFonts w:ascii="Cambria Math" w:eastAsia="Arial" w:hAnsi="Cambria Math" w:cs="Arial"/>
                  </w:rPr>
                </m:ctrlPr>
              </m:sSubPr>
              <m:e>
                <m:r>
                  <w:rPr>
                    <w:rFonts w:ascii="Cambria Math" w:eastAsia="Arial" w:hAnsi="Cambria Math" w:cs="Arial"/>
                  </w:rPr>
                  <m:t>p</m:t>
                </m:r>
              </m:e>
              <m:sub>
                <m:r>
                  <w:rPr>
                    <w:rFonts w:ascii="Cambria Math" w:eastAsia="Arial" w:hAnsi="Cambria Math" w:cs="Arial"/>
                  </w:rPr>
                  <m:t>t</m:t>
                </m:r>
              </m:sub>
            </m:sSub>
            <m:d>
              <m:dPr>
                <m:ctrlPr>
                  <w:rPr>
                    <w:rFonts w:ascii="Cambria Math" w:eastAsia="Arial" w:hAnsi="Cambria Math" w:cs="Arial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Arial" w:hAnsi="Cambria Math" w:cs="Arial"/>
                      </w:rPr>
                    </m:ctrlPr>
                  </m:sSubPr>
                  <m:e>
                    <m:r>
                      <w:rPr>
                        <w:rFonts w:ascii="Cambria Math" w:eastAsia="Arial" w:hAnsi="Cambria Math" w:cs="Arial"/>
                      </w:rPr>
                      <m:t>y</m:t>
                    </m:r>
                  </m:e>
                  <m:sub>
                    <m:r>
                      <w:rPr>
                        <w:rFonts w:ascii="Cambria Math" w:eastAsia="Arial" w:hAnsi="Cambria Math" w:cs="Arial"/>
                      </w:rPr>
                      <m:t>t</m:t>
                    </m:r>
                  </m:sub>
                </m:sSub>
              </m:e>
            </m:d>
            <m:r>
              <w:rPr>
                <w:rFonts w:ascii="Cambria Math" w:eastAsia="Arial" w:hAnsi="Cambria Math" w:cs="Arial"/>
              </w:rPr>
              <m:t xml:space="preserve">+ </m:t>
            </m:r>
            <m:nary>
              <m:naryPr>
                <m:chr m:val="∑"/>
                <m:ctrlPr>
                  <w:rPr>
                    <w:rFonts w:ascii="Cambria Math" w:eastAsia="Arial" w:hAnsi="Cambria Math" w:cs="Arial"/>
                  </w:rPr>
                </m:ctrlPr>
              </m:naryPr>
              <m:sub>
                <m:r>
                  <w:rPr>
                    <w:rFonts w:ascii="Cambria Math" w:eastAsia="Arial" w:hAnsi="Cambria Math" w:cs="Arial"/>
                  </w:rPr>
                  <m:t>l=1</m:t>
                </m:r>
              </m:sub>
              <m:sup>
                <m:r>
                  <w:rPr>
                    <w:rFonts w:ascii="Cambria Math" w:eastAsia="Arial" w:hAnsi="Cambria Math" w:cs="Arial"/>
                  </w:rPr>
                  <m:t>3</m:t>
                </m:r>
              </m:sup>
              <m:e/>
            </m:nary>
            <m:sSubSup>
              <m:sSubSupPr>
                <m:ctrlPr>
                  <w:rPr>
                    <w:rFonts w:ascii="Cambria Math" w:eastAsia="Arial" w:hAnsi="Cambria Math" w:cs="Arial"/>
                  </w:rPr>
                </m:ctrlPr>
              </m:sSubSupPr>
              <m:e>
                <m:r>
                  <w:rPr>
                    <w:rFonts w:ascii="Cambria Math" w:eastAsia="Arial" w:hAnsi="Cambria Math" w:cs="Arial"/>
                  </w:rPr>
                  <m:t>c</m:t>
                </m:r>
              </m:e>
              <m:sub>
                <m:r>
                  <w:rPr>
                    <w:rFonts w:ascii="Cambria Math" w:eastAsia="Arial" w:hAnsi="Cambria Math" w:cs="Arial"/>
                  </w:rPr>
                  <m:t>t</m:t>
                </m:r>
              </m:sub>
              <m:sup>
                <m:r>
                  <w:rPr>
                    <w:rFonts w:ascii="Cambria Math" w:eastAsia="Arial" w:hAnsi="Cambria Math" w:cs="Arial"/>
                  </w:rPr>
                  <m:t>l</m:t>
                </m:r>
              </m:sup>
            </m:sSubSup>
            <m:d>
              <m:dPr>
                <m:ctrlPr>
                  <w:rPr>
                    <w:rFonts w:ascii="Cambria Math" w:eastAsia="Arial" w:hAnsi="Cambria Math" w:cs="Arial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Arial" w:hAnsi="Cambria Math" w:cs="Arial"/>
                      </w:rPr>
                    </m:ctrlPr>
                  </m:sSubSupPr>
                  <m:e>
                    <m:r>
                      <w:rPr>
                        <w:rFonts w:ascii="Cambria Math" w:eastAsia="Arial" w:hAnsi="Cambria Math" w:cs="Arial"/>
                      </w:rPr>
                      <m:t>x</m:t>
                    </m:r>
                  </m:e>
                  <m:sub>
                    <m:r>
                      <w:rPr>
                        <w:rFonts w:ascii="Cambria Math" w:eastAsia="Arial" w:hAnsi="Cambria Math" w:cs="Arial"/>
                      </w:rPr>
                      <m:t>t</m:t>
                    </m:r>
                  </m:sub>
                  <m:sup>
                    <m:r>
                      <w:rPr>
                        <w:rFonts w:ascii="Cambria Math" w:eastAsia="Arial" w:hAnsi="Cambria Math" w:cs="Arial"/>
                      </w:rPr>
                      <m:t>l</m:t>
                    </m:r>
                  </m:sup>
                </m:sSubSup>
              </m:e>
            </m:d>
            <m:r>
              <w:rPr>
                <w:rFonts w:ascii="Cambria Math" w:eastAsia="Arial" w:hAnsi="Cambria Math" w:cs="Arial"/>
              </w:rPr>
              <m:t xml:space="preserve">+ </m:t>
            </m:r>
            <m:nary>
              <m:naryPr>
                <m:chr m:val="∑"/>
                <m:ctrlPr>
                  <w:rPr>
                    <w:rFonts w:ascii="Cambria Math" w:eastAsia="Arial" w:hAnsi="Cambria Math" w:cs="Arial"/>
                  </w:rPr>
                </m:ctrlPr>
              </m:naryPr>
              <m:sub>
                <m:r>
                  <w:rPr>
                    <w:rFonts w:ascii="Cambria Math" w:eastAsia="Arial" w:hAnsi="Cambria Math" w:cs="Arial"/>
                  </w:rPr>
                  <m:t>l=1</m:t>
                </m:r>
              </m:sub>
              <m:sup>
                <m:r>
                  <w:rPr>
                    <w:rFonts w:ascii="Cambria Math" w:eastAsia="Arial" w:hAnsi="Cambria Math" w:cs="Arial"/>
                  </w:rPr>
                  <m:t>4</m:t>
                </m:r>
              </m:sup>
              <m:e/>
            </m:nary>
            <m:sSubSup>
              <m:sSubSupPr>
                <m:ctrlPr>
                  <w:rPr>
                    <w:rFonts w:ascii="Cambria Math" w:eastAsia="Arial" w:hAnsi="Cambria Math" w:cs="Arial"/>
                  </w:rPr>
                </m:ctrlPr>
              </m:sSubSupPr>
              <m:e>
                <m:r>
                  <w:rPr>
                    <w:rFonts w:ascii="Cambria Math" w:eastAsia="Arial" w:hAnsi="Cambria Math" w:cs="Arial"/>
                  </w:rPr>
                  <m:t>h</m:t>
                </m:r>
              </m:e>
              <m:sub>
                <m:r>
                  <w:rPr>
                    <w:rFonts w:ascii="Cambria Math" w:eastAsia="Arial" w:hAnsi="Cambria Math" w:cs="Arial"/>
                  </w:rPr>
                  <m:t>t</m:t>
                </m:r>
              </m:sub>
              <m:sup>
                <m:r>
                  <w:rPr>
                    <w:rFonts w:ascii="Cambria Math" w:eastAsia="Arial" w:hAnsi="Cambria Math" w:cs="Arial"/>
                  </w:rPr>
                  <m:t>l</m:t>
                </m:r>
              </m:sup>
            </m:sSubSup>
            <m:d>
              <m:dPr>
                <m:ctrlPr>
                  <w:rPr>
                    <w:rFonts w:ascii="Cambria Math" w:eastAsia="Arial" w:hAnsi="Cambria Math" w:cs="Arial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Arial" w:hAnsi="Cambria Math" w:cs="Arial"/>
                      </w:rPr>
                    </m:ctrlPr>
                  </m:sSubSupPr>
                  <m:e>
                    <m:r>
                      <w:rPr>
                        <w:rFonts w:ascii="Cambria Math" w:eastAsia="Arial" w:hAnsi="Cambria Math" w:cs="Arial"/>
                      </w:rPr>
                      <m:t>I</m:t>
                    </m:r>
                  </m:e>
                  <m:sub>
                    <m:r>
                      <w:rPr>
                        <w:rFonts w:ascii="Cambria Math" w:eastAsia="Arial" w:hAnsi="Cambria Math" w:cs="Arial"/>
                      </w:rPr>
                      <m:t>t</m:t>
                    </m:r>
                  </m:sub>
                  <m:sup>
                    <m:r>
                      <w:rPr>
                        <w:rFonts w:ascii="Cambria Math" w:eastAsia="Arial" w:hAnsi="Cambria Math" w:cs="Arial"/>
                      </w:rPr>
                      <m:t>l</m:t>
                    </m:r>
                  </m:sup>
                </m:sSubSup>
              </m:e>
            </m:d>
          </m:e>
        </m:d>
        <m:r>
          <w:rPr>
            <w:rFonts w:ascii="Cambria Math" w:eastAsia="Arial" w:hAnsi="Cambria Math" w:cs="Arial"/>
          </w:rPr>
          <m:t xml:space="preserve"> </m:t>
        </m:r>
      </m:oMath>
    </w:p>
    <w:p w14:paraId="160FD143" w14:textId="709F17DA" w:rsidR="00E066ED" w:rsidRPr="000D323A" w:rsidRDefault="00B408B7" w:rsidP="000E1148">
      <w:pPr>
        <w:jc w:val="both"/>
        <w:rPr>
          <w:rFonts w:ascii="Arial" w:eastAsia="Arial" w:hAnsi="Arial" w:cs="Arial"/>
          <w:b/>
        </w:rPr>
      </w:pPr>
      <w:r w:rsidRPr="000D323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2F0392F2" wp14:editId="3809459B">
                <wp:simplePos x="0" y="0"/>
                <wp:positionH relativeFrom="column">
                  <wp:posOffset>3632200</wp:posOffset>
                </wp:positionH>
                <wp:positionV relativeFrom="paragraph">
                  <wp:posOffset>6539</wp:posOffset>
                </wp:positionV>
                <wp:extent cx="294640" cy="279400"/>
                <wp:effectExtent l="0" t="0" r="0" b="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2794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D7D850" w14:textId="77777777" w:rsidR="00E066ED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392F2" id="Rectángulo 30" o:spid="_x0000_s1029" style="position:absolute;left:0;text-align:left;margin-left:286pt;margin-top:.5pt;width:23.2pt;height:2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" fillcolor="#ed7d31 [3205]" strokecolor="red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7AD7D850" w14:textId="77777777" w:rsidR="00E066ED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0D323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4DED6187" wp14:editId="33378E9B">
                <wp:simplePos x="0" y="0"/>
                <wp:positionH relativeFrom="column">
                  <wp:posOffset>2486281</wp:posOffset>
                </wp:positionH>
                <wp:positionV relativeFrom="paragraph">
                  <wp:posOffset>3298</wp:posOffset>
                </wp:positionV>
                <wp:extent cx="294640" cy="279400"/>
                <wp:effectExtent l="0" t="0" r="10160" b="254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2794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40253E" w14:textId="77777777" w:rsidR="00E066ED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ED6187" id="Rectángulo 34" o:spid="_x0000_s1030" style="position:absolute;left:0;text-align:left;margin-left:195.75pt;margin-top:.25pt;width:23.2pt;height:2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" fillcolor="#ed7d31 [3205]" strokecolor="red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7B40253E" w14:textId="77777777" w:rsidR="00E066ED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FE70A3" w:rsidRPr="000D323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3911CA0" wp14:editId="61D489D6">
                <wp:simplePos x="0" y="0"/>
                <wp:positionH relativeFrom="column">
                  <wp:posOffset>1340353</wp:posOffset>
                </wp:positionH>
                <wp:positionV relativeFrom="paragraph">
                  <wp:posOffset>2474</wp:posOffset>
                </wp:positionV>
                <wp:extent cx="294640" cy="279400"/>
                <wp:effectExtent l="0" t="0" r="10160" b="2540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2794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4E050B" w14:textId="77777777" w:rsidR="00E066ED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911CA0" id="Rectángulo 33" o:spid="_x0000_s1031" style="position:absolute;left:0;text-align:left;margin-left:105.55pt;margin-top:.2pt;width:23.2pt;height:2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" fillcolor="#ed7d31 [3205]" strokecolor="red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574E050B" w14:textId="77777777" w:rsidR="00E066ED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77DBA98A" w14:textId="77777777" w:rsidR="00E066ED" w:rsidRPr="000D323A" w:rsidRDefault="00E066ED" w:rsidP="000E1148">
      <w:pPr>
        <w:jc w:val="both"/>
        <w:rPr>
          <w:rFonts w:ascii="Arial" w:eastAsia="Arial" w:hAnsi="Arial" w:cs="Arial"/>
          <w:b/>
        </w:rPr>
      </w:pPr>
    </w:p>
    <w:p w14:paraId="410407CC" w14:textId="77777777" w:rsidR="00E066ED" w:rsidRPr="000D323A" w:rsidRDefault="00000000" w:rsidP="000E11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000000"/>
        </w:rPr>
        <w:t>Indica los costos asociados a la producción de Gas Natural Vehicular en los campos de producción en Cusiana.</w:t>
      </w:r>
    </w:p>
    <w:p w14:paraId="52ABEFE8" w14:textId="77777777" w:rsidR="00E066ED" w:rsidRPr="000D323A" w:rsidRDefault="00000000" w:rsidP="000E11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000000"/>
        </w:rPr>
        <w:t>Corresponde a los costos asociados a transportar los GBTU de gas que desde los campos de producción en Cusiana hasta la ciudad de Bogotá</w:t>
      </w:r>
    </w:p>
    <w:p w14:paraId="291F661C" w14:textId="2C6ADFA0" w:rsidR="00E066ED" w:rsidRDefault="00000000" w:rsidP="000E11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000000"/>
        </w:rPr>
        <w:t>Hace ilustración a los costos de mantener inventario en los niveles durante cada periodo.</w:t>
      </w:r>
    </w:p>
    <w:p w14:paraId="349CF6F2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Todos los anteriores costos están en US$</w:t>
      </w:r>
    </w:p>
    <w:p w14:paraId="04BA734A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La función objetivo de manera extendida es la siguiente:</w:t>
      </w:r>
    </w:p>
    <w:p w14:paraId="7FE59B65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Minimizar Z= </w:t>
      </w:r>
      <m:oMath>
        <m:r>
          <w:rPr>
            <w:rFonts w:ascii="Cambria Math" w:eastAsia="Arial" w:hAnsi="Cambria Math" w:cs="Arial"/>
          </w:rPr>
          <m:t>1000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</m:sSub>
        <m:r>
          <w:rPr>
            <w:rFonts w:ascii="Cambria Math" w:eastAsia="Arial" w:hAnsi="Cambria Math" w:cs="Arial"/>
          </w:rPr>
          <m:t>+1300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</m:sSub>
        <m:r>
          <w:rPr>
            <w:rFonts w:ascii="Cambria Math" w:eastAsia="Arial" w:hAnsi="Cambria Math" w:cs="Arial"/>
          </w:rPr>
          <m:t>+1300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</m:sSub>
        <m:r>
          <w:rPr>
            <w:rFonts w:ascii="Cambria Math" w:eastAsia="Arial" w:hAnsi="Cambria Math" w:cs="Arial"/>
          </w:rPr>
          <m:t>+1700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</m:sSub>
        <m:r>
          <w:rPr>
            <w:rFonts w:ascii="Cambria Math" w:eastAsia="Arial" w:hAnsi="Cambria Math" w:cs="Arial"/>
          </w:rPr>
          <m:t>+1200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</m:sSub>
        <m:r>
          <w:rPr>
            <w:rFonts w:ascii="Cambria Math" w:eastAsia="Arial" w:hAnsi="Cambria Math" w:cs="Arial"/>
          </w:rPr>
          <m:t>+1200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</m:sSub>
        <m:r>
          <w:rPr>
            <w:rFonts w:ascii="Cambria Math" w:eastAsia="Arial" w:hAnsi="Cambria Math" w:cs="Arial"/>
          </w:rPr>
          <m:t>+1400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</m:sSub>
        <m:r>
          <w:rPr>
            <w:rFonts w:ascii="Cambria Math" w:eastAsia="Arial" w:hAnsi="Cambria Math" w:cs="Arial"/>
          </w:rPr>
          <m:t>+1000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</m:sSub>
        <m:r>
          <w:rPr>
            <w:rFonts w:ascii="Cambria Math" w:eastAsia="Arial" w:hAnsi="Cambria Math" w:cs="Arial"/>
          </w:rPr>
          <m:t>+900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</m:sSub>
        <m:r>
          <w:rPr>
            <w:rFonts w:ascii="Cambria Math" w:eastAsia="Arial" w:hAnsi="Cambria Math" w:cs="Arial"/>
          </w:rPr>
          <m:t>+900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</m:sSub>
        <m:r>
          <w:rPr>
            <w:rFonts w:ascii="Cambria Math" w:eastAsia="Arial" w:hAnsi="Cambria Math" w:cs="Arial"/>
          </w:rPr>
          <m:t>+ 1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+ 1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+1,8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+ 1,2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+1,8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+ 1,2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+1,8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x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+1,3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+1,3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+1,3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+1,3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+1,3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+1,5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+1,2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+2</m:t>
        </m:r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</m:oMath>
    </w:p>
    <w:p w14:paraId="01E29EEC" w14:textId="77777777" w:rsidR="005A3A21" w:rsidRDefault="005A3A21" w:rsidP="005A3A21">
      <w:pPr>
        <w:jc w:val="both"/>
        <w:rPr>
          <w:rFonts w:ascii="Arial" w:eastAsia="Arial" w:hAnsi="Arial" w:cs="Arial"/>
          <w:b/>
        </w:rPr>
      </w:pPr>
    </w:p>
    <w:p w14:paraId="35E40775" w14:textId="026BEFFE" w:rsidR="00E066ED" w:rsidRPr="000D323A" w:rsidRDefault="00000000" w:rsidP="005A3A21">
      <w:pPr>
        <w:jc w:val="both"/>
        <w:rPr>
          <w:rFonts w:ascii="Arial" w:eastAsia="Arial" w:hAnsi="Arial" w:cs="Arial"/>
          <w:b/>
        </w:rPr>
      </w:pPr>
      <w:r w:rsidRPr="000D323A">
        <w:rPr>
          <w:rFonts w:ascii="Arial" w:eastAsia="Arial" w:hAnsi="Arial" w:cs="Arial"/>
          <w:b/>
        </w:rPr>
        <w:t>Restricciones</w:t>
      </w:r>
    </w:p>
    <w:p w14:paraId="07FEED92" w14:textId="77777777" w:rsidR="00E066ED" w:rsidRPr="000D323A" w:rsidRDefault="00000000" w:rsidP="000E1148">
      <w:pPr>
        <w:jc w:val="both"/>
        <w:rPr>
          <w:rFonts w:ascii="Arial" w:eastAsia="Arial" w:hAnsi="Arial" w:cs="Arial"/>
          <w:b/>
        </w:rPr>
      </w:pPr>
      <w:r w:rsidRPr="000D323A">
        <w:rPr>
          <w:rFonts w:ascii="Arial" w:eastAsia="Arial" w:hAnsi="Arial" w:cs="Arial"/>
          <w:b/>
        </w:rPr>
        <w:t>Restricciones de flujo de entrada.</w:t>
      </w:r>
    </w:p>
    <w:p w14:paraId="59ECBA40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Con esta restricción se controla el flujo en los nodos del primer nivel.</w:t>
      </w:r>
    </w:p>
    <w:p w14:paraId="69B21CA3" w14:textId="77777777" w:rsidR="00E066ED" w:rsidRPr="000D323A" w:rsidRDefault="00000000" w:rsidP="000E1148">
      <w:pPr>
        <w:jc w:val="both"/>
        <w:rPr>
          <w:rFonts w:ascii="Arial" w:eastAsia="Arial" w:hAnsi="Arial" w:cs="Arial"/>
        </w:rPr>
        <w:sectPr w:rsidR="00E066ED" w:rsidRPr="000D323A" w:rsidSect="006B327D">
          <w:type w:val="continuous"/>
          <w:pgSz w:w="12240" w:h="15840"/>
          <w:pgMar w:top="1417" w:right="1701" w:bottom="1417" w:left="1701" w:header="720" w:footer="720" w:gutter="0"/>
          <w:cols w:space="720"/>
          <w:titlePg/>
          <w:docGrid w:linePitch="326"/>
        </w:sectPr>
      </w:pPr>
      <w:r w:rsidRPr="000D323A">
        <w:rPr>
          <w:rFonts w:ascii="Arial" w:eastAsia="Arial" w:hAnsi="Arial" w:cs="Arial"/>
        </w:rPr>
        <w:t>Ajusta el equilibrio de los nodos en el primer nivel durante cada periodo, es decir que las cantidades que sean producidas + Inventario inicial, debe ser igual a las cantidades que se envían al nivel 2 + Inventario final.</w:t>
      </w:r>
    </w:p>
    <w:p w14:paraId="71018EED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0</m:t>
              </m:r>
            </m:sub>
            <m:sup>
              <m:r>
                <w:rPr>
                  <w:rFonts w:ascii="Cambria Math" w:eastAsia="Arial" w:hAnsi="Cambria Math" w:cs="Arial"/>
                </w:rPr>
                <m:t>0</m:t>
              </m:r>
            </m:sup>
          </m:sSubSup>
        </m:oMath>
      </m:oMathPara>
    </w:p>
    <w:p w14:paraId="63D501A6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2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2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2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1 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7DAD1857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2 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748BB60B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</m:oMath>
      </m:oMathPara>
    </w:p>
    <w:p w14:paraId="2ED3A854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4 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</m:oMath>
      </m:oMathPara>
    </w:p>
    <w:p w14:paraId="08ED5A63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14B14077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6 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6F02C70E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7 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589B5C45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5B2FAA64" w14:textId="77777777" w:rsidR="00E066ED" w:rsidRPr="000D323A" w:rsidRDefault="00000000" w:rsidP="000E1148">
      <w:pPr>
        <w:jc w:val="both"/>
        <w:rPr>
          <w:rFonts w:ascii="Arial" w:eastAsia="Arial" w:hAnsi="Arial" w:cs="Arial"/>
        </w:rPr>
        <w:sectPr w:rsidR="00E066ED" w:rsidRPr="000D323A">
          <w:type w:val="continuous"/>
          <w:pgSz w:w="12240" w:h="15840"/>
          <w:pgMar w:top="1417" w:right="1701" w:bottom="1417" w:left="1701" w:header="720" w:footer="720" w:gutter="0"/>
          <w:pgNumType w:start="1"/>
          <w:cols w:num="2" w:space="720" w:equalWidth="0">
            <w:col w:w="4059" w:space="720"/>
            <w:col w:w="4059" w:space="0"/>
          </w:cols>
        </w:sect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10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10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10</m:t>
              </m:r>
            </m:sub>
          </m:sSub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1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4EA8AAAD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37A87B5A" w14:textId="77777777" w:rsidR="00E066ED" w:rsidRPr="000D323A" w:rsidRDefault="00000000" w:rsidP="000E1148">
      <w:pPr>
        <w:jc w:val="both"/>
        <w:rPr>
          <w:rFonts w:ascii="Arial" w:eastAsia="Arial" w:hAnsi="Arial" w:cs="Arial"/>
          <w:b/>
        </w:rPr>
      </w:pPr>
      <w:bookmarkStart w:id="6" w:name="_heading=h.2s8eyo1" w:colFirst="0" w:colLast="0"/>
      <w:bookmarkEnd w:id="6"/>
      <w:r w:rsidRPr="000D323A">
        <w:rPr>
          <w:rFonts w:ascii="Arial" w:eastAsia="Arial" w:hAnsi="Arial" w:cs="Arial"/>
          <w:b/>
        </w:rPr>
        <w:t>Restricciones de flujo de entrada.</w:t>
      </w:r>
    </w:p>
    <w:p w14:paraId="5590F0A1" w14:textId="77777777" w:rsidR="00E066ED" w:rsidRPr="000D323A" w:rsidRDefault="00000000" w:rsidP="000E1148">
      <w:pPr>
        <w:jc w:val="both"/>
        <w:rPr>
          <w:rFonts w:ascii="Arial" w:eastAsia="Arial" w:hAnsi="Arial" w:cs="Arial"/>
        </w:rPr>
        <w:sectPr w:rsidR="00E066ED" w:rsidRPr="000D323A">
          <w:type w:val="continuous"/>
          <w:pgSz w:w="12240" w:h="15840"/>
          <w:pgMar w:top="1417" w:right="1701" w:bottom="1417" w:left="1701" w:header="720" w:footer="720" w:gutter="0"/>
          <w:pgNumType w:start="1"/>
          <w:cols w:space="720"/>
        </w:sectPr>
      </w:pPr>
      <w:r w:rsidRPr="000D323A">
        <w:rPr>
          <w:rFonts w:ascii="Arial" w:eastAsia="Arial" w:hAnsi="Arial" w:cs="Arial"/>
        </w:rPr>
        <w:t>Esta familia de restricciones mantiene el equilibrio en los nodos de los niveles 2 y 3, ya que asegura que las cantidades ingresadas de un nivel anterior + Inventario inicial son iguales a las cantidades que salen para el siguiente nivel + el inventario final.</w:t>
      </w:r>
    </w:p>
    <w:p w14:paraId="346C2E86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  <m:sup>
              <m:r>
                <w:rPr>
                  <w:rFonts w:ascii="Cambria Math" w:eastAsia="Arial" w:hAnsi="Cambria Math" w:cs="Arial"/>
                </w:rPr>
                <m:t>0</m:t>
              </m:r>
            </m:sup>
          </m:sSubSup>
        </m:oMath>
      </m:oMathPara>
    </w:p>
    <w:p w14:paraId="3541A2F2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2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2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2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1 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3214F6B5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2 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69493A98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</m:oMath>
      </m:oMathPara>
    </w:p>
    <w:p w14:paraId="3959C5F1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4 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</m:oMath>
      </m:oMathPara>
    </w:p>
    <w:p w14:paraId="440B7788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06F5731A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6 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114D65FE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 xml:space="preserve">7 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614E87EE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bookmarkStart w:id="7" w:name="_heading=h.17dp8vu" w:colFirst="0" w:colLast="0"/>
    <w:bookmarkEnd w:id="7"/>
    <w:p w14:paraId="1CC19A51" w14:textId="77777777" w:rsidR="00E066ED" w:rsidRPr="000D323A" w:rsidRDefault="00000000" w:rsidP="000E1148">
      <w:pPr>
        <w:jc w:val="both"/>
        <w:rPr>
          <w:rFonts w:ascii="Arial" w:eastAsia="Arial" w:hAnsi="Arial" w:cs="Arial"/>
        </w:rPr>
        <w:sectPr w:rsidR="00E066ED" w:rsidRPr="000D323A">
          <w:type w:val="continuous"/>
          <w:pgSz w:w="12240" w:h="15840"/>
          <w:pgMar w:top="1417" w:right="1701" w:bottom="1417" w:left="1701" w:header="720" w:footer="720" w:gutter="0"/>
          <w:pgNumType w:start="1"/>
          <w:cols w:num="2" w:space="720" w:equalWidth="0">
            <w:col w:w="4059" w:space="720"/>
            <w:col w:w="4059" w:space="0"/>
          </w:cols>
        </w:sectPr>
      </w:pPr>
      <m:oMathPara>
        <m:oMath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10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10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10</m:t>
              </m:r>
            </m:sub>
            <m:sup>
              <m:r>
                <w:rPr>
                  <w:rFonts w:ascii="Cambria Math" w:eastAsia="Arial" w:hAnsi="Cambria Math" w:cs="Arial"/>
                </w:rPr>
                <m:t>2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 xml:space="preserve"> </m:t>
          </m:r>
        </m:oMath>
      </m:oMathPara>
    </w:p>
    <w:p w14:paraId="4A49DBA2" w14:textId="77777777" w:rsidR="00E066ED" w:rsidRPr="000D323A" w:rsidRDefault="00E066ED" w:rsidP="000E1148">
      <w:pPr>
        <w:jc w:val="both"/>
        <w:rPr>
          <w:rFonts w:ascii="Arial" w:eastAsia="Arial" w:hAnsi="Arial" w:cs="Arial"/>
        </w:rPr>
      </w:pPr>
    </w:p>
    <w:p w14:paraId="4CDD06C5" w14:textId="77777777" w:rsidR="000E1148" w:rsidRDefault="000E1148" w:rsidP="000E1148">
      <w:pPr>
        <w:jc w:val="both"/>
        <w:rPr>
          <w:rFonts w:ascii="Arial" w:eastAsia="Arial" w:hAnsi="Arial" w:cs="Arial"/>
          <w:b/>
        </w:rPr>
      </w:pPr>
    </w:p>
    <w:p w14:paraId="1B64692C" w14:textId="77777777" w:rsidR="00B408B7" w:rsidRDefault="00B408B7" w:rsidP="000E1148">
      <w:pPr>
        <w:jc w:val="both"/>
        <w:rPr>
          <w:rFonts w:ascii="Arial" w:eastAsia="Arial" w:hAnsi="Arial" w:cs="Arial"/>
        </w:rPr>
        <w:sectPr w:rsidR="00B408B7" w:rsidSect="00B408B7">
          <w:headerReference w:type="default" r:id="rId12"/>
          <w:type w:val="continuous"/>
          <w:pgSz w:w="12240" w:h="15840"/>
          <w:pgMar w:top="1418" w:right="1701" w:bottom="1418" w:left="1701" w:header="709" w:footer="709" w:gutter="0"/>
          <w:cols w:num="2" w:space="720" w:equalWidth="0">
            <w:col w:w="3897" w:space="708"/>
            <w:col w:w="3897" w:space="0"/>
          </w:cols>
        </w:sectPr>
      </w:pPr>
    </w:p>
    <w:p w14:paraId="065D76FF" w14:textId="0BB93FB2" w:rsidR="005A3A21" w:rsidRPr="005A3A21" w:rsidRDefault="005A3A21" w:rsidP="005A3A21">
      <w:pPr>
        <w:rPr>
          <w:rFonts w:ascii="Arial" w:eastAsia="Arial" w:hAnsi="Arial" w:cs="Arial"/>
          <w:b/>
        </w:rPr>
      </w:pPr>
      <w:r w:rsidRPr="000D323A">
        <w:rPr>
          <w:rFonts w:ascii="Arial" w:eastAsia="Arial" w:hAnsi="Arial" w:cs="Arial"/>
          <w:b/>
        </w:rPr>
        <w:t>Flujo de salida.</w:t>
      </w:r>
    </w:p>
    <w:p w14:paraId="49C0E845" w14:textId="3E601048" w:rsidR="00B408B7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Esta familia de restricciones regula el nivel 4 al asegurar que las cantidades que son demandadas + Inventario final son iguales a las cantidades que se transportaron desde el nivel 3 + Inventario inicial.</w:t>
      </w:r>
    </w:p>
    <w:p w14:paraId="76238BBB" w14:textId="77777777" w:rsidR="00B408B7" w:rsidRDefault="00B408B7" w:rsidP="000E1148">
      <w:pPr>
        <w:jc w:val="both"/>
        <w:rPr>
          <w:rFonts w:ascii="Cambria Math" w:eastAsia="Arial" w:hAnsi="Cambria Math" w:cs="Arial"/>
          <w:oMath/>
        </w:rPr>
        <w:sectPr w:rsidR="00B408B7" w:rsidSect="00B408B7">
          <w:type w:val="continuous"/>
          <w:pgSz w:w="12240" w:h="15840"/>
          <w:pgMar w:top="1418" w:right="1701" w:bottom="1418" w:left="1701" w:header="709" w:footer="709" w:gutter="0"/>
          <w:cols w:space="708"/>
        </w:sectPr>
      </w:pPr>
    </w:p>
    <w:p w14:paraId="2F079EC8" w14:textId="68EC3BD9" w:rsidR="00B408B7" w:rsidRPr="00B408B7" w:rsidRDefault="00B408B7" w:rsidP="000E1148">
      <w:pPr>
        <w:jc w:val="both"/>
        <w:rPr>
          <w:rFonts w:ascii="Arial" w:eastAsia="Arial" w:hAnsi="Arial" w:cs="Arial"/>
        </w:rPr>
      </w:pPr>
      <m:oMathPara>
        <m:oMathParaPr>
          <m:jc m:val="left"/>
        </m:oMathParaPr>
        <m:oMath>
          <m:r>
            <w:rPr>
              <w:rFonts w:ascii="Cambria Math" w:eastAsia="Arial" w:hAnsi="Cambria Math" w:cs="Arial"/>
            </w:rPr>
            <m:t>216+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0</m:t>
              </m:r>
            </m:sub>
            <m:sup>
              <m:r>
                <w:rPr>
                  <w:rFonts w:ascii="Cambria Math" w:eastAsia="Arial" w:hAnsi="Cambria Math" w:cs="Arial"/>
                </w:rPr>
                <m:t>0</m:t>
              </m:r>
            </m:sup>
          </m:sSubSup>
        </m:oMath>
      </m:oMathPara>
    </w:p>
    <w:p w14:paraId="5263375F" w14:textId="189B7507" w:rsidR="00B408B7" w:rsidRPr="00B408B7" w:rsidRDefault="00B408B7" w:rsidP="000E1148">
      <w:pPr>
        <w:tabs>
          <w:tab w:val="left" w:pos="5685"/>
        </w:tabs>
        <w:jc w:val="both"/>
        <w:rPr>
          <w:rFonts w:ascii="Arial" w:eastAsia="Arial" w:hAnsi="Arial" w:cs="Arial"/>
        </w:rPr>
      </w:pPr>
      <m:oMathPara>
        <m:oMathParaPr>
          <m:jc m:val="left"/>
        </m:oMathParaPr>
        <m:oMath>
          <m:r>
            <w:rPr>
              <w:rFonts w:ascii="Cambria Math" w:eastAsia="Arial" w:hAnsi="Cambria Math" w:cs="Arial"/>
            </w:rPr>
            <m:t>339+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2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2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1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</m:oMath>
      </m:oMathPara>
    </w:p>
    <w:p w14:paraId="435013C0" w14:textId="77777777" w:rsidR="00B408B7" w:rsidRPr="00B408B7" w:rsidRDefault="00B408B7" w:rsidP="000E1148">
      <w:pPr>
        <w:jc w:val="both"/>
        <w:rPr>
          <w:rFonts w:ascii="Arial" w:eastAsia="Arial" w:hAnsi="Arial" w:cs="Arial"/>
        </w:rPr>
      </w:pPr>
      <m:oMathPara>
        <m:oMathParaPr>
          <m:jc m:val="left"/>
        </m:oMathParaPr>
        <m:oMath>
          <m:r>
            <w:rPr>
              <w:rFonts w:ascii="Cambria Math" w:eastAsia="Arial" w:hAnsi="Cambria Math" w:cs="Arial"/>
            </w:rPr>
            <m:t>210+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2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</m:oMath>
      </m:oMathPara>
    </w:p>
    <w:p w14:paraId="7212773A" w14:textId="77777777" w:rsidR="00B408B7" w:rsidRPr="00B408B7" w:rsidRDefault="00B408B7" w:rsidP="000E1148">
      <w:pPr>
        <w:jc w:val="both"/>
        <w:rPr>
          <w:rFonts w:ascii="Arial" w:eastAsia="Arial" w:hAnsi="Arial" w:cs="Arial"/>
        </w:rPr>
      </w:pPr>
      <m:oMathPara>
        <m:oMathParaPr>
          <m:jc m:val="left"/>
        </m:oMathParaPr>
        <m:oMath>
          <m:r>
            <w:rPr>
              <w:rFonts w:ascii="Cambria Math" w:eastAsia="Arial" w:hAnsi="Cambria Math" w:cs="Arial"/>
            </w:rPr>
            <m:t>397+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3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</m:oMath>
      </m:oMathPara>
    </w:p>
    <w:p w14:paraId="4974DB0A" w14:textId="77777777" w:rsidR="00B408B7" w:rsidRPr="00B408B7" w:rsidRDefault="00B408B7" w:rsidP="000E1148">
      <w:pPr>
        <w:jc w:val="both"/>
        <w:rPr>
          <w:rFonts w:ascii="Arial" w:eastAsia="Arial" w:hAnsi="Arial" w:cs="Arial"/>
        </w:rPr>
      </w:pPr>
      <m:oMathPara>
        <m:oMathParaPr>
          <m:jc m:val="left"/>
        </m:oMathParaPr>
        <m:oMath>
          <m:r>
            <w:rPr>
              <w:rFonts w:ascii="Cambria Math" w:eastAsia="Arial" w:hAnsi="Cambria Math" w:cs="Arial"/>
            </w:rPr>
            <m:t>478+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4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</m:oMath>
      </m:oMathPara>
    </w:p>
    <w:p w14:paraId="47A82774" w14:textId="77777777" w:rsidR="00B408B7" w:rsidRDefault="00B408B7" w:rsidP="000E1148">
      <w:pPr>
        <w:jc w:val="both"/>
        <w:rPr>
          <w:rFonts w:ascii="Arial" w:eastAsia="Arial" w:hAnsi="Arial" w:cs="Arial"/>
        </w:rPr>
      </w:pPr>
    </w:p>
    <w:p w14:paraId="38F34DCB" w14:textId="1E860E28" w:rsidR="00B408B7" w:rsidRPr="000D323A" w:rsidRDefault="00B408B7" w:rsidP="000E1148">
      <w:pPr>
        <w:jc w:val="both"/>
        <w:rPr>
          <w:rFonts w:ascii="Arial" w:eastAsia="Arial" w:hAnsi="Arial" w:cs="Arial"/>
        </w:rPr>
      </w:pPr>
      <m:oMathPara>
        <m:oMath>
          <m:r>
            <w:rPr>
              <w:rFonts w:ascii="Cambria Math" w:eastAsia="Arial" w:hAnsi="Cambria Math" w:cs="Arial"/>
            </w:rPr>
            <w:lastRenderedPageBreak/>
            <m:t>532+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5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</m:oMath>
      </m:oMathPara>
    </w:p>
    <w:p w14:paraId="68FC287B" w14:textId="77777777" w:rsidR="00B408B7" w:rsidRPr="000D323A" w:rsidRDefault="00B408B7" w:rsidP="000E1148">
      <w:pPr>
        <w:jc w:val="both"/>
        <w:rPr>
          <w:rFonts w:ascii="Arial" w:eastAsia="Arial" w:hAnsi="Arial" w:cs="Arial"/>
        </w:rPr>
      </w:pPr>
      <m:oMathPara>
        <m:oMath>
          <m:r>
            <w:rPr>
              <w:rFonts w:ascii="Cambria Math" w:eastAsia="Arial" w:hAnsi="Cambria Math" w:cs="Arial"/>
            </w:rPr>
            <m:t>807+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6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</m:oMath>
      </m:oMathPara>
    </w:p>
    <w:p w14:paraId="2CA9D851" w14:textId="77777777" w:rsidR="00B408B7" w:rsidRPr="000D323A" w:rsidRDefault="00B408B7" w:rsidP="000E1148">
      <w:pPr>
        <w:jc w:val="both"/>
        <w:rPr>
          <w:rFonts w:ascii="Arial" w:eastAsia="Arial" w:hAnsi="Arial" w:cs="Arial"/>
        </w:rPr>
      </w:pPr>
      <m:oMathPara>
        <m:oMath>
          <m:r>
            <w:rPr>
              <w:rFonts w:ascii="Cambria Math" w:eastAsia="Arial" w:hAnsi="Cambria Math" w:cs="Arial"/>
            </w:rPr>
            <m:t>958+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7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</m:oMath>
      </m:oMathPara>
    </w:p>
    <w:p w14:paraId="0ADC68E8" w14:textId="77777777" w:rsidR="00B408B7" w:rsidRPr="000D323A" w:rsidRDefault="00B408B7" w:rsidP="000E1148">
      <w:pPr>
        <w:jc w:val="both"/>
        <w:rPr>
          <w:rFonts w:ascii="Arial" w:eastAsia="Arial" w:hAnsi="Arial" w:cs="Arial"/>
        </w:rPr>
      </w:pPr>
      <m:oMathPara>
        <m:oMath>
          <m:r>
            <w:rPr>
              <w:rFonts w:ascii="Cambria Math" w:eastAsia="Arial" w:hAnsi="Cambria Math" w:cs="Arial"/>
            </w:rPr>
            <m:t>1001+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8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</m:oMath>
      </m:oMathPara>
    </w:p>
    <w:p w14:paraId="44B138B7" w14:textId="77777777" w:rsidR="00B408B7" w:rsidRPr="000D323A" w:rsidRDefault="00B408B7" w:rsidP="000E1148">
      <w:pPr>
        <w:jc w:val="both"/>
        <w:rPr>
          <w:rFonts w:ascii="Arial" w:eastAsia="Arial" w:hAnsi="Arial" w:cs="Arial"/>
        </w:rPr>
        <w:sectPr w:rsidR="00B408B7" w:rsidRPr="000D323A" w:rsidSect="00B408B7">
          <w:type w:val="continuous"/>
          <w:pgSz w:w="12240" w:h="15840"/>
          <w:pgMar w:top="1418" w:right="1701" w:bottom="1418" w:left="1701" w:header="709" w:footer="709" w:gutter="0"/>
          <w:cols w:num="2" w:space="720" w:equalWidth="0">
            <w:col w:w="3897" w:space="708"/>
            <w:col w:w="3897" w:space="0"/>
          </w:cols>
        </w:sectPr>
      </w:pPr>
      <m:oMathPara>
        <m:oMath>
          <m:r>
            <w:rPr>
              <w:rFonts w:ascii="Cambria Math" w:eastAsia="Arial" w:hAnsi="Cambria Math" w:cs="Arial"/>
            </w:rPr>
            <m:t>1197+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10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  <m:r>
            <w:rPr>
              <w:rFonts w:ascii="Cambria Math" w:eastAsia="Arial" w:hAnsi="Cambria Math" w:cs="Arial"/>
            </w:rPr>
            <m:t>=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10</m:t>
              </m:r>
            </m:sub>
            <m:sup>
              <m:r>
                <w:rPr>
                  <w:rFonts w:ascii="Cambria Math" w:eastAsia="Arial" w:hAnsi="Cambria Math" w:cs="Arial"/>
                </w:rPr>
                <m:t>3</m:t>
              </m:r>
            </m:sup>
          </m:sSubSup>
          <m:r>
            <w:rPr>
              <w:rFonts w:ascii="Cambria Math" w:eastAsia="Arial" w:hAnsi="Cambria Math" w:cs="Arial"/>
            </w:rPr>
            <m:t>+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9</m:t>
              </m:r>
            </m:sub>
            <m:sup>
              <m:r>
                <w:rPr>
                  <w:rFonts w:ascii="Cambria Math" w:eastAsia="Arial" w:hAnsi="Cambria Math" w:cs="Arial"/>
                </w:rPr>
                <m:t>4</m:t>
              </m:r>
            </m:sup>
          </m:sSubSup>
        </m:oMath>
      </m:oMathPara>
    </w:p>
    <w:p w14:paraId="3B323DE9" w14:textId="122EE3F2" w:rsidR="00B408B7" w:rsidRPr="00B408B7" w:rsidRDefault="00B408B7" w:rsidP="000E1148">
      <w:pPr>
        <w:jc w:val="both"/>
        <w:rPr>
          <w:rFonts w:ascii="Arial" w:eastAsia="Arial" w:hAnsi="Arial" w:cs="Arial"/>
        </w:rPr>
        <w:sectPr w:rsidR="00B408B7" w:rsidRPr="00B408B7">
          <w:type w:val="continuous"/>
          <w:pgSz w:w="12240" w:h="15840"/>
          <w:pgMar w:top="1417" w:right="1701" w:bottom="1417" w:left="1701" w:header="720" w:footer="720" w:gutter="0"/>
          <w:pgNumType w:start="1"/>
          <w:cols w:space="720"/>
        </w:sectPr>
      </w:pPr>
    </w:p>
    <w:p w14:paraId="128DEA73" w14:textId="77777777" w:rsidR="00E066ED" w:rsidRPr="000D323A" w:rsidRDefault="00000000" w:rsidP="000E1148">
      <w:pPr>
        <w:jc w:val="both"/>
        <w:rPr>
          <w:rFonts w:ascii="Arial" w:eastAsia="Arial" w:hAnsi="Arial" w:cs="Arial"/>
          <w:b/>
        </w:rPr>
      </w:pPr>
      <w:bookmarkStart w:id="8" w:name="_heading=h.3rdcrjn" w:colFirst="0" w:colLast="0"/>
      <w:bookmarkEnd w:id="8"/>
      <w:r w:rsidRPr="000D323A">
        <w:rPr>
          <w:rFonts w:ascii="Arial" w:eastAsia="Arial" w:hAnsi="Arial" w:cs="Arial"/>
          <w:b/>
        </w:rPr>
        <w:t>Capacidad Máxima de producción</w:t>
      </w:r>
    </w:p>
    <w:p w14:paraId="6967FBE4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Con esta familia de restricciones se busca que la empresa no comprometa su capacidad de producción al programar solo las cantidades máximas de producción con las que se cuentan.</w:t>
      </w:r>
    </w:p>
    <w:p w14:paraId="553749EB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1</m:t>
            </m:r>
          </m:sub>
        </m:sSub>
        <m:r>
          <w:rPr>
            <w:rFonts w:ascii="Cambria Math" w:eastAsia="Arial" w:hAnsi="Cambria Math" w:cs="Arial"/>
          </w:rPr>
          <m:t>=≤697</m:t>
        </m:r>
      </m:oMath>
      <w:r w:rsidRPr="000D323A">
        <w:rPr>
          <w:rFonts w:ascii="Arial" w:eastAsia="Arial" w:hAnsi="Arial" w:cs="Arial"/>
        </w:rPr>
        <w:t xml:space="preserve">        </w:t>
      </w: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2</m:t>
            </m:r>
          </m:sub>
        </m:sSub>
        <m:r>
          <w:rPr>
            <w:rFonts w:ascii="Cambria Math" w:eastAsia="Arial" w:hAnsi="Cambria Math" w:cs="Arial"/>
          </w:rPr>
          <m:t>=≤698</m:t>
        </m:r>
      </m:oMath>
      <w:r w:rsidRPr="000D323A">
        <w:rPr>
          <w:rFonts w:ascii="Arial" w:eastAsia="Arial" w:hAnsi="Arial" w:cs="Arial"/>
        </w:rPr>
        <w:t xml:space="preserve">         </w:t>
      </w: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3</m:t>
            </m:r>
          </m:sub>
        </m:sSub>
        <m:r>
          <w:rPr>
            <w:rFonts w:ascii="Cambria Math" w:eastAsia="Arial" w:hAnsi="Cambria Math" w:cs="Arial"/>
          </w:rPr>
          <m:t>=≤600</m:t>
        </m:r>
      </m:oMath>
      <w:r w:rsidRPr="000D323A">
        <w:rPr>
          <w:rFonts w:ascii="Arial" w:eastAsia="Arial" w:hAnsi="Arial" w:cs="Arial"/>
        </w:rPr>
        <w:t xml:space="preserve">             </w:t>
      </w: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4</m:t>
            </m:r>
          </m:sub>
        </m:sSub>
        <m:r>
          <w:rPr>
            <w:rFonts w:ascii="Cambria Math" w:eastAsia="Arial" w:hAnsi="Cambria Math" w:cs="Arial"/>
          </w:rPr>
          <m:t>=≤702</m:t>
        </m:r>
      </m:oMath>
      <w:r w:rsidRPr="000D323A">
        <w:rPr>
          <w:rFonts w:ascii="Arial" w:eastAsia="Arial" w:hAnsi="Arial" w:cs="Arial"/>
        </w:rPr>
        <w:t xml:space="preserve">           </w:t>
      </w:r>
      <w:r w:rsidRPr="000D323A">
        <w:rPr>
          <w:rFonts w:ascii="Arial" w:eastAsia="Arial" w:hAnsi="Arial" w:cs="Arial"/>
        </w:rPr>
        <w:br/>
      </w: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5</m:t>
            </m:r>
          </m:sub>
        </m:sSub>
        <m:r>
          <w:rPr>
            <w:rFonts w:ascii="Cambria Math" w:eastAsia="Arial" w:hAnsi="Cambria Math" w:cs="Arial"/>
          </w:rPr>
          <m:t>=≤693</m:t>
        </m:r>
      </m:oMath>
      <w:r w:rsidRPr="000D323A">
        <w:rPr>
          <w:rFonts w:ascii="Arial" w:eastAsia="Arial" w:hAnsi="Arial" w:cs="Arial"/>
        </w:rPr>
        <w:t xml:space="preserve">        </w:t>
      </w: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6</m:t>
            </m:r>
          </m:sub>
        </m:sSub>
        <m:r>
          <w:rPr>
            <w:rFonts w:ascii="Cambria Math" w:eastAsia="Arial" w:hAnsi="Cambria Math" w:cs="Arial"/>
          </w:rPr>
          <m:t xml:space="preserve">=≤69              </m:t>
        </m:r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7</m:t>
            </m:r>
          </m:sub>
        </m:sSub>
        <m:r>
          <w:rPr>
            <w:rFonts w:ascii="Cambria Math" w:eastAsia="Arial" w:hAnsi="Cambria Math" w:cs="Arial"/>
          </w:rPr>
          <m:t>=≤416</m:t>
        </m:r>
      </m:oMath>
      <w:r w:rsidRPr="000D323A">
        <w:rPr>
          <w:rFonts w:ascii="Arial" w:eastAsia="Arial" w:hAnsi="Arial" w:cs="Arial"/>
        </w:rPr>
        <w:t xml:space="preserve">             </w:t>
      </w: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8</m:t>
            </m:r>
          </m:sub>
        </m:sSub>
        <m:r>
          <w:rPr>
            <w:rFonts w:ascii="Cambria Math" w:eastAsia="Arial" w:hAnsi="Cambria Math" w:cs="Arial"/>
          </w:rPr>
          <m:t>=≤896</m:t>
        </m:r>
      </m:oMath>
      <w:r w:rsidRPr="000D323A">
        <w:rPr>
          <w:rFonts w:ascii="Arial" w:eastAsia="Arial" w:hAnsi="Arial" w:cs="Arial"/>
        </w:rPr>
        <w:t xml:space="preserve">             </w:t>
      </w:r>
      <w:r w:rsidRPr="000D323A">
        <w:rPr>
          <w:rFonts w:ascii="Arial" w:eastAsia="Arial" w:hAnsi="Arial" w:cs="Arial"/>
        </w:rPr>
        <w:br/>
      </w: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9</m:t>
            </m:r>
          </m:sub>
        </m:sSub>
        <m:r>
          <w:rPr>
            <w:rFonts w:ascii="Cambria Math" w:eastAsia="Arial" w:hAnsi="Cambria Math" w:cs="Arial"/>
          </w:rPr>
          <m:t>=≤897</m:t>
        </m:r>
      </m:oMath>
      <w:r w:rsidRPr="000D323A">
        <w:rPr>
          <w:rFonts w:ascii="Arial" w:eastAsia="Arial" w:hAnsi="Arial" w:cs="Arial"/>
        </w:rPr>
        <w:t xml:space="preserve">        </w:t>
      </w:r>
      <m:oMath>
        <m:sSub>
          <m:sSubPr>
            <m:ctrlPr>
              <w:rPr>
                <w:rFonts w:ascii="Cambria Math" w:eastAsia="Arial" w:hAnsi="Cambria Math" w:cs="Arial"/>
              </w:rPr>
            </m:ctrlPr>
          </m:sSubPr>
          <m:e>
            <m:r>
              <w:rPr>
                <w:rFonts w:ascii="Cambria Math" w:eastAsia="Arial" w:hAnsi="Cambria Math" w:cs="Arial"/>
              </w:rPr>
              <m:t>Y</m:t>
            </m:r>
          </m:e>
          <m:sub>
            <m:r>
              <w:rPr>
                <w:rFonts w:ascii="Cambria Math" w:eastAsia="Arial" w:hAnsi="Cambria Math" w:cs="Arial"/>
              </w:rPr>
              <m:t>10</m:t>
            </m:r>
          </m:sub>
        </m:sSub>
        <m:r>
          <w:rPr>
            <w:rFonts w:ascii="Cambria Math" w:eastAsia="Arial" w:hAnsi="Cambria Math" w:cs="Arial"/>
          </w:rPr>
          <m:t>=≤907</m:t>
        </m:r>
      </m:oMath>
    </w:p>
    <w:p w14:paraId="451BB262" w14:textId="77777777" w:rsidR="00E066ED" w:rsidRPr="000D323A" w:rsidRDefault="00000000" w:rsidP="000E1148">
      <w:pPr>
        <w:jc w:val="both"/>
        <w:rPr>
          <w:rFonts w:ascii="Arial" w:eastAsia="Arial" w:hAnsi="Arial" w:cs="Arial"/>
          <w:b/>
        </w:rPr>
      </w:pPr>
      <w:bookmarkStart w:id="9" w:name="_heading=h.26in1rg" w:colFirst="0" w:colLast="0"/>
      <w:bookmarkEnd w:id="9"/>
      <w:r w:rsidRPr="000D323A">
        <w:rPr>
          <w:rFonts w:ascii="Arial" w:eastAsia="Arial" w:hAnsi="Arial" w:cs="Arial"/>
          <w:b/>
        </w:rPr>
        <w:t>Restricción de inventario al inicio de los niveles</w:t>
      </w:r>
    </w:p>
    <w:p w14:paraId="529736A9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Los inventarios al inicio del horizonte de planeación son cero, es decir para la programación se entiende que no quedo inventario de los meses anteriores enero y febrero.</w:t>
      </w:r>
    </w:p>
    <w:p w14:paraId="68B20AB8" w14:textId="32824779" w:rsidR="00B408B7" w:rsidRPr="000D323A" w:rsidRDefault="00000000" w:rsidP="000E1148">
      <w:pPr>
        <w:jc w:val="both"/>
        <w:rPr>
          <w:rFonts w:ascii="Arial" w:eastAsia="Arial" w:hAnsi="Arial" w:cs="Arial"/>
        </w:rPr>
      </w:pPr>
      <m:oMath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0</m:t>
            </m:r>
          </m:sub>
          <m:sup>
            <m:r>
              <w:rPr>
                <w:rFonts w:ascii="Cambria Math" w:eastAsia="Arial" w:hAnsi="Cambria Math" w:cs="Arial"/>
              </w:rPr>
              <m:t>1</m:t>
            </m:r>
          </m:sup>
        </m:sSubSup>
        <m:r>
          <w:rPr>
            <w:rFonts w:ascii="Cambria Math" w:eastAsia="Arial" w:hAnsi="Cambria Math" w:cs="Arial"/>
          </w:rPr>
          <m:t>=0</m:t>
        </m:r>
      </m:oMath>
      <w:r w:rsidRPr="000D323A">
        <w:rPr>
          <w:rFonts w:ascii="Arial" w:eastAsia="Arial" w:hAnsi="Arial" w:cs="Arial"/>
        </w:rPr>
        <w:t xml:space="preserve">         </w:t>
      </w:r>
      <m:oMath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0</m:t>
            </m:r>
          </m:sub>
          <m:sup>
            <m:r>
              <w:rPr>
                <w:rFonts w:ascii="Cambria Math" w:eastAsia="Arial" w:hAnsi="Cambria Math" w:cs="Arial"/>
              </w:rPr>
              <m:t>2</m:t>
            </m:r>
          </m:sup>
        </m:sSubSup>
        <m:r>
          <w:rPr>
            <w:rFonts w:ascii="Cambria Math" w:eastAsia="Arial" w:hAnsi="Cambria Math" w:cs="Arial"/>
          </w:rPr>
          <m:t>=0</m:t>
        </m:r>
      </m:oMath>
      <w:r w:rsidRPr="000D323A">
        <w:rPr>
          <w:rFonts w:ascii="Arial" w:eastAsia="Arial" w:hAnsi="Arial" w:cs="Arial"/>
        </w:rPr>
        <w:t xml:space="preserve">         </w:t>
      </w:r>
      <m:oMath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0</m:t>
            </m:r>
          </m:sub>
          <m:sup>
            <m:r>
              <w:rPr>
                <w:rFonts w:ascii="Cambria Math" w:eastAsia="Arial" w:hAnsi="Cambria Math" w:cs="Arial"/>
              </w:rPr>
              <m:t>3</m:t>
            </m:r>
          </m:sup>
        </m:sSubSup>
        <m:r>
          <w:rPr>
            <w:rFonts w:ascii="Cambria Math" w:eastAsia="Arial" w:hAnsi="Cambria Math" w:cs="Arial"/>
          </w:rPr>
          <m:t>=0</m:t>
        </m:r>
      </m:oMath>
      <w:r w:rsidRPr="000D323A">
        <w:rPr>
          <w:rFonts w:ascii="Arial" w:eastAsia="Arial" w:hAnsi="Arial" w:cs="Arial"/>
        </w:rPr>
        <w:t xml:space="preserve">          </w:t>
      </w:r>
      <m:oMath>
        <m:sSubSup>
          <m:sSubSupPr>
            <m:ctrlPr>
              <w:rPr>
                <w:rFonts w:ascii="Cambria Math" w:eastAsia="Arial" w:hAnsi="Cambria Math" w:cs="Arial"/>
              </w:rPr>
            </m:ctrlPr>
          </m:sSubSupPr>
          <m:e>
            <m:r>
              <w:rPr>
                <w:rFonts w:ascii="Cambria Math" w:eastAsia="Arial" w:hAnsi="Cambria Math" w:cs="Arial"/>
              </w:rPr>
              <m:t>I</m:t>
            </m:r>
          </m:e>
          <m:sub>
            <m:r>
              <w:rPr>
                <w:rFonts w:ascii="Cambria Math" w:eastAsia="Arial" w:hAnsi="Cambria Math" w:cs="Arial"/>
              </w:rPr>
              <m:t>0</m:t>
            </m:r>
          </m:sub>
          <m:sup>
            <m:r>
              <w:rPr>
                <w:rFonts w:ascii="Cambria Math" w:eastAsia="Arial" w:hAnsi="Cambria Math" w:cs="Arial"/>
              </w:rPr>
              <m:t>4</m:t>
            </m:r>
          </m:sup>
        </m:sSubSup>
        <m:r>
          <w:rPr>
            <w:rFonts w:ascii="Cambria Math" w:eastAsia="Arial" w:hAnsi="Cambria Math" w:cs="Arial"/>
          </w:rPr>
          <m:t>=0</m:t>
        </m:r>
      </m:oMath>
    </w:p>
    <w:p w14:paraId="6BA926E5" w14:textId="77777777" w:rsidR="00E066ED" w:rsidRPr="000D323A" w:rsidRDefault="00000000" w:rsidP="000E1148">
      <w:pPr>
        <w:jc w:val="both"/>
        <w:rPr>
          <w:rFonts w:ascii="Arial" w:eastAsia="Arial" w:hAnsi="Arial" w:cs="Arial"/>
          <w:b/>
        </w:rPr>
      </w:pPr>
      <w:bookmarkStart w:id="10" w:name="_heading=h.lnxbz9" w:colFirst="0" w:colLast="0"/>
      <w:bookmarkEnd w:id="10"/>
      <w:r w:rsidRPr="000D323A">
        <w:rPr>
          <w:rFonts w:ascii="Arial" w:eastAsia="Arial" w:hAnsi="Arial" w:cs="Arial"/>
          <w:b/>
        </w:rPr>
        <w:t>Restricción de no negatividad.</w:t>
      </w:r>
    </w:p>
    <w:p w14:paraId="5345FD86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Solo son factibles soluciones positivas, que se ajusten a la realidad del problema de TGI.</w:t>
      </w:r>
    </w:p>
    <w:p w14:paraId="3F1BF1E5" w14:textId="4AFCB018" w:rsidR="00E066ED" w:rsidRPr="005A3A21" w:rsidRDefault="00000000" w:rsidP="000E1148">
      <w:pPr>
        <w:jc w:val="both"/>
        <w:rPr>
          <w:rFonts w:ascii="Arial" w:eastAsia="Arial" w:hAnsi="Arial" w:cs="Arial"/>
        </w:rPr>
      </w:pPr>
      <m:oMathPara>
        <m:oMath>
          <m:sSub>
            <m:sSubPr>
              <m:ctrlPr>
                <w:rPr>
                  <w:rFonts w:ascii="Cambria Math" w:eastAsia="Arial" w:hAnsi="Cambria Math" w:cs="Arial"/>
                </w:rPr>
              </m:ctrlPr>
            </m:sSubPr>
            <m:e>
              <m:r>
                <w:rPr>
                  <w:rFonts w:ascii="Cambria Math" w:eastAsia="Arial" w:hAnsi="Cambria Math" w:cs="Arial"/>
                </w:rPr>
                <m:t>Y</m:t>
              </m:r>
            </m:e>
            <m:sub>
              <m:r>
                <w:rPr>
                  <w:rFonts w:ascii="Cambria Math" w:eastAsia="Arial" w:hAnsi="Cambria Math" w:cs="Arial"/>
                </w:rPr>
                <m:t>t</m:t>
              </m:r>
            </m:sub>
          </m:sSub>
          <m:r>
            <w:rPr>
              <w:rFonts w:ascii="Cambria Math" w:eastAsia="Arial" w:hAnsi="Cambria Math" w:cs="Arial"/>
            </w:rPr>
            <m:t>≥0;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X</m:t>
              </m:r>
            </m:e>
            <m:sub>
              <m:r>
                <w:rPr>
                  <w:rFonts w:ascii="Cambria Math" w:eastAsia="Arial" w:hAnsi="Cambria Math" w:cs="Arial"/>
                </w:rPr>
                <m:t>t</m:t>
              </m:r>
            </m:sub>
            <m:sup>
              <m:r>
                <w:rPr>
                  <w:rFonts w:ascii="Cambria Math" w:eastAsia="Arial" w:hAnsi="Cambria Math" w:cs="Arial"/>
                </w:rPr>
                <m:t>I</m:t>
              </m:r>
            </m:sup>
          </m:sSubSup>
          <m:r>
            <w:rPr>
              <w:rFonts w:ascii="Cambria Math" w:eastAsia="Arial" w:hAnsi="Cambria Math" w:cs="Arial"/>
            </w:rPr>
            <m:t>≥0;</m:t>
          </m:r>
          <m:sSubSup>
            <m:sSubSupPr>
              <m:ctrlPr>
                <w:rPr>
                  <w:rFonts w:ascii="Cambria Math" w:eastAsia="Arial" w:hAnsi="Cambria Math" w:cs="Arial"/>
                </w:rPr>
              </m:ctrlPr>
            </m:sSubSupPr>
            <m:e>
              <m:r>
                <w:rPr>
                  <w:rFonts w:ascii="Cambria Math" w:eastAsia="Arial" w:hAnsi="Cambria Math" w:cs="Arial"/>
                </w:rPr>
                <m:t>I</m:t>
              </m:r>
            </m:e>
            <m:sub>
              <m:r>
                <w:rPr>
                  <w:rFonts w:ascii="Cambria Math" w:eastAsia="Arial" w:hAnsi="Cambria Math" w:cs="Arial"/>
                </w:rPr>
                <m:t>t</m:t>
              </m:r>
            </m:sub>
            <m:sup>
              <m:r>
                <w:rPr>
                  <w:rFonts w:ascii="Cambria Math" w:eastAsia="Arial" w:hAnsi="Cambria Math" w:cs="Arial"/>
                </w:rPr>
                <m:t>I</m:t>
              </m:r>
            </m:sup>
          </m:sSubSup>
          <m:r>
            <w:rPr>
              <w:rFonts w:ascii="Cambria Math" w:eastAsia="Arial" w:hAnsi="Cambria Math" w:cs="Arial"/>
            </w:rPr>
            <m:t>≥O</m:t>
          </m:r>
        </m:oMath>
      </m:oMathPara>
    </w:p>
    <w:p w14:paraId="5AFC58F7" w14:textId="1DEDEA2D" w:rsidR="005A3A21" w:rsidRDefault="005A3A21" w:rsidP="000E1148">
      <w:pPr>
        <w:jc w:val="both"/>
        <w:rPr>
          <w:rFonts w:ascii="Arial" w:eastAsia="Arial" w:hAnsi="Arial" w:cs="Arial"/>
        </w:rPr>
      </w:pPr>
    </w:p>
    <w:p w14:paraId="4B3D9025" w14:textId="13CFC671" w:rsidR="005A3A21" w:rsidRDefault="005A3A21" w:rsidP="000E1148">
      <w:pPr>
        <w:jc w:val="both"/>
        <w:rPr>
          <w:rFonts w:ascii="Arial" w:eastAsia="Arial" w:hAnsi="Arial" w:cs="Arial"/>
        </w:rPr>
      </w:pPr>
    </w:p>
    <w:p w14:paraId="24FC9F37" w14:textId="55765658" w:rsidR="005A3A21" w:rsidRDefault="005A3A21" w:rsidP="000E1148">
      <w:pPr>
        <w:jc w:val="both"/>
        <w:rPr>
          <w:rFonts w:ascii="Arial" w:eastAsia="Arial" w:hAnsi="Arial" w:cs="Arial"/>
        </w:rPr>
      </w:pPr>
    </w:p>
    <w:p w14:paraId="37DB6149" w14:textId="77777777" w:rsidR="006427AB" w:rsidRPr="00FE70A3" w:rsidRDefault="006427AB" w:rsidP="000E1148">
      <w:pPr>
        <w:jc w:val="both"/>
        <w:rPr>
          <w:rFonts w:ascii="Arial" w:eastAsia="Arial" w:hAnsi="Arial" w:cs="Arial"/>
        </w:rPr>
      </w:pPr>
    </w:p>
    <w:p w14:paraId="16519E71" w14:textId="77777777" w:rsidR="00FE70A3" w:rsidRPr="000D323A" w:rsidRDefault="00FE70A3" w:rsidP="000E1148">
      <w:pPr>
        <w:jc w:val="both"/>
        <w:rPr>
          <w:rFonts w:ascii="Arial" w:eastAsia="Arial" w:hAnsi="Arial" w:cs="Arial"/>
        </w:rPr>
      </w:pPr>
    </w:p>
    <w:p w14:paraId="49D8F945" w14:textId="17A1BE79" w:rsidR="00FE70A3" w:rsidRPr="00B408B7" w:rsidRDefault="00000000" w:rsidP="000E1148">
      <w:pPr>
        <w:pStyle w:val="Ttulo1"/>
        <w:numPr>
          <w:ilvl w:val="0"/>
          <w:numId w:val="12"/>
        </w:numPr>
        <w:rPr>
          <w:rFonts w:ascii="Arial" w:eastAsia="Arial" w:hAnsi="Arial" w:cs="Arial"/>
          <w:i/>
          <w:iCs/>
          <w:szCs w:val="28"/>
        </w:rPr>
      </w:pPr>
      <w:bookmarkStart w:id="11" w:name="_Toc116416111"/>
      <w:r w:rsidRPr="00FE70A3">
        <w:rPr>
          <w:rFonts w:ascii="Arial" w:eastAsia="Arial" w:hAnsi="Arial" w:cs="Arial"/>
          <w:i/>
          <w:iCs/>
          <w:szCs w:val="28"/>
        </w:rPr>
        <w:lastRenderedPageBreak/>
        <w:t>Presentación del problema con Red</w:t>
      </w:r>
      <w:bookmarkEnd w:id="11"/>
    </w:p>
    <w:p w14:paraId="76DA8ECF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br/>
        <w:t xml:space="preserve">El diagrama corresponde a la forma gráfica del mismo modelo; con parámetros L = 4 y T = 10, que compensa con los niveles de la red y los periodos de planeación. </w:t>
      </w:r>
    </w:p>
    <w:p w14:paraId="39A5A093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En el diagrama de red se pueden apreciar los 4 niveles compuestos por:</w:t>
      </w:r>
    </w:p>
    <w:p w14:paraId="220DE72B" w14:textId="77777777" w:rsidR="00E066ED" w:rsidRPr="000D323A" w:rsidRDefault="00000000" w:rsidP="000E11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000000"/>
        </w:rPr>
        <w:t xml:space="preserve">Los campos de producción (Cusiana) </w:t>
      </w:r>
    </w:p>
    <w:p w14:paraId="0A6A2634" w14:textId="77777777" w:rsidR="00E066ED" w:rsidRPr="000D323A" w:rsidRDefault="00000000" w:rsidP="000E11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000000"/>
        </w:rPr>
        <w:t xml:space="preserve">El gasoducto Cusiana - Apiay </w:t>
      </w:r>
    </w:p>
    <w:p w14:paraId="25485A9B" w14:textId="77777777" w:rsidR="00E066ED" w:rsidRPr="000D323A" w:rsidRDefault="00000000" w:rsidP="000E11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000000"/>
        </w:rPr>
        <w:t xml:space="preserve">El gasoducto Apiay-Bogotá </w:t>
      </w:r>
    </w:p>
    <w:p w14:paraId="3CCE1489" w14:textId="5C6F62BE" w:rsidR="00FE70A3" w:rsidRPr="00B408B7" w:rsidRDefault="00000000" w:rsidP="000E114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jc w:val="both"/>
        <w:rPr>
          <w:rFonts w:ascii="Arial" w:eastAsia="Arial" w:hAnsi="Arial" w:cs="Arial"/>
          <w:color w:val="000000"/>
        </w:rPr>
      </w:pPr>
      <w:r w:rsidRPr="000D323A">
        <w:rPr>
          <w:rFonts w:ascii="Arial" w:eastAsia="Arial" w:hAnsi="Arial" w:cs="Arial"/>
          <w:color w:val="000000"/>
        </w:rPr>
        <w:t>El Sistema de Distribución Bogotá (Estaciones de Servicio de GNV)</w:t>
      </w:r>
    </w:p>
    <w:p w14:paraId="245E7FE8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Los 10 meses que se observan en el horizonte de planeación son los meses comprendidos en el periodo de marzo - diciembre. </w:t>
      </w:r>
    </w:p>
    <w:p w14:paraId="585DAFF6" w14:textId="77777777" w:rsidR="00E066ED" w:rsidRPr="000D323A" w:rsidRDefault="00000000" w:rsidP="000E1148">
      <w:pPr>
        <w:jc w:val="both"/>
        <w:rPr>
          <w:rFonts w:ascii="Arial" w:eastAsia="Arial" w:hAnsi="Arial" w:cs="Arial"/>
          <w:i/>
          <w:color w:val="8EAADB"/>
        </w:rPr>
      </w:pPr>
      <w:r w:rsidRPr="000D323A">
        <w:rPr>
          <w:rFonts w:ascii="Arial" w:eastAsia="Arial" w:hAnsi="Arial" w:cs="Arial"/>
          <w:i/>
          <w:color w:val="8EAADB"/>
        </w:rPr>
        <w:t>Ilustración 1. Diagrama de red para TGI</w:t>
      </w:r>
      <w:r w:rsidRPr="000D323A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hidden="0" allowOverlap="1" wp14:anchorId="3FE4346D" wp14:editId="30BC0640">
            <wp:simplePos x="0" y="0"/>
            <wp:positionH relativeFrom="column">
              <wp:posOffset>1</wp:posOffset>
            </wp:positionH>
            <wp:positionV relativeFrom="paragraph">
              <wp:posOffset>133</wp:posOffset>
            </wp:positionV>
            <wp:extent cx="6283234" cy="3383280"/>
            <wp:effectExtent l="0" t="0" r="0" b="0"/>
            <wp:wrapSquare wrapText="bothSides" distT="0" distB="0" distL="114300" distR="114300"/>
            <wp:docPr id="3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l="4487" t="4786" r="2179" b="5869"/>
                    <a:stretch>
                      <a:fillRect/>
                    </a:stretch>
                  </pic:blipFill>
                  <pic:spPr>
                    <a:xfrm>
                      <a:off x="0" y="0"/>
                      <a:ext cx="6283234" cy="3383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34518D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 xml:space="preserve">Las flechas verticales representan el flujo de las cantidades que se deben transportar entre niveles para cada periodo. Por su parte las fechas horizontales </w:t>
      </w:r>
      <w:r w:rsidRPr="000D323A">
        <w:rPr>
          <w:rFonts w:ascii="Arial" w:eastAsia="Arial" w:hAnsi="Arial" w:cs="Arial"/>
        </w:rPr>
        <w:lastRenderedPageBreak/>
        <w:t>representan el flujo de las cantidades de inventario de un periodo al siguiente para cada nivel.</w:t>
      </w:r>
    </w:p>
    <w:p w14:paraId="7B295840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Finalmente se encuentran los valores de la demanda los cuales se obtuvieron con el pronóstico mediante el método Holt-</w:t>
      </w:r>
      <w:proofErr w:type="spellStart"/>
      <w:r w:rsidRPr="000D323A">
        <w:rPr>
          <w:rFonts w:ascii="Arial" w:eastAsia="Arial" w:hAnsi="Arial" w:cs="Arial"/>
        </w:rPr>
        <w:t>Winters</w:t>
      </w:r>
      <w:proofErr w:type="spellEnd"/>
      <w:r w:rsidRPr="000D323A">
        <w:rPr>
          <w:rFonts w:ascii="Arial" w:eastAsia="Arial" w:hAnsi="Arial" w:cs="Arial"/>
        </w:rPr>
        <w:t>, mencionado anteriormente.</w:t>
      </w:r>
    </w:p>
    <w:p w14:paraId="7C2B7AC5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Este diagrama de red representa acertadamente la realidad de la empresa TGI, ya que fue elaborada con datos y especificaciones indicados por la empresa para su elaboración.</w:t>
      </w:r>
    </w:p>
    <w:p w14:paraId="2B11CA95" w14:textId="77777777" w:rsidR="00E066ED" w:rsidRPr="000D323A" w:rsidRDefault="00000000" w:rsidP="000E1148">
      <w:pPr>
        <w:pStyle w:val="Ttulo1"/>
        <w:jc w:val="left"/>
        <w:rPr>
          <w:rFonts w:ascii="Arial" w:eastAsia="Arial" w:hAnsi="Arial" w:cs="Arial"/>
          <w:sz w:val="24"/>
          <w:szCs w:val="24"/>
        </w:rPr>
      </w:pPr>
      <w:bookmarkStart w:id="12" w:name="_heading=h.tyjcwt" w:colFirst="0" w:colLast="0"/>
      <w:bookmarkStart w:id="13" w:name="_Toc116416112"/>
      <w:bookmarkEnd w:id="12"/>
      <w:r w:rsidRPr="000D323A">
        <w:rPr>
          <w:rFonts w:ascii="Arial" w:eastAsia="Arial" w:hAnsi="Arial" w:cs="Arial"/>
          <w:sz w:val="24"/>
          <w:szCs w:val="24"/>
        </w:rPr>
        <w:t>Proposiciones del modelo</w:t>
      </w:r>
      <w:bookmarkEnd w:id="13"/>
      <w:r w:rsidRPr="000D323A">
        <w:rPr>
          <w:rFonts w:ascii="Arial" w:eastAsia="Arial" w:hAnsi="Arial" w:cs="Arial"/>
          <w:sz w:val="24"/>
          <w:szCs w:val="24"/>
        </w:rPr>
        <w:br/>
      </w:r>
    </w:p>
    <w:p w14:paraId="57B87AAA" w14:textId="6294EF5D" w:rsidR="00E066ED" w:rsidRPr="000E1148" w:rsidRDefault="00000000" w:rsidP="000E1148">
      <w:pPr>
        <w:pStyle w:val="Ttulo2"/>
        <w:jc w:val="both"/>
        <w:rPr>
          <w:rFonts w:ascii="Arial" w:eastAsia="Arial" w:hAnsi="Arial" w:cs="Arial"/>
          <w:szCs w:val="24"/>
        </w:rPr>
      </w:pPr>
      <w:bookmarkStart w:id="14" w:name="_Toc116416113"/>
      <w:r w:rsidRPr="000D323A">
        <w:rPr>
          <w:rFonts w:ascii="Arial" w:eastAsia="Arial" w:hAnsi="Arial" w:cs="Arial"/>
          <w:szCs w:val="24"/>
        </w:rPr>
        <w:t xml:space="preserve">Proposición </w:t>
      </w:r>
      <w:r w:rsidR="000E1148">
        <w:rPr>
          <w:rFonts w:ascii="Arial" w:eastAsia="Arial" w:hAnsi="Arial" w:cs="Arial"/>
          <w:szCs w:val="24"/>
        </w:rPr>
        <w:t>2</w:t>
      </w:r>
      <w:r w:rsidRPr="000D323A">
        <w:rPr>
          <w:rFonts w:ascii="Arial" w:eastAsia="Arial" w:hAnsi="Arial" w:cs="Arial"/>
          <w:szCs w:val="24"/>
        </w:rPr>
        <w:t>.1:</w:t>
      </w:r>
      <w:r w:rsidR="000E1148">
        <w:rPr>
          <w:rFonts w:ascii="Arial" w:eastAsia="Arial" w:hAnsi="Arial" w:cs="Arial"/>
          <w:szCs w:val="24"/>
        </w:rPr>
        <w:t xml:space="preserve"> </w:t>
      </w:r>
      <w:r w:rsidRPr="000E1148">
        <w:rPr>
          <w:rFonts w:ascii="Arial" w:eastAsia="Arial" w:hAnsi="Arial" w:cs="Arial"/>
          <w:b w:val="0"/>
          <w:bCs/>
        </w:rPr>
        <w:t xml:space="preserve">Cualquier punto extremo de la solución factible puede descomponerse en una secuencia de </w:t>
      </w:r>
      <w:proofErr w:type="spellStart"/>
      <w:r w:rsidRPr="000E1148">
        <w:rPr>
          <w:rFonts w:ascii="Arial" w:eastAsia="Arial" w:hAnsi="Arial" w:cs="Arial"/>
          <w:b w:val="0"/>
          <w:bCs/>
        </w:rPr>
        <w:t>subplanes</w:t>
      </w:r>
      <w:proofErr w:type="spellEnd"/>
      <w:r w:rsidRPr="000E1148">
        <w:rPr>
          <w:rFonts w:ascii="Arial" w:eastAsia="Arial" w:hAnsi="Arial" w:cs="Arial"/>
          <w:b w:val="0"/>
          <w:bCs/>
        </w:rPr>
        <w:t xml:space="preserve"> consecutivos.</w:t>
      </w:r>
      <w:bookmarkEnd w:id="14"/>
    </w:p>
    <w:p w14:paraId="3F8DF8CA" w14:textId="1D76D100" w:rsidR="00E066ED" w:rsidRPr="000E1148" w:rsidRDefault="00000000" w:rsidP="000E1148">
      <w:pPr>
        <w:pStyle w:val="Ttulo2"/>
        <w:jc w:val="both"/>
        <w:rPr>
          <w:rFonts w:ascii="Arial" w:eastAsia="Arial" w:hAnsi="Arial" w:cs="Arial"/>
          <w:szCs w:val="24"/>
        </w:rPr>
      </w:pPr>
      <w:bookmarkStart w:id="15" w:name="_heading=h.3dy6vkm" w:colFirst="0" w:colLast="0"/>
      <w:bookmarkStart w:id="16" w:name="_Toc116416114"/>
      <w:bookmarkEnd w:id="15"/>
      <w:r w:rsidRPr="000D323A">
        <w:rPr>
          <w:rFonts w:ascii="Arial" w:eastAsia="Arial" w:hAnsi="Arial" w:cs="Arial"/>
          <w:szCs w:val="24"/>
        </w:rPr>
        <w:t>Proposición 1.2:</w:t>
      </w:r>
      <w:r w:rsidR="000E1148">
        <w:rPr>
          <w:rFonts w:ascii="Arial" w:eastAsia="Arial" w:hAnsi="Arial" w:cs="Arial"/>
          <w:szCs w:val="24"/>
        </w:rPr>
        <w:t xml:space="preserve"> </w:t>
      </w:r>
      <w:r w:rsidRPr="000E1148">
        <w:rPr>
          <w:rFonts w:ascii="Arial" w:eastAsia="Arial" w:hAnsi="Arial" w:cs="Arial"/>
          <w:b w:val="0"/>
          <w:bCs/>
        </w:rPr>
        <w:t xml:space="preserve">Un </w:t>
      </w:r>
      <w:proofErr w:type="spellStart"/>
      <w:r w:rsidRPr="000E1148">
        <w:rPr>
          <w:rFonts w:ascii="Arial" w:eastAsia="Arial" w:hAnsi="Arial" w:cs="Arial"/>
          <w:b w:val="0"/>
          <w:bCs/>
        </w:rPr>
        <w:t>sub-plan</w:t>
      </w:r>
      <w:proofErr w:type="spellEnd"/>
      <w:r w:rsidRPr="000E1148">
        <w:rPr>
          <w:rFonts w:ascii="Arial" w:eastAsia="Arial" w:hAnsi="Arial" w:cs="Arial"/>
          <w:b w:val="0"/>
          <w:bCs/>
        </w:rPr>
        <w:t xml:space="preserve"> puede contener como máximo un arco de producción libre</w:t>
      </w:r>
      <w:r w:rsidRPr="000D323A">
        <w:rPr>
          <w:rFonts w:ascii="Arial" w:eastAsia="Arial" w:hAnsi="Arial" w:cs="Arial"/>
        </w:rPr>
        <w:t>.</w:t>
      </w:r>
      <w:bookmarkEnd w:id="16"/>
    </w:p>
    <w:p w14:paraId="1F5C5235" w14:textId="1F46478F" w:rsidR="00E066ED" w:rsidRPr="000E1148" w:rsidRDefault="00000000" w:rsidP="000E1148">
      <w:pPr>
        <w:pStyle w:val="Ttulo2"/>
        <w:jc w:val="both"/>
        <w:rPr>
          <w:rFonts w:ascii="Arial" w:eastAsia="Arial" w:hAnsi="Arial" w:cs="Arial"/>
          <w:szCs w:val="24"/>
        </w:rPr>
      </w:pPr>
      <w:bookmarkStart w:id="17" w:name="_heading=h.1t3h5sf" w:colFirst="0" w:colLast="0"/>
      <w:bookmarkStart w:id="18" w:name="_Toc116416115"/>
      <w:bookmarkEnd w:id="17"/>
      <w:r w:rsidRPr="000D323A">
        <w:rPr>
          <w:rFonts w:ascii="Arial" w:eastAsia="Arial" w:hAnsi="Arial" w:cs="Arial"/>
          <w:szCs w:val="24"/>
        </w:rPr>
        <w:t>Proposición 1.3:</w:t>
      </w:r>
      <w:r w:rsidR="000E1148">
        <w:rPr>
          <w:rFonts w:ascii="Arial" w:eastAsia="Arial" w:hAnsi="Arial" w:cs="Arial"/>
          <w:szCs w:val="24"/>
        </w:rPr>
        <w:t xml:space="preserve"> </w:t>
      </w:r>
      <w:r w:rsidRPr="000E1148">
        <w:rPr>
          <w:rFonts w:ascii="Arial" w:eastAsia="Arial" w:hAnsi="Arial" w:cs="Arial"/>
          <w:b w:val="0"/>
          <w:bCs/>
        </w:rPr>
        <w:t>En un s</w:t>
      </w:r>
      <w:proofErr w:type="spellStart"/>
      <w:r w:rsidRPr="000E1148">
        <w:rPr>
          <w:rFonts w:ascii="Arial" w:eastAsia="Arial" w:hAnsi="Arial" w:cs="Arial"/>
          <w:b w:val="0"/>
          <w:bCs/>
        </w:rPr>
        <w:t>ub-plan</w:t>
      </w:r>
      <w:proofErr w:type="spellEnd"/>
      <w:r w:rsidRPr="000E1148">
        <w:rPr>
          <w:rFonts w:ascii="Arial" w:eastAsia="Arial" w:hAnsi="Arial" w:cs="Arial"/>
          <w:b w:val="0"/>
          <w:bCs/>
        </w:rPr>
        <w:t>, la cantidad transportada entre los niveles l y l+1 en algún periodo hace que las cantidades transportadas acumuladas hasta el momento en el sub-plan sean iguales a las cantidades acumuladas de producción de una secuencia inicial de periodos de producción consecutivos en el sub-plan o al acumulado de la demanda de una secuencia inicial de periodos de demanda en el sub-plan.</w:t>
      </w:r>
      <w:bookmarkEnd w:id="18"/>
    </w:p>
    <w:p w14:paraId="7170A382" w14:textId="77777777" w:rsidR="00FE70A3" w:rsidRPr="000D323A" w:rsidRDefault="00FE70A3" w:rsidP="000E1148">
      <w:pPr>
        <w:jc w:val="center"/>
        <w:rPr>
          <w:rFonts w:ascii="Arial" w:eastAsia="Arial" w:hAnsi="Arial" w:cs="Arial"/>
        </w:rPr>
      </w:pPr>
    </w:p>
    <w:p w14:paraId="33CA8941" w14:textId="093D9D9A" w:rsidR="00E066ED" w:rsidRDefault="00000000" w:rsidP="000E1148">
      <w:pPr>
        <w:pStyle w:val="Ttulo1"/>
        <w:rPr>
          <w:rFonts w:ascii="Arial" w:eastAsia="Arial" w:hAnsi="Arial" w:cs="Arial"/>
          <w:i/>
          <w:iCs/>
          <w:szCs w:val="28"/>
        </w:rPr>
      </w:pPr>
      <w:bookmarkStart w:id="19" w:name="_Toc116416116"/>
      <w:r w:rsidRPr="00FE70A3">
        <w:rPr>
          <w:rFonts w:ascii="Arial" w:eastAsia="Arial" w:hAnsi="Arial" w:cs="Arial"/>
          <w:i/>
          <w:iCs/>
          <w:szCs w:val="28"/>
        </w:rPr>
        <w:t>B. Análisis estadístico de datos históricos</w:t>
      </w:r>
      <w:bookmarkEnd w:id="19"/>
    </w:p>
    <w:p w14:paraId="7C005FD2" w14:textId="77777777" w:rsidR="00E066ED" w:rsidRPr="000D323A" w:rsidRDefault="00E066ED" w:rsidP="000E1148">
      <w:pPr>
        <w:jc w:val="both"/>
        <w:rPr>
          <w:rFonts w:ascii="Arial" w:eastAsia="Arial" w:hAnsi="Arial" w:cs="Arial"/>
        </w:rPr>
      </w:pPr>
    </w:p>
    <w:p w14:paraId="3568F9FE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Iniciaremos analizando los datos históricos que fueron presentados por TGI, los cuales registran datos históricos sobre la demanda y producción para el periodo interpretado entre los años 2001-2015 y así analizar las características para elegir el método de pronóstico más acertado.</w:t>
      </w:r>
    </w:p>
    <w:p w14:paraId="69AC3DA5" w14:textId="358275CC" w:rsidR="000D323A" w:rsidRPr="000D323A" w:rsidRDefault="00000000" w:rsidP="000E1148">
      <w:pPr>
        <w:pStyle w:val="Ttulo2"/>
        <w:jc w:val="both"/>
        <w:rPr>
          <w:rFonts w:ascii="Arial" w:eastAsia="Arial" w:hAnsi="Arial" w:cs="Arial"/>
          <w:szCs w:val="24"/>
        </w:rPr>
      </w:pPr>
      <w:bookmarkStart w:id="20" w:name="_Toc116416117"/>
      <w:r w:rsidRPr="000D323A">
        <w:rPr>
          <w:rFonts w:ascii="Arial" w:eastAsia="Arial" w:hAnsi="Arial" w:cs="Arial"/>
          <w:szCs w:val="24"/>
        </w:rPr>
        <w:lastRenderedPageBreak/>
        <w:t>Demanda</w:t>
      </w:r>
      <w:bookmarkEnd w:id="20"/>
      <w:r w:rsidR="000D323A">
        <w:rPr>
          <w:rFonts w:ascii="Arial" w:eastAsia="Arial" w:hAnsi="Arial" w:cs="Arial"/>
          <w:szCs w:val="24"/>
        </w:rPr>
        <w:br/>
      </w:r>
    </w:p>
    <w:p w14:paraId="4272A2DC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Como se puede observar la demanda de TGI tiene un comportamiento estacional, es decir que la demanda tiene picos altos y bajos para distintas épocas del año, y un ciclo definido de 12 meses.</w:t>
      </w:r>
    </w:p>
    <w:p w14:paraId="3484EDE5" w14:textId="1362C610" w:rsidR="00E066ED" w:rsidRPr="00B408B7" w:rsidRDefault="00EC2026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hidden="0" allowOverlap="1" wp14:anchorId="3848981F" wp14:editId="4F550604">
            <wp:simplePos x="0" y="0"/>
            <wp:positionH relativeFrom="margin">
              <wp:align>center</wp:align>
            </wp:positionH>
            <wp:positionV relativeFrom="paragraph">
              <wp:posOffset>1235562</wp:posOffset>
            </wp:positionV>
            <wp:extent cx="6517640" cy="2945130"/>
            <wp:effectExtent l="0" t="0" r="16510" b="7620"/>
            <wp:wrapSquare wrapText="bothSides" distT="0" distB="0" distL="114300" distR="114300"/>
            <wp:docPr id="29" name="Gráfico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anchor>
        </w:drawing>
      </w:r>
      <w:r w:rsidR="00000000" w:rsidRPr="000D323A">
        <w:rPr>
          <w:rFonts w:ascii="Arial" w:eastAsia="Arial" w:hAnsi="Arial" w:cs="Arial"/>
        </w:rPr>
        <w:t xml:space="preserve">Entendemos entonces que la estacionalidad se repite cada 12 meses ya que el proceder que se tiene en determinado mes del año </w:t>
      </w:r>
      <w:proofErr w:type="gramStart"/>
      <w:r w:rsidR="00000000" w:rsidRPr="000D323A">
        <w:rPr>
          <w:rFonts w:ascii="Arial" w:eastAsia="Arial" w:hAnsi="Arial" w:cs="Arial"/>
        </w:rPr>
        <w:t>1,</w:t>
      </w:r>
      <w:proofErr w:type="gramEnd"/>
      <w:r w:rsidR="00000000" w:rsidRPr="000D323A">
        <w:rPr>
          <w:rFonts w:ascii="Arial" w:eastAsia="Arial" w:hAnsi="Arial" w:cs="Arial"/>
        </w:rPr>
        <w:t xml:space="preserve"> se comporta muy similar en este mes pero en los siguientes años no, y además la demanda ha venido creciendo constantemente, lo que se puede expresar como una tendencia de crecimiento positiva tal como lo muestra la línea de tendencia de la gráfica.</w:t>
      </w:r>
    </w:p>
    <w:p w14:paraId="3B5DFF3C" w14:textId="6D67D69F" w:rsidR="00FE70A3" w:rsidRPr="000D323A" w:rsidRDefault="00B408B7" w:rsidP="000E1148">
      <w:pPr>
        <w:jc w:val="both"/>
        <w:rPr>
          <w:rFonts w:ascii="Arial" w:eastAsia="Arial" w:hAnsi="Arial" w:cs="Arial"/>
          <w:i/>
          <w:color w:val="44546A"/>
        </w:rPr>
      </w:pPr>
      <w:r w:rsidRPr="000D323A">
        <w:rPr>
          <w:rFonts w:ascii="Arial" w:eastAsia="Arial" w:hAnsi="Arial" w:cs="Arial"/>
          <w:i/>
          <w:color w:val="44546A"/>
        </w:rPr>
        <w:t>I</w:t>
      </w:r>
      <w:r w:rsidR="006427AB">
        <w:rPr>
          <w:rFonts w:ascii="Arial" w:eastAsia="Arial" w:hAnsi="Arial" w:cs="Arial"/>
          <w:i/>
          <w:color w:val="44546A"/>
        </w:rPr>
        <w:t>lustració</w:t>
      </w:r>
      <w:r w:rsidRPr="000D323A">
        <w:rPr>
          <w:rFonts w:ascii="Arial" w:eastAsia="Arial" w:hAnsi="Arial" w:cs="Arial"/>
          <w:i/>
          <w:color w:val="44546A"/>
        </w:rPr>
        <w:t>n 2. Demanda histórica para los años 2001-2015</w:t>
      </w:r>
    </w:p>
    <w:p w14:paraId="433C6A6A" w14:textId="30A2AAD8" w:rsidR="00B408B7" w:rsidRPr="00B408B7" w:rsidRDefault="00000000" w:rsidP="000E1148">
      <w:pPr>
        <w:pStyle w:val="Ttulo2"/>
        <w:jc w:val="both"/>
        <w:rPr>
          <w:rFonts w:ascii="Arial" w:eastAsia="Arial" w:hAnsi="Arial" w:cs="Arial"/>
          <w:szCs w:val="24"/>
        </w:rPr>
      </w:pPr>
      <w:bookmarkStart w:id="21" w:name="_Toc116416118"/>
      <w:r w:rsidRPr="000D323A">
        <w:rPr>
          <w:rFonts w:ascii="Arial" w:eastAsia="Arial" w:hAnsi="Arial" w:cs="Arial"/>
          <w:szCs w:val="24"/>
        </w:rPr>
        <w:t>Producción</w:t>
      </w:r>
      <w:bookmarkEnd w:id="21"/>
      <w:r w:rsidR="00B408B7">
        <w:rPr>
          <w:rFonts w:ascii="Arial" w:eastAsia="Arial" w:hAnsi="Arial" w:cs="Arial"/>
          <w:szCs w:val="24"/>
        </w:rPr>
        <w:br/>
      </w:r>
    </w:p>
    <w:p w14:paraId="2C06CE4E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La producción tiene un proceder estacional, tal como se puede evidenciar en la gráfica, un ciclo de 12 meses ya que la estacionalidad tiene un periodo de 12 meses, y una tendencia de crecimiento creciente debido a que ha venido creciendo constante durante todos los años.</w:t>
      </w:r>
    </w:p>
    <w:p w14:paraId="1C256187" w14:textId="5863DCC9" w:rsidR="00E066ED" w:rsidRPr="000D323A" w:rsidRDefault="00F71BA6" w:rsidP="000E1148">
      <w:pPr>
        <w:jc w:val="both"/>
        <w:rPr>
          <w:rFonts w:ascii="Arial" w:eastAsia="Arial" w:hAnsi="Arial" w:cs="Arial"/>
          <w:i/>
          <w:color w:val="8EAADB"/>
        </w:rPr>
      </w:pPr>
      <w:r w:rsidRPr="000D323A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7456" behindDoc="0" locked="0" layoutInCell="1" hidden="0" allowOverlap="1" wp14:anchorId="39E1F91A" wp14:editId="37BCB1A0">
            <wp:simplePos x="0" y="0"/>
            <wp:positionH relativeFrom="column">
              <wp:posOffset>-297711</wp:posOffset>
            </wp:positionH>
            <wp:positionV relativeFrom="paragraph">
              <wp:posOffset>0</wp:posOffset>
            </wp:positionV>
            <wp:extent cx="6390168" cy="3099390"/>
            <wp:effectExtent l="0" t="0" r="0" b="0"/>
            <wp:wrapSquare wrapText="bothSides" distT="0" distB="0" distL="114300" distR="114300"/>
            <wp:docPr id="26" name="Gráfico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anchor>
        </w:drawing>
      </w:r>
      <w:r w:rsidRPr="000D323A">
        <w:rPr>
          <w:rFonts w:ascii="Arial" w:eastAsia="Arial" w:hAnsi="Arial" w:cs="Arial"/>
          <w:i/>
          <w:color w:val="8EAADB"/>
        </w:rPr>
        <w:t>I</w:t>
      </w:r>
      <w:r w:rsidR="00EC2026">
        <w:rPr>
          <w:rFonts w:ascii="Arial" w:eastAsia="Arial" w:hAnsi="Arial" w:cs="Arial"/>
          <w:i/>
          <w:color w:val="8EAADB"/>
        </w:rPr>
        <w:t>lustración</w:t>
      </w:r>
      <w:r w:rsidRPr="000D323A">
        <w:rPr>
          <w:rFonts w:ascii="Arial" w:eastAsia="Arial" w:hAnsi="Arial" w:cs="Arial"/>
          <w:i/>
          <w:color w:val="8EAADB"/>
        </w:rPr>
        <w:t xml:space="preserve"> 3. Producción histórica para los años 2001-2015</w:t>
      </w:r>
    </w:p>
    <w:p w14:paraId="611B2DB1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A causa de las características que presentan, la demanda y la producción históricas de TGI se hace necesario la implementación del modelo Holt-</w:t>
      </w:r>
      <w:proofErr w:type="spellStart"/>
      <w:r w:rsidRPr="000D323A">
        <w:rPr>
          <w:rFonts w:ascii="Arial" w:eastAsia="Arial" w:hAnsi="Arial" w:cs="Arial"/>
        </w:rPr>
        <w:t>Winters</w:t>
      </w:r>
      <w:proofErr w:type="spellEnd"/>
      <w:r w:rsidRPr="000D323A">
        <w:rPr>
          <w:rFonts w:ascii="Arial" w:eastAsia="Arial" w:hAnsi="Arial" w:cs="Arial"/>
        </w:rPr>
        <w:t xml:space="preserve"> para identificar y pronosticar la demanda y producción para el año 2016. </w:t>
      </w:r>
    </w:p>
    <w:p w14:paraId="6AB4BB3C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Este es el mejor sistema para utilizar con este tipo de datos, ya que contempla la estacionalidad, la ciclicidad y la tendencia, obteniéndose un pronóstico muy acertado que se acerca a la realidad, tal como se puede observar en la siguiente sección donde se presenta el comportamiento de los datos históricos vs los datos pronosticados usando Holt-</w:t>
      </w:r>
      <w:proofErr w:type="spellStart"/>
      <w:r w:rsidRPr="000D323A">
        <w:rPr>
          <w:rFonts w:ascii="Arial" w:eastAsia="Arial" w:hAnsi="Arial" w:cs="Arial"/>
        </w:rPr>
        <w:t>Winters</w:t>
      </w:r>
      <w:proofErr w:type="spellEnd"/>
      <w:r w:rsidRPr="000D323A">
        <w:rPr>
          <w:rFonts w:ascii="Arial" w:eastAsia="Arial" w:hAnsi="Arial" w:cs="Arial"/>
        </w:rPr>
        <w:t>.</w:t>
      </w:r>
    </w:p>
    <w:p w14:paraId="327FE821" w14:textId="77777777" w:rsidR="00E066ED" w:rsidRPr="000D323A" w:rsidRDefault="00000000" w:rsidP="000E1148">
      <w:pPr>
        <w:pStyle w:val="Ttulo1"/>
        <w:jc w:val="both"/>
        <w:rPr>
          <w:rFonts w:ascii="Arial" w:eastAsia="Arial" w:hAnsi="Arial" w:cs="Arial"/>
          <w:sz w:val="24"/>
          <w:szCs w:val="24"/>
        </w:rPr>
      </w:pPr>
      <w:bookmarkStart w:id="22" w:name="_Toc116416119"/>
      <w:r w:rsidRPr="000D323A">
        <w:rPr>
          <w:rFonts w:ascii="Arial" w:eastAsia="Arial" w:hAnsi="Arial" w:cs="Arial"/>
          <w:sz w:val="24"/>
          <w:szCs w:val="24"/>
        </w:rPr>
        <w:t>Pronostico</w:t>
      </w:r>
      <w:bookmarkEnd w:id="22"/>
    </w:p>
    <w:p w14:paraId="6FF91313" w14:textId="5C9A6388" w:rsidR="00E066ED" w:rsidRDefault="00000000" w:rsidP="000E1148">
      <w:pPr>
        <w:pStyle w:val="Ttulo2"/>
        <w:jc w:val="both"/>
        <w:rPr>
          <w:rFonts w:ascii="Arial" w:eastAsia="Arial" w:hAnsi="Arial" w:cs="Arial"/>
          <w:szCs w:val="24"/>
        </w:rPr>
      </w:pPr>
      <w:r w:rsidRPr="000D323A">
        <w:rPr>
          <w:rFonts w:ascii="Arial" w:eastAsia="Arial" w:hAnsi="Arial" w:cs="Arial"/>
          <w:szCs w:val="24"/>
        </w:rPr>
        <w:br/>
      </w:r>
      <w:bookmarkStart w:id="23" w:name="_Toc116416120"/>
      <w:r w:rsidRPr="000D323A">
        <w:rPr>
          <w:rFonts w:ascii="Arial" w:eastAsia="Arial" w:hAnsi="Arial" w:cs="Arial"/>
          <w:szCs w:val="24"/>
        </w:rPr>
        <w:t>Demanda Proyectada</w:t>
      </w:r>
      <w:bookmarkEnd w:id="23"/>
    </w:p>
    <w:p w14:paraId="29E94474" w14:textId="77777777" w:rsidR="000E1148" w:rsidRPr="000E1148" w:rsidRDefault="000E1148" w:rsidP="000E1148"/>
    <w:p w14:paraId="415DBEFB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Al analizar el comportamiento de la demanda histórica vs la demanda pronosticada se puede observar que la demanda pronosticada refleja casi al 100% la demanda histórica, por lo que se puede asegurar a la empresa TGI que el pronóstico obtenido para la demanda del año 2016 es muy exacto.</w:t>
      </w:r>
    </w:p>
    <w:p w14:paraId="44747F6C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  <w:noProof/>
        </w:rPr>
        <w:lastRenderedPageBreak/>
        <w:drawing>
          <wp:inline distT="0" distB="0" distL="0" distR="0" wp14:anchorId="79923428" wp14:editId="78E7D2FF">
            <wp:extent cx="5826642" cy="3455582"/>
            <wp:effectExtent l="0" t="0" r="0" b="0"/>
            <wp:docPr id="28" name="Gráfico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4491CB7" w14:textId="0BEECAC1" w:rsidR="00E066ED" w:rsidRPr="000D323A" w:rsidRDefault="00000000" w:rsidP="000E1148">
      <w:p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Arial" w:eastAsia="Arial" w:hAnsi="Arial" w:cs="Arial"/>
          <w:i/>
          <w:color w:val="44546A"/>
        </w:rPr>
      </w:pPr>
      <w:r w:rsidRPr="000D323A">
        <w:rPr>
          <w:rFonts w:ascii="Arial" w:eastAsia="Arial" w:hAnsi="Arial" w:cs="Arial"/>
          <w:i/>
          <w:color w:val="44546A"/>
        </w:rPr>
        <w:t>I</w:t>
      </w:r>
      <w:r w:rsidR="00EC2026">
        <w:rPr>
          <w:rFonts w:ascii="Arial" w:eastAsia="Arial" w:hAnsi="Arial" w:cs="Arial"/>
          <w:i/>
          <w:color w:val="44546A"/>
        </w:rPr>
        <w:t>lustració</w:t>
      </w:r>
      <w:r w:rsidRPr="000D323A">
        <w:rPr>
          <w:rFonts w:ascii="Arial" w:eastAsia="Arial" w:hAnsi="Arial" w:cs="Arial"/>
          <w:i/>
          <w:color w:val="44546A"/>
        </w:rPr>
        <w:t>n 4. Demanda Histórica vs proyectada para TGI</w:t>
      </w:r>
    </w:p>
    <w:p w14:paraId="43DF6116" w14:textId="77777777" w:rsidR="00E066ED" w:rsidRPr="000D323A" w:rsidRDefault="00000000" w:rsidP="000E1148">
      <w:pPr>
        <w:pStyle w:val="Ttulo2"/>
        <w:rPr>
          <w:rFonts w:ascii="Arial" w:eastAsia="Arial" w:hAnsi="Arial" w:cs="Arial"/>
          <w:szCs w:val="24"/>
        </w:rPr>
      </w:pPr>
      <w:bookmarkStart w:id="24" w:name="_Toc116416121"/>
      <w:r w:rsidRPr="000D323A">
        <w:rPr>
          <w:rFonts w:ascii="Arial" w:eastAsia="Arial" w:hAnsi="Arial" w:cs="Arial"/>
          <w:szCs w:val="24"/>
        </w:rPr>
        <w:t>Producción Proyectada</w:t>
      </w:r>
      <w:bookmarkEnd w:id="24"/>
      <w:r w:rsidRPr="000D323A">
        <w:rPr>
          <w:rFonts w:ascii="Arial" w:eastAsia="Arial" w:hAnsi="Arial" w:cs="Arial"/>
          <w:szCs w:val="24"/>
        </w:rPr>
        <w:br/>
      </w:r>
    </w:p>
    <w:p w14:paraId="6B9C6334" w14:textId="77777777" w:rsidR="00E066ED" w:rsidRPr="000D323A" w:rsidRDefault="00000000" w:rsidP="000E1148">
      <w:pPr>
        <w:jc w:val="both"/>
        <w:rPr>
          <w:rFonts w:ascii="Arial" w:eastAsia="Arial" w:hAnsi="Arial" w:cs="Arial"/>
          <w:b/>
        </w:rPr>
      </w:pPr>
      <w:r w:rsidRPr="000D323A">
        <w:rPr>
          <w:rFonts w:ascii="Arial" w:eastAsia="Arial" w:hAnsi="Arial" w:cs="Arial"/>
        </w:rPr>
        <w:t xml:space="preserve">De igual manera sucede con el comportamiento de la producción histórica y la pronosticada, esto es gracias a que el modelo </w:t>
      </w:r>
      <w:proofErr w:type="spellStart"/>
      <w:r w:rsidRPr="000D323A">
        <w:rPr>
          <w:rFonts w:ascii="Arial" w:eastAsia="Arial" w:hAnsi="Arial" w:cs="Arial"/>
        </w:rPr>
        <w:t>Hol-Winters</w:t>
      </w:r>
      <w:proofErr w:type="spellEnd"/>
      <w:r w:rsidRPr="000D323A">
        <w:rPr>
          <w:rFonts w:ascii="Arial" w:eastAsia="Arial" w:hAnsi="Arial" w:cs="Arial"/>
        </w:rPr>
        <w:t xml:space="preserve"> se ajusta muy bien a los datos que presentan las características anteriormente mencionadas.</w:t>
      </w:r>
    </w:p>
    <w:p w14:paraId="6996B667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  <w:noProof/>
        </w:rPr>
        <w:lastRenderedPageBreak/>
        <w:drawing>
          <wp:inline distT="0" distB="0" distL="0" distR="0" wp14:anchorId="70967333" wp14:editId="56CE6163">
            <wp:extent cx="5858539" cy="3036082"/>
            <wp:effectExtent l="0" t="0" r="0" b="0"/>
            <wp:docPr id="27" name="Gráfico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55E078A4" w14:textId="7A8C8BC0" w:rsidR="00E066ED" w:rsidRPr="000D323A" w:rsidRDefault="00000000" w:rsidP="000E1148">
      <w:p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Arial" w:eastAsia="Arial" w:hAnsi="Arial" w:cs="Arial"/>
          <w:i/>
          <w:color w:val="44546A"/>
        </w:rPr>
      </w:pPr>
      <w:r w:rsidRPr="000D323A">
        <w:rPr>
          <w:rFonts w:ascii="Arial" w:eastAsia="Arial" w:hAnsi="Arial" w:cs="Arial"/>
          <w:i/>
          <w:color w:val="44546A"/>
        </w:rPr>
        <w:t>I</w:t>
      </w:r>
      <w:r w:rsidR="00EC2026">
        <w:rPr>
          <w:rFonts w:ascii="Arial" w:eastAsia="Arial" w:hAnsi="Arial" w:cs="Arial"/>
          <w:i/>
          <w:color w:val="44546A"/>
        </w:rPr>
        <w:t>lustració</w:t>
      </w:r>
      <w:r w:rsidRPr="000D323A">
        <w:rPr>
          <w:rFonts w:ascii="Arial" w:eastAsia="Arial" w:hAnsi="Arial" w:cs="Arial"/>
          <w:i/>
          <w:color w:val="44546A"/>
        </w:rPr>
        <w:t>n 5. Producción histórica vs Proyectada para TGI</w:t>
      </w:r>
    </w:p>
    <w:p w14:paraId="1F8102A6" w14:textId="77777777" w:rsidR="00E066ED" w:rsidRPr="000D323A" w:rsidRDefault="00E066ED" w:rsidP="000E1148">
      <w:pPr>
        <w:jc w:val="both"/>
        <w:rPr>
          <w:rFonts w:ascii="Arial" w:eastAsia="Arial" w:hAnsi="Arial" w:cs="Arial"/>
        </w:rPr>
      </w:pPr>
    </w:p>
    <w:p w14:paraId="334F5054" w14:textId="5BC41842" w:rsidR="00E066ED" w:rsidRPr="00F71BA6" w:rsidRDefault="00F71BA6" w:rsidP="000E1148">
      <w:pPr>
        <w:pStyle w:val="Ttulo1"/>
        <w:rPr>
          <w:rFonts w:ascii="Arial" w:eastAsia="Arial" w:hAnsi="Arial" w:cs="Arial"/>
          <w:i/>
          <w:iCs/>
          <w:sz w:val="24"/>
          <w:szCs w:val="24"/>
        </w:rPr>
      </w:pPr>
      <w:bookmarkStart w:id="25" w:name="_Toc116416122"/>
      <w:r w:rsidRPr="00F71BA6">
        <w:rPr>
          <w:rFonts w:ascii="Arial" w:eastAsia="Arial" w:hAnsi="Arial" w:cs="Arial"/>
          <w:i/>
          <w:iCs/>
          <w:szCs w:val="28"/>
        </w:rPr>
        <w:t>C. Modelo en GAMS</w:t>
      </w:r>
      <w:bookmarkEnd w:id="25"/>
      <w:r w:rsidRPr="00F71BA6">
        <w:rPr>
          <w:rFonts w:ascii="Arial" w:eastAsia="Arial" w:hAnsi="Arial" w:cs="Arial"/>
          <w:i/>
          <w:iCs/>
          <w:sz w:val="24"/>
          <w:szCs w:val="24"/>
        </w:rPr>
        <w:br/>
      </w:r>
    </w:p>
    <w:p w14:paraId="04C97EEF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</w:rPr>
        <w:t>El siguiente paso es introducir el anterior modelo matemático en GAMS de manera ordenada como se muestra a continuación.</w:t>
      </w:r>
    </w:p>
    <w:p w14:paraId="41175730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  <w:noProof/>
        </w:rPr>
        <w:lastRenderedPageBreak/>
        <w:drawing>
          <wp:inline distT="0" distB="0" distL="0" distR="0" wp14:anchorId="467B0887" wp14:editId="7902FCA7">
            <wp:extent cx="5204252" cy="3086708"/>
            <wp:effectExtent l="0" t="0" r="0" b="0"/>
            <wp:docPr id="39" name="image1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exto&#10;&#10;Descripción generada automáticamente"/>
                    <pic:cNvPicPr preferRelativeResize="0"/>
                  </pic:nvPicPr>
                  <pic:blipFill>
                    <a:blip r:embed="rId18"/>
                    <a:srcRect t="3545" b="3015"/>
                    <a:stretch>
                      <a:fillRect/>
                    </a:stretch>
                  </pic:blipFill>
                  <pic:spPr>
                    <a:xfrm>
                      <a:off x="0" y="0"/>
                      <a:ext cx="5204252" cy="30867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D323A">
        <w:rPr>
          <w:rFonts w:ascii="Arial" w:eastAsia="Arial" w:hAnsi="Arial" w:cs="Arial"/>
          <w:noProof/>
        </w:rPr>
        <w:drawing>
          <wp:inline distT="0" distB="0" distL="0" distR="0" wp14:anchorId="02A39C2A" wp14:editId="59AAB6B9">
            <wp:extent cx="5199526" cy="4497746"/>
            <wp:effectExtent l="0" t="0" r="0" b="0"/>
            <wp:docPr id="38" name="image10.png" descr="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Tabla&#10;&#10;Descripción generada automáticamente"/>
                    <pic:cNvPicPr preferRelativeResize="0"/>
                  </pic:nvPicPr>
                  <pic:blipFill>
                    <a:blip r:embed="rId19"/>
                    <a:srcRect t="1148" r="3713" b="1649"/>
                    <a:stretch>
                      <a:fillRect/>
                    </a:stretch>
                  </pic:blipFill>
                  <pic:spPr>
                    <a:xfrm>
                      <a:off x="0" y="0"/>
                      <a:ext cx="5199526" cy="4497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8A767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  <w:noProof/>
        </w:rPr>
        <w:lastRenderedPageBreak/>
        <w:drawing>
          <wp:inline distT="0" distB="0" distL="0" distR="0" wp14:anchorId="0530AB48" wp14:editId="3727ABFE">
            <wp:extent cx="5199321" cy="2605260"/>
            <wp:effectExtent l="0" t="0" r="0" b="0"/>
            <wp:docPr id="42" name="image4.png" descr="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Tabla&#10;&#10;Descripción generada automáticamente"/>
                    <pic:cNvPicPr preferRelativeResize="0"/>
                  </pic:nvPicPr>
                  <pic:blipFill>
                    <a:blip r:embed="rId20"/>
                    <a:srcRect t="3023" r="3717" b="4383"/>
                    <a:stretch>
                      <a:fillRect/>
                    </a:stretch>
                  </pic:blipFill>
                  <pic:spPr>
                    <a:xfrm>
                      <a:off x="0" y="0"/>
                      <a:ext cx="5199321" cy="2605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AE187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  <w:noProof/>
        </w:rPr>
        <w:drawing>
          <wp:inline distT="0" distB="0" distL="0" distR="0" wp14:anchorId="07FE0A04" wp14:editId="37D2EDA8">
            <wp:extent cx="5178056" cy="3200877"/>
            <wp:effectExtent l="0" t="0" r="0" b="0"/>
            <wp:docPr id="40" name="image12.png" descr="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Tabla&#10;&#10;Descripción generada automáticamente"/>
                    <pic:cNvPicPr preferRelativeResize="0"/>
                  </pic:nvPicPr>
                  <pic:blipFill>
                    <a:blip r:embed="rId21"/>
                    <a:srcRect t="3297" r="4110" b="6447"/>
                    <a:stretch>
                      <a:fillRect/>
                    </a:stretch>
                  </pic:blipFill>
                  <pic:spPr>
                    <a:xfrm>
                      <a:off x="0" y="0"/>
                      <a:ext cx="5178056" cy="3200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AB9FA" w14:textId="77777777" w:rsidR="00E066ED" w:rsidRPr="000D323A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  <w:noProof/>
        </w:rPr>
        <w:drawing>
          <wp:inline distT="0" distB="0" distL="0" distR="0" wp14:anchorId="31F41455" wp14:editId="7BBCD399">
            <wp:extent cx="5177155" cy="1711819"/>
            <wp:effectExtent l="0" t="0" r="0" b="0"/>
            <wp:docPr id="41" name="image5.png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nterfaz de usuario gráfica, Texto, Aplicación&#10;&#10;Descripción generada automáticamente"/>
                    <pic:cNvPicPr preferRelativeResize="0"/>
                  </pic:nvPicPr>
                  <pic:blipFill>
                    <a:blip r:embed="rId22"/>
                    <a:srcRect t="4162" r="4127" b="12118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1711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6DA607" w14:textId="246509B4" w:rsidR="00E066ED" w:rsidRDefault="00000000" w:rsidP="000E1148">
      <w:pPr>
        <w:jc w:val="both"/>
        <w:rPr>
          <w:rFonts w:ascii="Arial" w:eastAsia="Arial" w:hAnsi="Arial" w:cs="Arial"/>
        </w:rPr>
      </w:pPr>
      <w:r w:rsidRPr="000D323A">
        <w:rPr>
          <w:rFonts w:ascii="Arial" w:eastAsia="Arial" w:hAnsi="Arial" w:cs="Arial"/>
          <w:noProof/>
        </w:rPr>
        <w:lastRenderedPageBreak/>
        <w:drawing>
          <wp:inline distT="0" distB="0" distL="0" distR="0" wp14:anchorId="160E82CE" wp14:editId="45BCD3CE">
            <wp:extent cx="5188729" cy="3275148"/>
            <wp:effectExtent l="0" t="0" r="0" b="0"/>
            <wp:docPr id="43" name="image2.png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exto&#10;&#10;Descripción generada automáticamente"/>
                    <pic:cNvPicPr preferRelativeResize="0"/>
                  </pic:nvPicPr>
                  <pic:blipFill>
                    <a:blip r:embed="rId23"/>
                    <a:srcRect t="2835" r="3912" b="9849"/>
                    <a:stretch>
                      <a:fillRect/>
                    </a:stretch>
                  </pic:blipFill>
                  <pic:spPr>
                    <a:xfrm>
                      <a:off x="0" y="0"/>
                      <a:ext cx="5188729" cy="3275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210BC" w14:textId="77777777" w:rsidR="00F71BA6" w:rsidRPr="000D323A" w:rsidRDefault="00F71BA6" w:rsidP="000E1148">
      <w:pPr>
        <w:jc w:val="both"/>
        <w:rPr>
          <w:rFonts w:ascii="Arial" w:eastAsia="Arial" w:hAnsi="Arial" w:cs="Arial"/>
        </w:rPr>
      </w:pPr>
    </w:p>
    <w:p w14:paraId="20687A29" w14:textId="0C49D49C" w:rsidR="008D78F2" w:rsidRDefault="008D78F2" w:rsidP="000E1148">
      <w:pPr>
        <w:pStyle w:val="Ttulo1"/>
        <w:jc w:val="both"/>
        <w:rPr>
          <w:rFonts w:ascii="Arial" w:hAnsi="Arial" w:cs="Arial"/>
          <w:sz w:val="24"/>
          <w:szCs w:val="24"/>
        </w:rPr>
      </w:pPr>
      <w:bookmarkStart w:id="26" w:name="_Toc116416123"/>
      <w:r w:rsidRPr="000D323A">
        <w:rPr>
          <w:rFonts w:ascii="Arial" w:hAnsi="Arial" w:cs="Arial"/>
          <w:sz w:val="24"/>
          <w:szCs w:val="24"/>
        </w:rPr>
        <w:t>Resultados Obtenidos</w:t>
      </w:r>
      <w:bookmarkEnd w:id="26"/>
    </w:p>
    <w:p w14:paraId="076E0FE9" w14:textId="77777777" w:rsidR="00F71BA6" w:rsidRPr="00F71BA6" w:rsidRDefault="00F71BA6" w:rsidP="000E1148">
      <w:pPr>
        <w:jc w:val="both"/>
      </w:pPr>
    </w:p>
    <w:p w14:paraId="572E8F68" w14:textId="77777777" w:rsidR="008D78F2" w:rsidRPr="000D323A" w:rsidRDefault="008D78F2" w:rsidP="000E1148">
      <w:pPr>
        <w:jc w:val="both"/>
        <w:rPr>
          <w:rFonts w:ascii="Arial" w:hAnsi="Arial" w:cs="Arial"/>
        </w:rPr>
      </w:pPr>
      <w:r w:rsidRPr="000D323A">
        <w:rPr>
          <w:rFonts w:ascii="Arial" w:hAnsi="Arial" w:cs="Arial"/>
        </w:rPr>
        <w:t>Los resultados obtenidos se organizaron en las siguientes tablas.</w:t>
      </w:r>
    </w:p>
    <w:p w14:paraId="30406FCF" w14:textId="77777777" w:rsidR="008D78F2" w:rsidRPr="000D323A" w:rsidRDefault="00000000" w:rsidP="000E1148">
      <w:pPr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</w:rPr>
              <m:t>t</m:t>
            </m:r>
          </m:sub>
        </m:sSub>
      </m:oMath>
      <w:r w:rsidR="008D78F2" w:rsidRPr="000D323A">
        <w:rPr>
          <w:rFonts w:ascii="Arial" w:hAnsi="Arial" w:cs="Arial"/>
          <w:b/>
          <w:bCs/>
        </w:rPr>
        <w:t>:</w:t>
      </w:r>
      <w:r w:rsidR="008D78F2" w:rsidRPr="000D323A">
        <w:rPr>
          <w:rFonts w:ascii="Arial" w:hAnsi="Arial" w:cs="Arial"/>
        </w:rPr>
        <w:t xml:space="preserve"> Cantidad de gas natural en Giga BTU producida en el periodo t; donde t=1, 2, …, T;</w:t>
      </w:r>
    </w:p>
    <w:p w14:paraId="330E28AC" w14:textId="77777777" w:rsidR="008D78F2" w:rsidRPr="000D323A" w:rsidRDefault="008D78F2" w:rsidP="000E1148">
      <w:pPr>
        <w:jc w:val="both"/>
        <w:rPr>
          <w:rFonts w:ascii="Arial" w:hAnsi="Arial" w:cs="Arial"/>
        </w:rPr>
      </w:pPr>
      <w:r w:rsidRPr="000D323A">
        <w:rPr>
          <w:rFonts w:ascii="Arial" w:hAnsi="Arial" w:cs="Arial"/>
          <w:noProof/>
        </w:rPr>
        <w:drawing>
          <wp:inline distT="0" distB="0" distL="0" distR="0" wp14:anchorId="63E6CEB5" wp14:editId="7B502A6B">
            <wp:extent cx="5895025" cy="723014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521" cy="72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F8465" w14:textId="77777777" w:rsidR="008D78F2" w:rsidRPr="000D323A" w:rsidRDefault="00000000" w:rsidP="000E1148">
      <w:pPr>
        <w:jc w:val="both"/>
        <w:rPr>
          <w:rFonts w:ascii="Arial" w:hAnsi="Arial" w:cs="Arial"/>
          <w:iCs/>
        </w:rPr>
      </w:pPr>
      <m:oMath>
        <m:sSubSup>
          <m:sSubSupPr>
            <m:ctrlPr>
              <w:rPr>
                <w:rFonts w:ascii="Cambria Math" w:hAnsi="Cambria Math" w:cs="Arial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Arial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</w:rPr>
              <m:t>t</m:t>
            </m:r>
          </m:sub>
          <m:sup>
            <m:r>
              <m:rPr>
                <m:sty m:val="p"/>
              </m:rPr>
              <w:rPr>
                <w:rFonts w:ascii="Cambria Math" w:hAnsi="Cambria Math" w:cs="Arial"/>
              </w:rPr>
              <m:t>l</m:t>
            </m:r>
          </m:sup>
        </m:sSubSup>
      </m:oMath>
      <w:r w:rsidR="008D78F2" w:rsidRPr="000D323A">
        <w:rPr>
          <w:rFonts w:ascii="Arial" w:hAnsi="Arial" w:cs="Arial"/>
          <w:iCs/>
        </w:rPr>
        <w:t>: Cantidad enviada de gas natural en Giga BTU desde el nivel</w:t>
      </w:r>
      <m:oMath>
        <m:r>
          <m:rPr>
            <m:sty m:val="p"/>
          </m:rPr>
          <w:rPr>
            <w:rFonts w:ascii="Cambria Math" w:hAnsi="Cambria Math" w:cs="Arial"/>
          </w:rPr>
          <m:t xml:space="preserve">  l</m:t>
        </m:r>
      </m:oMath>
      <w:r w:rsidR="008D78F2" w:rsidRPr="000D323A">
        <w:rPr>
          <w:rFonts w:ascii="Arial" w:hAnsi="Arial" w:cs="Arial"/>
          <w:iCs/>
        </w:rPr>
        <w:t xml:space="preserve"> al nivel</w:t>
      </w:r>
      <m:oMath>
        <m:r>
          <m:rPr>
            <m:sty m:val="p"/>
          </m:rPr>
          <w:rPr>
            <w:rFonts w:ascii="Cambria Math" w:hAnsi="Cambria Math" w:cs="Arial"/>
          </w:rPr>
          <m:t xml:space="preserve">  l+1</m:t>
        </m:r>
      </m:oMath>
      <w:r w:rsidR="008D78F2" w:rsidRPr="000D323A">
        <w:rPr>
          <w:rFonts w:ascii="Arial" w:hAnsi="Arial" w:cs="Arial"/>
          <w:iCs/>
        </w:rPr>
        <w:t xml:space="preserve"> en el periodo t, donde t=1,2, …, T y </w:t>
      </w:r>
      <m:oMath>
        <m:r>
          <m:rPr>
            <m:sty m:val="p"/>
          </m:rPr>
          <w:rPr>
            <w:rFonts w:ascii="Cambria Math" w:hAnsi="Cambria Math" w:cs="Arial"/>
          </w:rPr>
          <m:t>l</m:t>
        </m:r>
      </m:oMath>
      <w:r w:rsidR="008D78F2" w:rsidRPr="000D323A">
        <w:rPr>
          <w:rFonts w:ascii="Arial" w:hAnsi="Arial" w:cs="Arial"/>
          <w:iCs/>
        </w:rPr>
        <w:t xml:space="preserve">=1,2,3. No se incluye </w:t>
      </w:r>
      <m:oMath>
        <m:r>
          <m:rPr>
            <m:sty m:val="p"/>
          </m:rPr>
          <w:rPr>
            <w:rFonts w:ascii="Cambria Math" w:hAnsi="Cambria Math" w:cs="Arial"/>
          </w:rPr>
          <m:t>l</m:t>
        </m:r>
      </m:oMath>
      <w:r w:rsidR="008D78F2" w:rsidRPr="000D323A">
        <w:rPr>
          <w:rFonts w:ascii="Arial" w:hAnsi="Arial" w:cs="Arial"/>
          <w:iCs/>
        </w:rPr>
        <w:t xml:space="preserve">=4 porque no se envía gas natural en el último nivel. </w:t>
      </w:r>
    </w:p>
    <w:p w14:paraId="7EC405BC" w14:textId="77777777" w:rsidR="008D78F2" w:rsidRPr="000D323A" w:rsidRDefault="008D78F2" w:rsidP="000E1148">
      <w:pPr>
        <w:jc w:val="both"/>
        <w:rPr>
          <w:rFonts w:ascii="Arial" w:hAnsi="Arial" w:cs="Arial"/>
        </w:rPr>
      </w:pPr>
      <w:r w:rsidRPr="000D323A">
        <w:rPr>
          <w:rFonts w:ascii="Arial" w:hAnsi="Arial" w:cs="Arial"/>
          <w:noProof/>
        </w:rPr>
        <w:lastRenderedPageBreak/>
        <w:drawing>
          <wp:inline distT="0" distB="0" distL="0" distR="0" wp14:anchorId="72AA2C55" wp14:editId="2D7B2BAE">
            <wp:extent cx="5839125" cy="1424763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595" cy="142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3E32" w14:textId="0414F7B3" w:rsidR="00E066ED" w:rsidRDefault="00000000" w:rsidP="000E1148">
      <w:pPr>
        <w:jc w:val="both"/>
        <w:rPr>
          <w:rFonts w:ascii="Arial" w:hAnsi="Arial" w:cs="Arial"/>
        </w:rPr>
      </w:pPr>
      <m:oMath>
        <m:sSubSup>
          <m:sSubSupPr>
            <m:ctrlPr>
              <w:rPr>
                <w:rFonts w:ascii="Cambria Math" w:hAnsi="Cambria Math" w:cs="Arial"/>
                <w:i/>
              </w:rPr>
            </m:ctrlPr>
          </m:sSubSupPr>
          <m:e>
            <m:r>
              <w:rPr>
                <w:rFonts w:ascii="Cambria Math" w:hAnsi="Cambria Math" w:cs="Arial"/>
              </w:rPr>
              <m:t>I</m:t>
            </m:r>
          </m:e>
          <m:sub>
            <m:r>
              <w:rPr>
                <w:rFonts w:ascii="Cambria Math" w:hAnsi="Cambria Math" w:cs="Arial"/>
              </w:rPr>
              <m:t>t</m:t>
            </m:r>
          </m:sub>
          <m:sup>
            <m:r>
              <w:rPr>
                <w:rFonts w:ascii="Cambria Math" w:hAnsi="Cambria Math" w:cs="Arial"/>
              </w:rPr>
              <m:t>l</m:t>
            </m:r>
          </m:sup>
        </m:sSubSup>
      </m:oMath>
      <w:r w:rsidR="008D78F2" w:rsidRPr="000D323A">
        <w:rPr>
          <w:rFonts w:ascii="Arial" w:hAnsi="Arial" w:cs="Arial"/>
        </w:rPr>
        <w:t xml:space="preserve">: Cantidad de gas natural (Giga BTU) en inventario en el nivel </w:t>
      </w:r>
      <m:oMath>
        <m:r>
          <w:rPr>
            <w:rFonts w:ascii="Cambria Math" w:hAnsi="Cambria Math" w:cs="Arial"/>
          </w:rPr>
          <m:t>l</m:t>
        </m:r>
      </m:oMath>
      <w:r w:rsidR="008D78F2" w:rsidRPr="000D323A">
        <w:rPr>
          <w:rFonts w:ascii="Arial" w:hAnsi="Arial" w:cs="Arial"/>
        </w:rPr>
        <w:t xml:space="preserve"> al final del periodo t, donde t=1,2, …, T y </w:t>
      </w:r>
      <m:oMath>
        <m:r>
          <w:rPr>
            <w:rFonts w:ascii="Cambria Math" w:hAnsi="Cambria Math" w:cs="Arial"/>
          </w:rPr>
          <m:t>l</m:t>
        </m:r>
      </m:oMath>
      <w:r w:rsidR="008D78F2" w:rsidRPr="000D323A">
        <w:rPr>
          <w:rFonts w:ascii="Arial" w:hAnsi="Arial" w:cs="Arial"/>
        </w:rPr>
        <w:t>=1,2,3,4.</w:t>
      </w:r>
    </w:p>
    <w:p w14:paraId="336F2D80" w14:textId="77777777" w:rsidR="00F71BA6" w:rsidRPr="000D323A" w:rsidRDefault="00F71BA6" w:rsidP="000E1148">
      <w:pPr>
        <w:jc w:val="both"/>
        <w:rPr>
          <w:rFonts w:ascii="Arial" w:hAnsi="Arial" w:cs="Arial"/>
        </w:rPr>
      </w:pPr>
    </w:p>
    <w:p w14:paraId="43E4D0F4" w14:textId="737C8D68" w:rsidR="008D78F2" w:rsidRPr="00F71BA6" w:rsidRDefault="00F71BA6" w:rsidP="000E1148">
      <w:pPr>
        <w:pStyle w:val="Ttulo2"/>
        <w:jc w:val="center"/>
        <w:rPr>
          <w:rFonts w:ascii="Arial" w:hAnsi="Arial" w:cs="Arial"/>
          <w:i/>
          <w:iCs/>
          <w:sz w:val="28"/>
          <w:szCs w:val="28"/>
        </w:rPr>
      </w:pPr>
      <w:bookmarkStart w:id="27" w:name="_Toc116416124"/>
      <w:r w:rsidRPr="00F71BA6">
        <w:rPr>
          <w:rFonts w:ascii="Arial" w:hAnsi="Arial" w:cs="Arial"/>
          <w:i/>
          <w:iCs/>
          <w:sz w:val="28"/>
          <w:szCs w:val="28"/>
        </w:rPr>
        <w:t xml:space="preserve">D. </w:t>
      </w:r>
      <w:r w:rsidR="008D78F2" w:rsidRPr="00F71BA6">
        <w:rPr>
          <w:rFonts w:ascii="Arial" w:hAnsi="Arial" w:cs="Arial"/>
          <w:i/>
          <w:iCs/>
          <w:sz w:val="28"/>
          <w:szCs w:val="28"/>
        </w:rPr>
        <w:t>Diagrama de Red solución para TGI</w:t>
      </w:r>
      <w:bookmarkEnd w:id="27"/>
    </w:p>
    <w:p w14:paraId="3C59C75A" w14:textId="77777777" w:rsidR="00F71BA6" w:rsidRPr="00F71BA6" w:rsidRDefault="00F71BA6" w:rsidP="000E1148">
      <w:pPr>
        <w:jc w:val="both"/>
      </w:pPr>
    </w:p>
    <w:p w14:paraId="3C310379" w14:textId="694B1B1C" w:rsidR="008D78F2" w:rsidRPr="000D323A" w:rsidRDefault="008D78F2" w:rsidP="000E1148">
      <w:pPr>
        <w:jc w:val="both"/>
        <w:rPr>
          <w:rFonts w:ascii="Arial" w:hAnsi="Arial" w:cs="Arial"/>
        </w:rPr>
      </w:pPr>
      <w:r w:rsidRPr="000D323A">
        <w:rPr>
          <w:rFonts w:ascii="Arial" w:hAnsi="Arial" w:cs="Arial"/>
        </w:rPr>
        <w:t>A continuación, se presenta el diagrama de red L=4, T=10 con la solución obtenida para TGI.</w:t>
      </w:r>
    </w:p>
    <w:p w14:paraId="3F5F02D6" w14:textId="77777777" w:rsidR="008D78F2" w:rsidRPr="000D323A" w:rsidRDefault="008D78F2" w:rsidP="000E1148">
      <w:pPr>
        <w:jc w:val="both"/>
        <w:rPr>
          <w:rFonts w:ascii="Arial" w:hAnsi="Arial" w:cs="Arial"/>
        </w:rPr>
      </w:pPr>
    </w:p>
    <w:p w14:paraId="3AFCA954" w14:textId="77777777" w:rsidR="008D78F2" w:rsidRPr="000D323A" w:rsidRDefault="008D78F2" w:rsidP="000E1148">
      <w:pPr>
        <w:jc w:val="both"/>
        <w:rPr>
          <w:rFonts w:ascii="Arial" w:hAnsi="Arial" w:cs="Arial"/>
        </w:rPr>
      </w:pPr>
      <w:r w:rsidRPr="000D323A">
        <w:rPr>
          <w:rFonts w:ascii="Arial" w:hAnsi="Arial" w:cs="Arial"/>
          <w:noProof/>
        </w:rPr>
        <w:drawing>
          <wp:inline distT="0" distB="0" distL="0" distR="0" wp14:anchorId="0DF5953A" wp14:editId="216A7810">
            <wp:extent cx="5400040" cy="2750820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 rotWithShape="1">
                    <a:blip r:embed="rId26"/>
                    <a:srcRect t="4766" b="4682"/>
                    <a:stretch/>
                  </pic:blipFill>
                  <pic:spPr bwMode="auto"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8D057" w14:textId="77777777" w:rsidR="008D78F2" w:rsidRPr="000D323A" w:rsidRDefault="008D78F2" w:rsidP="000E1148">
      <w:pPr>
        <w:jc w:val="both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Z</m:t>
        </m:r>
      </m:oMath>
      <w:r w:rsidRPr="000D323A">
        <w:rPr>
          <w:rFonts w:ascii="Arial" w:hAnsi="Arial" w:cs="Arial"/>
        </w:rPr>
        <w:t>: Costo total en dólares del sistema de transporte de gas natural en $US</w:t>
      </w:r>
    </w:p>
    <w:p w14:paraId="295D3E66" w14:textId="77777777" w:rsidR="008D78F2" w:rsidRPr="000D323A" w:rsidRDefault="008D78F2" w:rsidP="000E1148">
      <w:pPr>
        <w:jc w:val="both"/>
        <w:rPr>
          <w:rFonts w:ascii="Arial" w:hAnsi="Arial" w:cs="Arial"/>
        </w:rPr>
      </w:pPr>
      <w:r w:rsidRPr="000D323A">
        <w:rPr>
          <w:rFonts w:ascii="Arial" w:hAnsi="Arial" w:cs="Arial"/>
        </w:rPr>
        <w:t>El resultado obtenido como solución óptima es 7.092.055 $US</w:t>
      </w:r>
    </w:p>
    <w:p w14:paraId="792F89A5" w14:textId="77777777" w:rsidR="008D78F2" w:rsidRPr="000D323A" w:rsidRDefault="008D78F2" w:rsidP="000E1148">
      <w:pPr>
        <w:jc w:val="both"/>
        <w:rPr>
          <w:rFonts w:ascii="Arial" w:hAnsi="Arial" w:cs="Arial"/>
        </w:rPr>
      </w:pPr>
      <w:r w:rsidRPr="000D323A">
        <w:rPr>
          <w:rFonts w:ascii="Arial" w:hAnsi="Arial" w:cs="Arial"/>
        </w:rPr>
        <w:lastRenderedPageBreak/>
        <w:t xml:space="preserve">De acuerdo con los resultados obtenidos a través de GAMS se mantiene inventario en los campos de producción de Cusiana a partir del mes de abril hasta noviembre con el fin de satisfacer la demanda de todos los periodos. </w:t>
      </w:r>
    </w:p>
    <w:p w14:paraId="2FC080CB" w14:textId="2105501D" w:rsidR="008D78F2" w:rsidRDefault="008D78F2" w:rsidP="000E1148">
      <w:pPr>
        <w:jc w:val="both"/>
        <w:rPr>
          <w:rFonts w:ascii="Arial" w:hAnsi="Arial" w:cs="Arial"/>
        </w:rPr>
      </w:pPr>
      <w:r w:rsidRPr="000D323A">
        <w:rPr>
          <w:rFonts w:ascii="Arial" w:hAnsi="Arial" w:cs="Arial"/>
        </w:rPr>
        <w:t xml:space="preserve">Es importante tener presente que la capacidad máxima de producción no es utilizada en su totalidad, ya que las unidades a producir obtenidas son menores en algunos periodos, esto nos deja un margen de producción en caso de que la demanda llegue a tener un incremento considerable inesperado en el futuro. </w:t>
      </w:r>
    </w:p>
    <w:p w14:paraId="63DF393B" w14:textId="4692E5EE" w:rsidR="000E1148" w:rsidRPr="000E1148" w:rsidRDefault="000E1148" w:rsidP="000E1148">
      <w:pPr>
        <w:jc w:val="center"/>
        <w:rPr>
          <w:rFonts w:ascii="Arial" w:hAnsi="Arial" w:cs="Arial"/>
          <w:b/>
          <w:bCs/>
        </w:rPr>
      </w:pPr>
      <w:r w:rsidRPr="000E1148">
        <w:rPr>
          <w:rFonts w:ascii="Arial" w:hAnsi="Arial" w:cs="Arial"/>
          <w:b/>
          <w:bCs/>
        </w:rPr>
        <w:t>Sustentación de Proposiciones</w:t>
      </w:r>
    </w:p>
    <w:p w14:paraId="0719BD59" w14:textId="1B9A864A" w:rsidR="008D78F2" w:rsidRPr="000D323A" w:rsidRDefault="000E1148" w:rsidP="000E1148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0E1148">
        <w:rPr>
          <w:rFonts w:ascii="Arial" w:hAnsi="Arial" w:cs="Arial"/>
          <w:b/>
          <w:bCs/>
        </w:rPr>
        <w:t>Proposiciones</w:t>
      </w:r>
      <w:r w:rsidR="008D78F2" w:rsidRPr="000D323A">
        <w:rPr>
          <w:rFonts w:ascii="Arial" w:hAnsi="Arial" w:cs="Arial"/>
          <w:b/>
          <w:bCs/>
        </w:rPr>
        <w:t xml:space="preserve"> 2.1</w:t>
      </w:r>
      <w:r w:rsidR="008D78F2" w:rsidRPr="000D323A">
        <w:rPr>
          <w:rFonts w:ascii="Arial" w:hAnsi="Arial" w:cs="Arial"/>
        </w:rPr>
        <w:t>: El modelo cumple con lo propuesto ya que de divide en sub-planes donde cada sub-plan es respectivo para cada periodo de la de la demanda de este. Es decir, la producción de x mes satisface su demanda de ese mismo mes y parte del siguiente de ser el caso</w:t>
      </w:r>
    </w:p>
    <w:p w14:paraId="0181AB65" w14:textId="39EA45D5" w:rsidR="008D78F2" w:rsidRPr="000D323A" w:rsidRDefault="000E1148" w:rsidP="000E1148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0E1148">
        <w:rPr>
          <w:rFonts w:ascii="Arial" w:hAnsi="Arial" w:cs="Arial"/>
          <w:b/>
          <w:bCs/>
        </w:rPr>
        <w:t>Proposiciones</w:t>
      </w:r>
      <w:r w:rsidR="008D78F2" w:rsidRPr="000D323A">
        <w:rPr>
          <w:rFonts w:ascii="Arial" w:hAnsi="Arial" w:cs="Arial"/>
          <w:b/>
          <w:bCs/>
        </w:rPr>
        <w:t xml:space="preserve"> 2.2</w:t>
      </w:r>
      <w:r w:rsidR="008D78F2" w:rsidRPr="000D323A">
        <w:rPr>
          <w:rFonts w:ascii="Arial" w:hAnsi="Arial" w:cs="Arial"/>
        </w:rPr>
        <w:t>: En las cantidades transportadas entre los diferentes niveles solo hay un arco de producción libre dentro de cada sub-plan.</w:t>
      </w:r>
    </w:p>
    <w:p w14:paraId="6698EDAC" w14:textId="718BDD0F" w:rsidR="008D78F2" w:rsidRDefault="000E1148" w:rsidP="000E1148">
      <w:pPr>
        <w:numPr>
          <w:ilvl w:val="0"/>
          <w:numId w:val="5"/>
        </w:numPr>
        <w:jc w:val="both"/>
        <w:rPr>
          <w:rFonts w:ascii="Arial" w:hAnsi="Arial" w:cs="Arial"/>
        </w:rPr>
      </w:pPr>
      <w:r w:rsidRPr="000E1148">
        <w:rPr>
          <w:rFonts w:ascii="Arial" w:hAnsi="Arial" w:cs="Arial"/>
          <w:b/>
          <w:bCs/>
        </w:rPr>
        <w:t>Proposiciones</w:t>
      </w:r>
      <w:r w:rsidR="008D78F2" w:rsidRPr="000D323A">
        <w:rPr>
          <w:rFonts w:ascii="Arial" w:hAnsi="Arial" w:cs="Arial"/>
          <w:b/>
          <w:bCs/>
        </w:rPr>
        <w:t xml:space="preserve"> 2.3:</w:t>
      </w:r>
      <w:r w:rsidR="008D78F2" w:rsidRPr="000D323A">
        <w:rPr>
          <w:rFonts w:ascii="Arial" w:hAnsi="Arial" w:cs="Arial"/>
        </w:rPr>
        <w:t xml:space="preserve"> Para usar la producción de dos o más períodos de demanda se requiere el manejo de s inventarios o se necesita el traslado de ciertas cantidades, esto se cumple debido a que hay inventario en el nivel de producción o Cusiana, de esta forma la cantidad que se transporta hasta los siguientes niveles es igual a la producción acumulada de los períodos anteriores.</w:t>
      </w:r>
    </w:p>
    <w:p w14:paraId="13E2D13B" w14:textId="269D01BE" w:rsidR="008D78F2" w:rsidRPr="00F71BA6" w:rsidRDefault="00F71BA6" w:rsidP="000E1148">
      <w:pPr>
        <w:jc w:val="center"/>
        <w:rPr>
          <w:rFonts w:ascii="Arial" w:hAnsi="Arial" w:cs="Arial"/>
          <w:b/>
          <w:i/>
          <w:iCs/>
          <w:sz w:val="28"/>
          <w:szCs w:val="28"/>
        </w:rPr>
      </w:pPr>
      <w:r w:rsidRPr="00F71BA6">
        <w:rPr>
          <w:rFonts w:ascii="Arial" w:hAnsi="Arial" w:cs="Arial"/>
          <w:b/>
          <w:i/>
          <w:iCs/>
          <w:sz w:val="28"/>
          <w:szCs w:val="28"/>
        </w:rPr>
        <w:t xml:space="preserve">E. </w:t>
      </w:r>
      <w:r w:rsidR="000D323A" w:rsidRPr="00F71BA6">
        <w:rPr>
          <w:rFonts w:ascii="Arial" w:hAnsi="Arial" w:cs="Arial"/>
          <w:b/>
          <w:i/>
          <w:iCs/>
          <w:sz w:val="28"/>
          <w:szCs w:val="28"/>
        </w:rPr>
        <w:t>C</w:t>
      </w:r>
      <w:r w:rsidR="008D78F2" w:rsidRPr="00F71BA6">
        <w:rPr>
          <w:rStyle w:val="Ttulo1Car"/>
          <w:rFonts w:ascii="Arial" w:hAnsi="Arial" w:cs="Arial"/>
          <w:i/>
          <w:iCs/>
          <w:szCs w:val="28"/>
        </w:rPr>
        <w:t>onclusiones</w:t>
      </w:r>
    </w:p>
    <w:p w14:paraId="7F817908" w14:textId="77777777" w:rsidR="008D78F2" w:rsidRPr="000D323A" w:rsidRDefault="008D78F2" w:rsidP="000E1148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0D323A">
        <w:rPr>
          <w:rFonts w:ascii="Arial" w:hAnsi="Arial" w:cs="Arial"/>
        </w:rPr>
        <w:t>El uso de Gams como herramienta para la resolución de modelos matemáticas resulta factible porque es rápido y existe menos probabilidad de error que en otras herramientas.</w:t>
      </w:r>
    </w:p>
    <w:p w14:paraId="250D1561" w14:textId="77777777" w:rsidR="008D78F2" w:rsidRPr="000D323A" w:rsidRDefault="008D78F2" w:rsidP="000E1148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0D323A">
        <w:rPr>
          <w:rFonts w:ascii="Arial" w:hAnsi="Arial" w:cs="Arial"/>
        </w:rPr>
        <w:t>Permite llegara la solución óptima y además es sencillo e intuitivo para revisar e interpretar el proceso de esta.</w:t>
      </w:r>
    </w:p>
    <w:p w14:paraId="01F9EC41" w14:textId="3085A966" w:rsidR="008D78F2" w:rsidRPr="000D323A" w:rsidRDefault="008D78F2" w:rsidP="000E1148">
      <w:pPr>
        <w:numPr>
          <w:ilvl w:val="0"/>
          <w:numId w:val="8"/>
        </w:numPr>
        <w:jc w:val="both"/>
        <w:rPr>
          <w:rFonts w:ascii="Arial" w:hAnsi="Arial" w:cs="Arial"/>
        </w:rPr>
      </w:pPr>
      <w:r w:rsidRPr="000D323A">
        <w:rPr>
          <w:rFonts w:ascii="Arial" w:hAnsi="Arial" w:cs="Arial"/>
        </w:rPr>
        <w:lastRenderedPageBreak/>
        <w:t>La aplicación de este modelo matemático se adquirió la habilidad y el conocimiento para posteriores problemas similares poder utilizar esta técnica y así aprovechar lo aprendido referente al tema</w:t>
      </w:r>
      <w:r w:rsidR="00FE70A3">
        <w:rPr>
          <w:rFonts w:ascii="Arial" w:hAnsi="Arial" w:cs="Arial"/>
        </w:rPr>
        <w:t>.</w:t>
      </w:r>
      <w:r w:rsidRPr="000D323A">
        <w:rPr>
          <w:rFonts w:ascii="Arial" w:hAnsi="Arial" w:cs="Arial"/>
        </w:rPr>
        <w:t xml:space="preserve"> </w:t>
      </w:r>
    </w:p>
    <w:p w14:paraId="6B98FB59" w14:textId="77777777" w:rsidR="008D78F2" w:rsidRPr="000D323A" w:rsidRDefault="008D78F2" w:rsidP="000E1148">
      <w:pPr>
        <w:jc w:val="both"/>
        <w:rPr>
          <w:rFonts w:ascii="Arial" w:hAnsi="Arial" w:cs="Arial"/>
          <w:b/>
        </w:rPr>
      </w:pPr>
      <w:bookmarkStart w:id="28" w:name="_Toc85482213"/>
      <w:r w:rsidRPr="000D323A">
        <w:rPr>
          <w:rFonts w:ascii="Arial" w:hAnsi="Arial" w:cs="Arial"/>
          <w:b/>
        </w:rPr>
        <w:t>R</w:t>
      </w:r>
      <w:bookmarkEnd w:id="28"/>
      <w:r w:rsidRPr="000D323A">
        <w:rPr>
          <w:rStyle w:val="Ttulo1Car"/>
          <w:rFonts w:ascii="Arial" w:hAnsi="Arial" w:cs="Arial"/>
          <w:sz w:val="24"/>
          <w:szCs w:val="24"/>
        </w:rPr>
        <w:t>ecomendaciones</w:t>
      </w:r>
    </w:p>
    <w:p w14:paraId="45A7349D" w14:textId="4F79030A" w:rsidR="00FE70A3" w:rsidRDefault="00FE70A3" w:rsidP="000E1148">
      <w:pPr>
        <w:pStyle w:val="Prrafodelista"/>
        <w:numPr>
          <w:ilvl w:val="0"/>
          <w:numId w:val="13"/>
        </w:numPr>
        <w:jc w:val="both"/>
        <w:rPr>
          <w:rFonts w:ascii="Arial" w:hAnsi="Arial" w:cs="Arial"/>
        </w:rPr>
      </w:pPr>
      <w:r w:rsidRPr="00D40139">
        <w:rPr>
          <w:rFonts w:ascii="Arial" w:hAnsi="Arial" w:cs="Arial"/>
        </w:rPr>
        <w:t>Al hacer uso de la información y la entrada de datos a la herramienta se recomienda hacer un análisis estadístico para que se tenga plena confianza que el modelo tiene una solución óptima y que esta sea acertada.</w:t>
      </w:r>
    </w:p>
    <w:p w14:paraId="7076744A" w14:textId="77777777" w:rsidR="00F71BA6" w:rsidRPr="00D40139" w:rsidRDefault="00F71BA6" w:rsidP="000E1148">
      <w:pPr>
        <w:pStyle w:val="Prrafodelista"/>
        <w:jc w:val="both"/>
        <w:rPr>
          <w:rFonts w:ascii="Arial" w:hAnsi="Arial" w:cs="Arial"/>
        </w:rPr>
      </w:pPr>
    </w:p>
    <w:p w14:paraId="4DC69AB9" w14:textId="77777777" w:rsidR="00FE70A3" w:rsidRDefault="00FE70A3" w:rsidP="000E1148">
      <w:pPr>
        <w:pStyle w:val="Prrafodelista"/>
        <w:numPr>
          <w:ilvl w:val="0"/>
          <w:numId w:val="13"/>
        </w:numPr>
        <w:jc w:val="both"/>
        <w:rPr>
          <w:rFonts w:ascii="Arial" w:hAnsi="Arial" w:cs="Arial"/>
        </w:rPr>
      </w:pPr>
      <w:r w:rsidRPr="00D40139">
        <w:rPr>
          <w:rFonts w:ascii="Arial" w:hAnsi="Arial" w:cs="Arial"/>
        </w:rPr>
        <w:t>Al momento de plantear un modelo matemático es recomendable pensar en situaciones de la vida cotidiana que sean reales, esto conlleva a hacer más investigaciones y modelos innovadores que son los que hacen cambios significativos.</w:t>
      </w:r>
    </w:p>
    <w:p w14:paraId="17E83062" w14:textId="0B583D09" w:rsidR="00FE70A3" w:rsidRDefault="00FE70A3" w:rsidP="000E1148">
      <w:pPr>
        <w:pStyle w:val="Prrafodelista"/>
        <w:numPr>
          <w:ilvl w:val="0"/>
          <w:numId w:val="13"/>
        </w:numPr>
        <w:jc w:val="both"/>
        <w:rPr>
          <w:rFonts w:ascii="Arial" w:hAnsi="Arial" w:cs="Arial"/>
        </w:rPr>
      </w:pPr>
      <w:r w:rsidRPr="00D40139">
        <w:rPr>
          <w:rFonts w:ascii="Arial" w:hAnsi="Arial" w:cs="Arial"/>
        </w:rPr>
        <w:t>Se recomienda siempre que la herramienta brinde la solución hacer un chequeo a grandes rasgos que es lo que esta te brinda y como lo ejecuta.</w:t>
      </w:r>
    </w:p>
    <w:p w14:paraId="532A4960" w14:textId="77777777" w:rsidR="00F71BA6" w:rsidRPr="00D40139" w:rsidRDefault="00F71BA6" w:rsidP="000E1148">
      <w:pPr>
        <w:pStyle w:val="Prrafodelista"/>
        <w:jc w:val="both"/>
        <w:rPr>
          <w:rFonts w:ascii="Arial" w:hAnsi="Arial" w:cs="Arial"/>
        </w:rPr>
      </w:pPr>
    </w:p>
    <w:p w14:paraId="1B69F456" w14:textId="2AB23188" w:rsidR="00E066ED" w:rsidRDefault="00000000" w:rsidP="000E1148">
      <w:pPr>
        <w:jc w:val="both"/>
        <w:rPr>
          <w:rFonts w:ascii="Arial" w:eastAsia="Arial" w:hAnsi="Arial" w:cs="Arial"/>
          <w:b/>
          <w:bCs/>
        </w:rPr>
      </w:pPr>
      <w:r w:rsidRPr="00D46B7E">
        <w:rPr>
          <w:rFonts w:ascii="Arial" w:eastAsia="Arial" w:hAnsi="Arial" w:cs="Arial"/>
          <w:b/>
          <w:bCs/>
        </w:rPr>
        <w:t>Referencias</w:t>
      </w:r>
    </w:p>
    <w:p w14:paraId="1122EE19" w14:textId="77777777" w:rsidR="00F71BA6" w:rsidRPr="00D46B7E" w:rsidRDefault="00F71BA6" w:rsidP="000E1148">
      <w:pPr>
        <w:jc w:val="both"/>
        <w:rPr>
          <w:rFonts w:ascii="Arial" w:eastAsia="Arial" w:hAnsi="Arial" w:cs="Arial"/>
          <w:b/>
          <w:bCs/>
        </w:rPr>
      </w:pPr>
    </w:p>
    <w:p w14:paraId="4ACF3792" w14:textId="08E139FE" w:rsidR="00E066ED" w:rsidRPr="00F71BA6" w:rsidRDefault="00D46B7E" w:rsidP="000E1148">
      <w:pPr>
        <w:pStyle w:val="Prrafodelista"/>
        <w:numPr>
          <w:ilvl w:val="0"/>
          <w:numId w:val="15"/>
        </w:numPr>
        <w:spacing w:after="0"/>
        <w:jc w:val="both"/>
        <w:rPr>
          <w:rFonts w:ascii="Arial" w:eastAsia="Arial" w:hAnsi="Arial" w:cs="Arial"/>
          <w:color w:val="000000"/>
          <w:lang w:val="en-US"/>
        </w:rPr>
      </w:pPr>
      <w:r w:rsidRPr="00B408B7">
        <w:rPr>
          <w:rFonts w:ascii="Arial" w:eastAsia="Arial" w:hAnsi="Arial" w:cs="Arial"/>
          <w:color w:val="000000"/>
          <w:lang w:val="en-US"/>
        </w:rPr>
        <w:t xml:space="preserve">Van </w:t>
      </w:r>
      <w:proofErr w:type="spellStart"/>
      <w:r w:rsidRPr="00B408B7">
        <w:rPr>
          <w:rFonts w:ascii="Arial" w:eastAsia="Arial" w:hAnsi="Arial" w:cs="Arial"/>
          <w:color w:val="000000"/>
          <w:lang w:val="en-US"/>
        </w:rPr>
        <w:t>Hoesel</w:t>
      </w:r>
      <w:proofErr w:type="spellEnd"/>
      <w:r w:rsidRPr="00B408B7">
        <w:rPr>
          <w:rFonts w:ascii="Arial" w:eastAsia="Arial" w:hAnsi="Arial" w:cs="Arial"/>
          <w:color w:val="000000"/>
          <w:lang w:val="en-US"/>
        </w:rPr>
        <w:t xml:space="preserve">, S., </w:t>
      </w:r>
      <w:proofErr w:type="spellStart"/>
      <w:r w:rsidRPr="00B408B7">
        <w:rPr>
          <w:rFonts w:ascii="Arial" w:eastAsia="Arial" w:hAnsi="Arial" w:cs="Arial"/>
          <w:color w:val="000000"/>
          <w:lang w:val="en-US"/>
        </w:rPr>
        <w:t>Romeijn</w:t>
      </w:r>
      <w:proofErr w:type="spellEnd"/>
      <w:r w:rsidRPr="00B408B7">
        <w:rPr>
          <w:rFonts w:ascii="Arial" w:eastAsia="Arial" w:hAnsi="Arial" w:cs="Arial"/>
          <w:color w:val="000000"/>
          <w:lang w:val="en-US"/>
        </w:rPr>
        <w:t xml:space="preserve">, H. E., Morales, D. R., &amp; </w:t>
      </w:r>
      <w:proofErr w:type="spellStart"/>
      <w:r w:rsidRPr="00B408B7">
        <w:rPr>
          <w:rFonts w:ascii="Arial" w:eastAsia="Arial" w:hAnsi="Arial" w:cs="Arial"/>
          <w:color w:val="000000"/>
          <w:lang w:val="en-US"/>
        </w:rPr>
        <w:t>Wagelmans</w:t>
      </w:r>
      <w:proofErr w:type="spellEnd"/>
      <w:r w:rsidRPr="00B408B7">
        <w:rPr>
          <w:rFonts w:ascii="Arial" w:eastAsia="Arial" w:hAnsi="Arial" w:cs="Arial"/>
          <w:color w:val="000000"/>
          <w:lang w:val="en-US"/>
        </w:rPr>
        <w:t xml:space="preserve">, A. P. M. (2005). </w:t>
      </w:r>
      <w:r w:rsidRPr="00F71BA6">
        <w:rPr>
          <w:rFonts w:ascii="Arial" w:eastAsia="Arial" w:hAnsi="Arial" w:cs="Arial"/>
          <w:color w:val="000000"/>
          <w:lang w:val="en-US"/>
        </w:rPr>
        <w:t>Integrated lot sizing in serial supply chains with production capacities. -</w:t>
      </w:r>
      <w:r w:rsidRPr="00F71BA6">
        <w:rPr>
          <w:rFonts w:ascii="Arial" w:eastAsia="Arial" w:hAnsi="Arial" w:cs="Arial"/>
          <w:i/>
          <w:color w:val="000000"/>
          <w:lang w:val="en-US"/>
        </w:rPr>
        <w:t>Management Science</w:t>
      </w:r>
      <w:r w:rsidRPr="00F71BA6">
        <w:rPr>
          <w:rFonts w:ascii="Arial" w:eastAsia="Arial" w:hAnsi="Arial" w:cs="Arial"/>
          <w:color w:val="000000"/>
          <w:lang w:val="en-US"/>
        </w:rPr>
        <w:t xml:space="preserve">, </w:t>
      </w:r>
      <w:r w:rsidRPr="00F71BA6">
        <w:rPr>
          <w:rFonts w:ascii="Arial" w:eastAsia="Arial" w:hAnsi="Arial" w:cs="Arial"/>
          <w:i/>
          <w:color w:val="000000"/>
          <w:lang w:val="en-US"/>
        </w:rPr>
        <w:t>51</w:t>
      </w:r>
      <w:r w:rsidRPr="00F71BA6">
        <w:rPr>
          <w:rFonts w:ascii="Arial" w:eastAsia="Arial" w:hAnsi="Arial" w:cs="Arial"/>
          <w:color w:val="000000"/>
          <w:lang w:val="en-US"/>
        </w:rPr>
        <w:t xml:space="preserve">(11), 1706–1719. </w:t>
      </w:r>
    </w:p>
    <w:p w14:paraId="0A93BBF3" w14:textId="15635B0D" w:rsidR="00E066ED" w:rsidRPr="00F71BA6" w:rsidRDefault="00000000" w:rsidP="000E1148">
      <w:pPr>
        <w:pStyle w:val="Prrafodelista"/>
        <w:spacing w:after="0"/>
        <w:jc w:val="both"/>
        <w:rPr>
          <w:rFonts w:ascii="Arial" w:eastAsia="Arial" w:hAnsi="Arial" w:cs="Arial"/>
          <w:color w:val="000000" w:themeColor="text1"/>
          <w:lang w:val="en-US"/>
        </w:rPr>
      </w:pPr>
      <w:hyperlink r:id="rId27" w:history="1">
        <w:r w:rsidR="00F71BA6" w:rsidRPr="00F71BA6">
          <w:rPr>
            <w:rStyle w:val="Hipervnculo"/>
            <w:rFonts w:ascii="Arial" w:eastAsia="Arial" w:hAnsi="Arial" w:cs="Arial"/>
            <w:color w:val="000000" w:themeColor="text1"/>
            <w:u w:val="none"/>
            <w:lang w:val="en-US"/>
          </w:rPr>
          <w:t>https://doi.org/10.1287/mnsc.1050.0378</w:t>
        </w:r>
      </w:hyperlink>
    </w:p>
    <w:p w14:paraId="609E1FEF" w14:textId="77777777" w:rsidR="00E066ED" w:rsidRPr="000D323A" w:rsidRDefault="00E066ED" w:rsidP="000E1148">
      <w:pPr>
        <w:spacing w:after="0"/>
        <w:jc w:val="both"/>
        <w:rPr>
          <w:rFonts w:ascii="Arial" w:eastAsia="Arial" w:hAnsi="Arial" w:cs="Arial"/>
          <w:color w:val="000000"/>
          <w:lang w:val="en-US"/>
        </w:rPr>
      </w:pPr>
    </w:p>
    <w:p w14:paraId="2D3BF8AE" w14:textId="22C1CDFA" w:rsidR="00E066ED" w:rsidRPr="00F71BA6" w:rsidRDefault="00000000" w:rsidP="000E1148">
      <w:pPr>
        <w:pStyle w:val="Prrafodelista"/>
        <w:numPr>
          <w:ilvl w:val="0"/>
          <w:numId w:val="15"/>
        </w:numPr>
        <w:spacing w:after="0"/>
        <w:jc w:val="both"/>
        <w:rPr>
          <w:rFonts w:ascii="Arial" w:eastAsia="Arial" w:hAnsi="Arial" w:cs="Arial"/>
          <w:color w:val="000000"/>
        </w:rPr>
      </w:pPr>
      <w:r w:rsidRPr="00F71BA6">
        <w:rPr>
          <w:rFonts w:ascii="Arial" w:eastAsia="Arial" w:hAnsi="Arial" w:cs="Arial"/>
          <w:i/>
          <w:color w:val="000000"/>
          <w:lang w:val="en-US"/>
        </w:rPr>
        <w:t>GAMS Documentation Center</w:t>
      </w:r>
      <w:r w:rsidRPr="00F71BA6">
        <w:rPr>
          <w:rFonts w:ascii="Arial" w:eastAsia="Arial" w:hAnsi="Arial" w:cs="Arial"/>
          <w:color w:val="000000"/>
          <w:lang w:val="en-US"/>
        </w:rPr>
        <w:t xml:space="preserve">. (s/f). </w:t>
      </w:r>
      <w:r w:rsidRPr="00F71BA6">
        <w:rPr>
          <w:rFonts w:ascii="Arial" w:eastAsia="Arial" w:hAnsi="Arial" w:cs="Arial"/>
          <w:color w:val="000000"/>
        </w:rPr>
        <w:t>Gams.com. Recuperado el 27 de septiembre de 2022, de https://www.gams.com/latest/docs/</w:t>
      </w:r>
    </w:p>
    <w:p w14:paraId="70BFF16B" w14:textId="77777777" w:rsidR="00E066ED" w:rsidRPr="000D323A" w:rsidRDefault="00E066ED" w:rsidP="000E1148">
      <w:pPr>
        <w:spacing w:after="0"/>
        <w:jc w:val="both"/>
        <w:rPr>
          <w:rFonts w:ascii="Arial" w:eastAsia="Arial" w:hAnsi="Arial" w:cs="Arial"/>
        </w:rPr>
      </w:pPr>
    </w:p>
    <w:p w14:paraId="0E9D7748" w14:textId="77777777" w:rsidR="00E066ED" w:rsidRPr="000D323A" w:rsidRDefault="00E066ED" w:rsidP="000E1148">
      <w:pPr>
        <w:jc w:val="both"/>
        <w:rPr>
          <w:rFonts w:ascii="Arial" w:eastAsia="Arial" w:hAnsi="Arial" w:cs="Arial"/>
        </w:rPr>
      </w:pPr>
    </w:p>
    <w:sectPr w:rsidR="00E066ED" w:rsidRPr="000D323A">
      <w:headerReference w:type="default" r:id="rId28"/>
      <w:type w:val="continuous"/>
      <w:pgSz w:w="12240" w:h="15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4EE1F" w14:textId="77777777" w:rsidR="00BE13AA" w:rsidRDefault="00BE13AA">
      <w:pPr>
        <w:spacing w:after="0" w:line="240" w:lineRule="auto"/>
      </w:pPr>
      <w:r>
        <w:separator/>
      </w:r>
    </w:p>
  </w:endnote>
  <w:endnote w:type="continuationSeparator" w:id="0">
    <w:p w14:paraId="5CD63980" w14:textId="77777777" w:rsidR="00BE13AA" w:rsidRDefault="00BE13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4019A" w14:textId="77777777" w:rsidR="00BE13AA" w:rsidRDefault="00BE13AA">
      <w:pPr>
        <w:spacing w:after="0" w:line="240" w:lineRule="auto"/>
      </w:pPr>
      <w:r>
        <w:separator/>
      </w:r>
    </w:p>
  </w:footnote>
  <w:footnote w:type="continuationSeparator" w:id="0">
    <w:p w14:paraId="72CD9895" w14:textId="77777777" w:rsidR="00BE13AA" w:rsidRDefault="00BE13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B0B38" w14:textId="00A6E1D6" w:rsidR="00E066ED" w:rsidRDefault="00E066ED" w:rsidP="006B327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677984"/>
      <w:docPartObj>
        <w:docPartGallery w:val="Page Numbers (Top of Page)"/>
        <w:docPartUnique/>
      </w:docPartObj>
    </w:sdtPr>
    <w:sdtContent>
      <w:p w14:paraId="071EDDC2" w14:textId="438C8B0F" w:rsidR="006B327D" w:rsidRDefault="006B327D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DD9934E" w14:textId="77777777" w:rsidR="00B408B7" w:rsidRDefault="00B408B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4A32E" w14:textId="77777777" w:rsidR="00E066ED" w:rsidRDefault="00E066E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bookmarkStart w:id="29" w:name="_heading=h.3j2qqm3" w:colFirst="0" w:colLast="0"/>
    <w:bookmarkEnd w:id="29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6637A"/>
    <w:multiLevelType w:val="multilevel"/>
    <w:tmpl w:val="F558E4D6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2C5278"/>
    <w:multiLevelType w:val="hybridMultilevel"/>
    <w:tmpl w:val="7F960B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504FB0"/>
    <w:multiLevelType w:val="hybridMultilevel"/>
    <w:tmpl w:val="B606B2F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45A7B"/>
    <w:multiLevelType w:val="hybridMultilevel"/>
    <w:tmpl w:val="BCCA2D2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FF18C8"/>
    <w:multiLevelType w:val="hybridMultilevel"/>
    <w:tmpl w:val="B01839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3166E0"/>
    <w:multiLevelType w:val="hybridMultilevel"/>
    <w:tmpl w:val="B4C45C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434B9D"/>
    <w:multiLevelType w:val="multilevel"/>
    <w:tmpl w:val="0C94D9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70A03A8"/>
    <w:multiLevelType w:val="hybridMultilevel"/>
    <w:tmpl w:val="50AEB5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4E2DF1"/>
    <w:multiLevelType w:val="hybridMultilevel"/>
    <w:tmpl w:val="455E8900"/>
    <w:lvl w:ilvl="0" w:tplc="5F9C5E2C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9B0B08"/>
    <w:multiLevelType w:val="multilevel"/>
    <w:tmpl w:val="C9B245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2886518"/>
    <w:multiLevelType w:val="hybridMultilevel"/>
    <w:tmpl w:val="0BE6D410"/>
    <w:lvl w:ilvl="0" w:tplc="24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35526D6"/>
    <w:multiLevelType w:val="hybridMultilevel"/>
    <w:tmpl w:val="C72EC74A"/>
    <w:lvl w:ilvl="0" w:tplc="2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E5272D"/>
    <w:multiLevelType w:val="hybridMultilevel"/>
    <w:tmpl w:val="9AFE804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8F0D8D"/>
    <w:multiLevelType w:val="multilevel"/>
    <w:tmpl w:val="0C9AD0AE"/>
    <w:lvl w:ilvl="0">
      <w:start w:val="1"/>
      <w:numFmt w:val="decimal"/>
      <w:lvlText w:val="%1."/>
      <w:lvlJc w:val="left"/>
      <w:pPr>
        <w:ind w:left="1068" w:hanging="708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E22D0B"/>
    <w:multiLevelType w:val="hybridMultilevel"/>
    <w:tmpl w:val="670E21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6607377">
    <w:abstractNumId w:val="0"/>
  </w:num>
  <w:num w:numId="2" w16cid:durableId="7030529">
    <w:abstractNumId w:val="9"/>
  </w:num>
  <w:num w:numId="3" w16cid:durableId="126819239">
    <w:abstractNumId w:val="6"/>
  </w:num>
  <w:num w:numId="4" w16cid:durableId="710804684">
    <w:abstractNumId w:val="13"/>
  </w:num>
  <w:num w:numId="5" w16cid:durableId="1786148295">
    <w:abstractNumId w:val="5"/>
  </w:num>
  <w:num w:numId="6" w16cid:durableId="819420970">
    <w:abstractNumId w:val="3"/>
  </w:num>
  <w:num w:numId="7" w16cid:durableId="735664893">
    <w:abstractNumId w:val="12"/>
  </w:num>
  <w:num w:numId="8" w16cid:durableId="1736853853">
    <w:abstractNumId w:val="7"/>
  </w:num>
  <w:num w:numId="9" w16cid:durableId="229922993">
    <w:abstractNumId w:val="10"/>
  </w:num>
  <w:num w:numId="10" w16cid:durableId="322006992">
    <w:abstractNumId w:val="1"/>
  </w:num>
  <w:num w:numId="11" w16cid:durableId="1176849654">
    <w:abstractNumId w:val="14"/>
  </w:num>
  <w:num w:numId="12" w16cid:durableId="649215265">
    <w:abstractNumId w:val="11"/>
  </w:num>
  <w:num w:numId="13" w16cid:durableId="45376549">
    <w:abstractNumId w:val="2"/>
  </w:num>
  <w:num w:numId="14" w16cid:durableId="393549692">
    <w:abstractNumId w:val="4"/>
  </w:num>
  <w:num w:numId="15" w16cid:durableId="3404779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6ED"/>
    <w:rsid w:val="000D323A"/>
    <w:rsid w:val="000E1148"/>
    <w:rsid w:val="00143D79"/>
    <w:rsid w:val="005A3A21"/>
    <w:rsid w:val="006427AB"/>
    <w:rsid w:val="006B327D"/>
    <w:rsid w:val="006D2BC0"/>
    <w:rsid w:val="008D78F2"/>
    <w:rsid w:val="009B623E"/>
    <w:rsid w:val="00AD258C"/>
    <w:rsid w:val="00B408B7"/>
    <w:rsid w:val="00BE13AA"/>
    <w:rsid w:val="00C4609D"/>
    <w:rsid w:val="00D46B7E"/>
    <w:rsid w:val="00E066ED"/>
    <w:rsid w:val="00EC2026"/>
    <w:rsid w:val="00F71BA6"/>
    <w:rsid w:val="00FE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92A27E"/>
  <w15:docId w15:val="{CAB8B5B7-8B39-4D6A-8F09-7E93D5BCA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s-CO" w:eastAsia="es-CO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EA1"/>
  </w:style>
  <w:style w:type="paragraph" w:styleId="Ttulo1">
    <w:name w:val="heading 1"/>
    <w:basedOn w:val="Normal"/>
    <w:next w:val="Normal"/>
    <w:link w:val="Ttulo1Car"/>
    <w:uiPriority w:val="9"/>
    <w:qFormat/>
    <w:rsid w:val="003A5EA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5EA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42E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D47D5E"/>
    <w:pPr>
      <w:spacing w:before="400" w:after="0" w:line="240" w:lineRule="auto"/>
      <w:contextualSpacing/>
    </w:pPr>
    <w:rPr>
      <w:rFonts w:asciiTheme="majorHAnsi" w:eastAsiaTheme="majorEastAsia" w:hAnsiTheme="majorHAnsi" w:cstheme="majorBidi"/>
      <w:i/>
      <w:caps/>
      <w:color w:val="4472C4" w:themeColor="accent1"/>
      <w:kern w:val="28"/>
      <w:sz w:val="72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3A5EA1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A5EA1"/>
    <w:rPr>
      <w:rFonts w:eastAsiaTheme="majorEastAsia" w:cstheme="majorBidi"/>
      <w:b/>
      <w:color w:val="000000" w:themeColor="text1"/>
      <w:sz w:val="24"/>
      <w:szCs w:val="26"/>
    </w:rPr>
  </w:style>
  <w:style w:type="table" w:styleId="Tablaconcuadrcula">
    <w:name w:val="Table Grid"/>
    <w:basedOn w:val="Tablanormal"/>
    <w:uiPriority w:val="39"/>
    <w:rsid w:val="00690A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016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BB5BF9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542E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Car">
    <w:name w:val="Título Car"/>
    <w:basedOn w:val="Fuentedeprrafopredeter"/>
    <w:link w:val="Ttulo"/>
    <w:uiPriority w:val="10"/>
    <w:rsid w:val="00D47D5E"/>
    <w:rPr>
      <w:rFonts w:asciiTheme="majorHAnsi" w:eastAsiaTheme="majorEastAsia" w:hAnsiTheme="majorHAnsi" w:cstheme="majorBidi"/>
      <w:i/>
      <w:caps/>
      <w:color w:val="4472C4" w:themeColor="accent1"/>
      <w:kern w:val="28"/>
      <w:sz w:val="72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120" w:line="240" w:lineRule="auto"/>
      <w:jc w:val="right"/>
    </w:pPr>
    <w:rPr>
      <w:b/>
      <w:smallCaps/>
      <w:sz w:val="26"/>
      <w:szCs w:val="26"/>
    </w:rPr>
  </w:style>
  <w:style w:type="character" w:customStyle="1" w:styleId="SubttuloCar">
    <w:name w:val="Subtítulo Car"/>
    <w:basedOn w:val="Fuentedeprrafopredeter"/>
    <w:link w:val="Subttulo"/>
    <w:uiPriority w:val="11"/>
    <w:rsid w:val="00D47D5E"/>
    <w:rPr>
      <w:rFonts w:eastAsiaTheme="minorEastAsia"/>
      <w:b/>
      <w:caps/>
      <w:sz w:val="26"/>
      <w:lang w:val="es-CO"/>
    </w:rPr>
  </w:style>
  <w:style w:type="paragraph" w:styleId="Cita">
    <w:name w:val="Quote"/>
    <w:basedOn w:val="Normal"/>
    <w:next w:val="Normal"/>
    <w:link w:val="CitaCar"/>
    <w:uiPriority w:val="12"/>
    <w:qFormat/>
    <w:rsid w:val="00D47D5E"/>
    <w:pPr>
      <w:spacing w:before="200" w:line="280" w:lineRule="exact"/>
      <w:jc w:val="right"/>
    </w:pPr>
    <w:rPr>
      <w:rFonts w:cs="Times New Roman"/>
      <w:iCs/>
      <w:color w:val="FFFFFF" w:themeColor="background1"/>
      <w:sz w:val="26"/>
      <w:szCs w:val="20"/>
    </w:rPr>
  </w:style>
  <w:style w:type="character" w:customStyle="1" w:styleId="CitaCar">
    <w:name w:val="Cita Car"/>
    <w:basedOn w:val="Fuentedeprrafopredeter"/>
    <w:link w:val="Cita"/>
    <w:uiPriority w:val="12"/>
    <w:rsid w:val="00D47D5E"/>
    <w:rPr>
      <w:rFonts w:cs="Times New Roman"/>
      <w:iCs/>
      <w:color w:val="FFFFFF" w:themeColor="background1"/>
      <w:sz w:val="26"/>
      <w:szCs w:val="20"/>
      <w:lang w:val="es-CO"/>
    </w:rPr>
  </w:style>
  <w:style w:type="paragraph" w:customStyle="1" w:styleId="Citacentrada">
    <w:name w:val="Cita centrada"/>
    <w:basedOn w:val="Cita"/>
    <w:next w:val="Normal"/>
    <w:link w:val="Carcterdecitacentrada"/>
    <w:uiPriority w:val="12"/>
    <w:qFormat/>
    <w:rsid w:val="00D47D5E"/>
    <w:pPr>
      <w:jc w:val="center"/>
    </w:pPr>
  </w:style>
  <w:style w:type="paragraph" w:customStyle="1" w:styleId="Contacto">
    <w:name w:val="Contacto"/>
    <w:basedOn w:val="Normal"/>
    <w:next w:val="Normal"/>
    <w:link w:val="Carcterdecontacto"/>
    <w:uiPriority w:val="14"/>
    <w:qFormat/>
    <w:rsid w:val="00D47D5E"/>
    <w:pPr>
      <w:spacing w:after="0" w:line="240" w:lineRule="auto"/>
      <w:jc w:val="center"/>
    </w:pPr>
    <w:rPr>
      <w:rFonts w:cs="Times New Roman"/>
      <w:b/>
      <w:sz w:val="32"/>
      <w:szCs w:val="20"/>
    </w:rPr>
  </w:style>
  <w:style w:type="character" w:customStyle="1" w:styleId="Carcterdecitacentrada">
    <w:name w:val="Carácter de cita centrada"/>
    <w:basedOn w:val="CitaCar"/>
    <w:link w:val="Citacentrada"/>
    <w:uiPriority w:val="12"/>
    <w:rsid w:val="00D47D5E"/>
    <w:rPr>
      <w:rFonts w:cs="Times New Roman"/>
      <w:iCs/>
      <w:color w:val="FFFFFF" w:themeColor="background1"/>
      <w:sz w:val="26"/>
      <w:szCs w:val="20"/>
      <w:lang w:val="es-CO"/>
    </w:rPr>
  </w:style>
  <w:style w:type="paragraph" w:styleId="Encabezado">
    <w:name w:val="header"/>
    <w:basedOn w:val="Normal"/>
    <w:link w:val="EncabezadoCar"/>
    <w:uiPriority w:val="99"/>
    <w:rsid w:val="00D47D5E"/>
    <w:pPr>
      <w:spacing w:after="0" w:line="240" w:lineRule="auto"/>
    </w:pPr>
    <w:rPr>
      <w:rFonts w:cs="Times New Roman"/>
      <w:sz w:val="22"/>
      <w:szCs w:val="20"/>
    </w:rPr>
  </w:style>
  <w:style w:type="character" w:customStyle="1" w:styleId="EncabezadoCar">
    <w:name w:val="Encabezado Car"/>
    <w:basedOn w:val="Fuentedeprrafopredeter"/>
    <w:link w:val="Encabezado"/>
    <w:uiPriority w:val="99"/>
    <w:rsid w:val="00D47D5E"/>
    <w:rPr>
      <w:rFonts w:cs="Times New Roman"/>
      <w:szCs w:val="20"/>
      <w:lang w:val="es-CO"/>
    </w:rPr>
  </w:style>
  <w:style w:type="character" w:customStyle="1" w:styleId="Carcterdecontacto">
    <w:name w:val="Carácter de contacto"/>
    <w:basedOn w:val="Fuentedeprrafopredeter"/>
    <w:link w:val="Contacto"/>
    <w:uiPriority w:val="14"/>
    <w:rsid w:val="00D47D5E"/>
    <w:rPr>
      <w:rFonts w:cs="Times New Roman"/>
      <w:b/>
      <w:sz w:val="32"/>
      <w:szCs w:val="20"/>
      <w:lang w:val="es-CO"/>
    </w:rPr>
  </w:style>
  <w:style w:type="paragraph" w:styleId="Piedepgina">
    <w:name w:val="footer"/>
    <w:basedOn w:val="Normal"/>
    <w:link w:val="PiedepginaCar"/>
    <w:uiPriority w:val="99"/>
    <w:semiHidden/>
    <w:rsid w:val="00D47D5E"/>
    <w:pPr>
      <w:spacing w:after="0" w:line="240" w:lineRule="auto"/>
    </w:pPr>
    <w:rPr>
      <w:rFonts w:cs="Times New Roman"/>
      <w:sz w:val="22"/>
      <w:szCs w:val="20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47D5E"/>
    <w:rPr>
      <w:rFonts w:cs="Times New Roman"/>
      <w:szCs w:val="20"/>
      <w:lang w:val="es-CO"/>
    </w:rPr>
  </w:style>
  <w:style w:type="character" w:styleId="Textodelmarcadordeposicin">
    <w:name w:val="Placeholder Text"/>
    <w:basedOn w:val="Fuentedeprrafopredeter"/>
    <w:uiPriority w:val="99"/>
    <w:semiHidden/>
    <w:rsid w:val="00D47D5E"/>
    <w:rPr>
      <w:color w:val="808080"/>
    </w:rPr>
  </w:style>
  <w:style w:type="paragraph" w:customStyle="1" w:styleId="Normalsobrefondooscuro">
    <w:name w:val="Normal sobre fondo oscuro"/>
    <w:basedOn w:val="Normal"/>
    <w:link w:val="Carcternormalsobrefondooscuro"/>
    <w:uiPriority w:val="13"/>
    <w:qFormat/>
    <w:rsid w:val="00D47D5E"/>
    <w:pPr>
      <w:spacing w:after="200" w:line="240" w:lineRule="auto"/>
    </w:pPr>
    <w:rPr>
      <w:rFonts w:cs="Times New Roman"/>
      <w:noProof/>
      <w:color w:val="FFFFFF" w:themeColor="background1"/>
      <w:sz w:val="22"/>
      <w:szCs w:val="20"/>
    </w:rPr>
  </w:style>
  <w:style w:type="character" w:customStyle="1" w:styleId="Carcternormalsobrefondooscuro">
    <w:name w:val="Carácter normal sobre fondo oscuro"/>
    <w:basedOn w:val="Fuentedeprrafopredeter"/>
    <w:link w:val="Normalsobrefondooscuro"/>
    <w:uiPriority w:val="13"/>
    <w:rsid w:val="00D47D5E"/>
    <w:rPr>
      <w:rFonts w:cs="Times New Roman"/>
      <w:noProof/>
      <w:color w:val="FFFFFF" w:themeColor="background1"/>
      <w:szCs w:val="20"/>
      <w:lang w:val="es-CO"/>
    </w:rPr>
  </w:style>
  <w:style w:type="table" w:styleId="Tablanormal1">
    <w:name w:val="Plain Table 1"/>
    <w:basedOn w:val="Tablanormal"/>
    <w:uiPriority w:val="41"/>
    <w:rsid w:val="00D47D5E"/>
    <w:pPr>
      <w:spacing w:after="0" w:line="240" w:lineRule="auto"/>
    </w:pPr>
    <w:rPr>
      <w:rFonts w:cs="Times New Roman"/>
      <w:sz w:val="2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2-nfasis3">
    <w:name w:val="Grid Table 2 Accent 3"/>
    <w:basedOn w:val="Tablanormal"/>
    <w:uiPriority w:val="47"/>
    <w:rsid w:val="00D47D5E"/>
    <w:pPr>
      <w:spacing w:after="0" w:line="240" w:lineRule="auto"/>
    </w:pPr>
    <w:rPr>
      <w:rFonts w:cs="Times New Roman"/>
      <w:sz w:val="20"/>
      <w:szCs w:val="20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D47D5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47D5E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D47D5E"/>
    <w:pPr>
      <w:spacing w:after="0" w:line="240" w:lineRule="auto"/>
      <w:jc w:val="both"/>
    </w:pPr>
    <w:rPr>
      <w:rFonts w:ascii="Trebuchet MS" w:hAnsi="Trebuchet MS"/>
    </w:rPr>
  </w:style>
  <w:style w:type="paragraph" w:styleId="NormalWeb">
    <w:name w:val="Normal (Web)"/>
    <w:basedOn w:val="Normal"/>
    <w:uiPriority w:val="99"/>
    <w:semiHidden/>
    <w:unhideWhenUsed/>
    <w:rsid w:val="00D47D5E"/>
    <w:pPr>
      <w:spacing w:after="200" w:line="280" w:lineRule="exact"/>
    </w:pPr>
    <w:rPr>
      <w:rFonts w:ascii="Times New Roman" w:hAnsi="Times New Roman" w:cs="Times New Roman"/>
    </w:rPr>
  </w:style>
  <w:style w:type="paragraph" w:styleId="TtuloTDC">
    <w:name w:val="TOC Heading"/>
    <w:basedOn w:val="Ttulo1"/>
    <w:next w:val="Normal"/>
    <w:uiPriority w:val="39"/>
    <w:unhideWhenUsed/>
    <w:qFormat/>
    <w:rsid w:val="005A3A21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DC1">
    <w:name w:val="toc 1"/>
    <w:basedOn w:val="Normal"/>
    <w:next w:val="Normal"/>
    <w:autoRedefine/>
    <w:uiPriority w:val="39"/>
    <w:unhideWhenUsed/>
    <w:rsid w:val="00AD258C"/>
    <w:pPr>
      <w:tabs>
        <w:tab w:val="left" w:pos="660"/>
        <w:tab w:val="right" w:leader="dot" w:pos="8828"/>
      </w:tabs>
      <w:spacing w:after="100"/>
    </w:pPr>
    <w:rPr>
      <w:rFonts w:ascii="Arial" w:eastAsiaTheme="minorEastAsia" w:hAnsi="Arial" w:cs="Arial"/>
      <w:noProof/>
      <w:sz w:val="22"/>
      <w:szCs w:val="22"/>
    </w:rPr>
  </w:style>
  <w:style w:type="paragraph" w:styleId="TDC2">
    <w:name w:val="toc 2"/>
    <w:basedOn w:val="Normal"/>
    <w:next w:val="Normal"/>
    <w:autoRedefine/>
    <w:uiPriority w:val="39"/>
    <w:unhideWhenUsed/>
    <w:rsid w:val="005A3A2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chart" Target="charts/chart4.xml"/><Relationship Id="rId25" Type="http://schemas.openxmlformats.org/officeDocument/2006/relationships/image" Target="media/image11.emf"/><Relationship Id="rId2" Type="http://schemas.openxmlformats.org/officeDocument/2006/relationships/customXml" Target="../customXml/item2.xml"/><Relationship Id="rId16" Type="http://schemas.openxmlformats.org/officeDocument/2006/relationships/chart" Target="charts/chart3.xm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emf"/><Relationship Id="rId5" Type="http://schemas.openxmlformats.org/officeDocument/2006/relationships/settings" Target="settings.xml"/><Relationship Id="rId15" Type="http://schemas.openxmlformats.org/officeDocument/2006/relationships/chart" Target="charts/chart2.xml"/><Relationship Id="rId23" Type="http://schemas.openxmlformats.org/officeDocument/2006/relationships/image" Target="media/image9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chart" Target="charts/chart1.xml"/><Relationship Id="rId22" Type="http://schemas.openxmlformats.org/officeDocument/2006/relationships/image" Target="media/image8.png"/><Relationship Id="rId27" Type="http://schemas.openxmlformats.org/officeDocument/2006/relationships/hyperlink" Target="https://doi.org/10.1287/mnsc.1050.0378" TargetMode="Externa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efer\Dropbox\PC\Desktop\TRABAJOS\SEMESTRE%20I%202022\INV%20DE%20OPERACIONES\ENTREGA%203\QA327MONICA\QA327%20MONICA%20PRIMERA%20ENTREG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efer\Dropbox\PC\Desktop\TRABAJOS\SEMESTRE%20II%202022\INV%20DE%20OPERACIONES\Entrega%201\Jefer\CAL%20267\CAL%20267%20Entrega%2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efer\Dropbox\PC\Desktop\TRABAJOS\SEMESTRE%20II%202022\INV%20DE%20OPERACIONES\Entrega%201\Jefer\CAL%20267\CAL%20267%20Entrega%2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0" baseline="0">
                <a:solidFill>
                  <a:sysClr val="windowText" lastClr="000000"/>
                </a:solidFill>
                <a:latin typeface="Amasis MT Pro Black" panose="02040A04050005020304" pitchFamily="18" charset="0"/>
                <a:ea typeface="+mn-ea"/>
                <a:cs typeface="Arial" panose="020B0604020202020204" pitchFamily="34" charset="0"/>
              </a:defRPr>
            </a:pPr>
            <a:r>
              <a:rPr lang="es-CO" sz="1600">
                <a:solidFill>
                  <a:sysClr val="windowText" lastClr="000000"/>
                </a:solidFill>
                <a:latin typeface="Amasis MT Pro Black" panose="02040A04050005020304" pitchFamily="18" charset="0"/>
                <a:cs typeface="Arial" panose="020B0604020202020204" pitchFamily="34" charset="0"/>
              </a:rPr>
              <a:t>Datos históricos de demanda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0" baseline="0">
              <a:solidFill>
                <a:sysClr val="windowText" lastClr="000000"/>
              </a:solidFill>
              <a:latin typeface="Amasis MT Pro Black" panose="02040A04050005020304" pitchFamily="18" charset="0"/>
              <a:ea typeface="+mn-ea"/>
              <a:cs typeface="Arial" panose="020B0604020202020204" pitchFamily="34" charset="0"/>
            </a:defRPr>
          </a:pPr>
          <a:endParaRPr lang="es-CO"/>
        </a:p>
      </c:txPr>
    </c:title>
    <c:autoTitleDeleted val="0"/>
    <c:plotArea>
      <c:layout>
        <c:manualLayout>
          <c:layoutTarget val="inner"/>
          <c:xMode val="edge"/>
          <c:yMode val="edge"/>
          <c:x val="0.11213767560037069"/>
          <c:y val="0.18097231701147318"/>
          <c:w val="0.87753018372703417"/>
          <c:h val="0.4907946923301254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5.3108878631550364E-3"/>
                  <c:y val="-0.34321031100162758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cat>
            <c:strRef>
              <c:f>Demanda!$A$34:$A$213</c:f>
              <c:strCache>
                <c:ptCount val="180"/>
                <c:pt idx="0">
                  <c:v>Enero2001</c:v>
                </c:pt>
                <c:pt idx="1">
                  <c:v>Febrero2001</c:v>
                </c:pt>
                <c:pt idx="2">
                  <c:v>Marzo2001</c:v>
                </c:pt>
                <c:pt idx="3">
                  <c:v>Abril2001</c:v>
                </c:pt>
                <c:pt idx="4">
                  <c:v>Mayo2001</c:v>
                </c:pt>
                <c:pt idx="5">
                  <c:v>Junio2001</c:v>
                </c:pt>
                <c:pt idx="6">
                  <c:v>Julio2001</c:v>
                </c:pt>
                <c:pt idx="7">
                  <c:v>Agosto2001</c:v>
                </c:pt>
                <c:pt idx="8">
                  <c:v>Septiembre2001</c:v>
                </c:pt>
                <c:pt idx="9">
                  <c:v>Octubre2001</c:v>
                </c:pt>
                <c:pt idx="10">
                  <c:v>Noviembre2001</c:v>
                </c:pt>
                <c:pt idx="11">
                  <c:v>Diciembre2001</c:v>
                </c:pt>
                <c:pt idx="12">
                  <c:v>Enero2002</c:v>
                </c:pt>
                <c:pt idx="13">
                  <c:v>Febrero2002</c:v>
                </c:pt>
                <c:pt idx="14">
                  <c:v>Marzo2002</c:v>
                </c:pt>
                <c:pt idx="15">
                  <c:v>Abril2002</c:v>
                </c:pt>
                <c:pt idx="16">
                  <c:v>Mayo2002</c:v>
                </c:pt>
                <c:pt idx="17">
                  <c:v>Junio2002</c:v>
                </c:pt>
                <c:pt idx="18">
                  <c:v>Julio2002</c:v>
                </c:pt>
                <c:pt idx="19">
                  <c:v>Agosto2002</c:v>
                </c:pt>
                <c:pt idx="20">
                  <c:v>Septiembre2002</c:v>
                </c:pt>
                <c:pt idx="21">
                  <c:v>Octubre2002</c:v>
                </c:pt>
                <c:pt idx="22">
                  <c:v>Noviembre2002</c:v>
                </c:pt>
                <c:pt idx="23">
                  <c:v>Diciembre2002</c:v>
                </c:pt>
                <c:pt idx="24">
                  <c:v>Enero2003</c:v>
                </c:pt>
                <c:pt idx="25">
                  <c:v>Febrero2003</c:v>
                </c:pt>
                <c:pt idx="26">
                  <c:v>Marzo2003</c:v>
                </c:pt>
                <c:pt idx="27">
                  <c:v>Abril2003</c:v>
                </c:pt>
                <c:pt idx="28">
                  <c:v>Mayo2003</c:v>
                </c:pt>
                <c:pt idx="29">
                  <c:v>Junio2003</c:v>
                </c:pt>
                <c:pt idx="30">
                  <c:v>Julio2003</c:v>
                </c:pt>
                <c:pt idx="31">
                  <c:v>Agosto2003</c:v>
                </c:pt>
                <c:pt idx="32">
                  <c:v>Septiembre2003</c:v>
                </c:pt>
                <c:pt idx="33">
                  <c:v>Octubre2003</c:v>
                </c:pt>
                <c:pt idx="34">
                  <c:v>Noviembre2003</c:v>
                </c:pt>
                <c:pt idx="35">
                  <c:v>Diciembre2003</c:v>
                </c:pt>
                <c:pt idx="36">
                  <c:v>Enero2004</c:v>
                </c:pt>
                <c:pt idx="37">
                  <c:v>Febrero2004</c:v>
                </c:pt>
                <c:pt idx="38">
                  <c:v>Marzo2004</c:v>
                </c:pt>
                <c:pt idx="39">
                  <c:v>Abril2004</c:v>
                </c:pt>
                <c:pt idx="40">
                  <c:v>Mayo2004</c:v>
                </c:pt>
                <c:pt idx="41">
                  <c:v>Junio2004</c:v>
                </c:pt>
                <c:pt idx="42">
                  <c:v>Julio2004</c:v>
                </c:pt>
                <c:pt idx="43">
                  <c:v>Agosto2004</c:v>
                </c:pt>
                <c:pt idx="44">
                  <c:v>Septiembre2004</c:v>
                </c:pt>
                <c:pt idx="45">
                  <c:v>Octubre2004</c:v>
                </c:pt>
                <c:pt idx="46">
                  <c:v>Noviembre2004</c:v>
                </c:pt>
                <c:pt idx="47">
                  <c:v>Diciembre2004</c:v>
                </c:pt>
                <c:pt idx="48">
                  <c:v>Enero2005</c:v>
                </c:pt>
                <c:pt idx="49">
                  <c:v>Febrero2005</c:v>
                </c:pt>
                <c:pt idx="50">
                  <c:v>Marzo2005</c:v>
                </c:pt>
                <c:pt idx="51">
                  <c:v>Abril2005</c:v>
                </c:pt>
                <c:pt idx="52">
                  <c:v>Mayo2005</c:v>
                </c:pt>
                <c:pt idx="53">
                  <c:v>Junio2005</c:v>
                </c:pt>
                <c:pt idx="54">
                  <c:v>Julio2005</c:v>
                </c:pt>
                <c:pt idx="55">
                  <c:v>Agosto2005</c:v>
                </c:pt>
                <c:pt idx="56">
                  <c:v>Septiembre2005</c:v>
                </c:pt>
                <c:pt idx="57">
                  <c:v>Octubre2005</c:v>
                </c:pt>
                <c:pt idx="58">
                  <c:v>Noviembre2005</c:v>
                </c:pt>
                <c:pt idx="59">
                  <c:v>Diciembre2005</c:v>
                </c:pt>
                <c:pt idx="60">
                  <c:v>Enero2006</c:v>
                </c:pt>
                <c:pt idx="61">
                  <c:v>Febrero2006</c:v>
                </c:pt>
                <c:pt idx="62">
                  <c:v>Marzo2006</c:v>
                </c:pt>
                <c:pt idx="63">
                  <c:v>Abril2006</c:v>
                </c:pt>
                <c:pt idx="64">
                  <c:v>Mayo2006</c:v>
                </c:pt>
                <c:pt idx="65">
                  <c:v>Junio2006</c:v>
                </c:pt>
                <c:pt idx="66">
                  <c:v>Julio2006</c:v>
                </c:pt>
                <c:pt idx="67">
                  <c:v>Agosto2006</c:v>
                </c:pt>
                <c:pt idx="68">
                  <c:v>Septiembre2006</c:v>
                </c:pt>
                <c:pt idx="69">
                  <c:v>Octubre2006</c:v>
                </c:pt>
                <c:pt idx="70">
                  <c:v>Noviembre2006</c:v>
                </c:pt>
                <c:pt idx="71">
                  <c:v>Diciembre2006</c:v>
                </c:pt>
                <c:pt idx="72">
                  <c:v>Enero2007</c:v>
                </c:pt>
                <c:pt idx="73">
                  <c:v>Febrero2007</c:v>
                </c:pt>
                <c:pt idx="74">
                  <c:v>Marzo2007</c:v>
                </c:pt>
                <c:pt idx="75">
                  <c:v>Abril2007</c:v>
                </c:pt>
                <c:pt idx="76">
                  <c:v>Mayo2007</c:v>
                </c:pt>
                <c:pt idx="77">
                  <c:v>Junio2007</c:v>
                </c:pt>
                <c:pt idx="78">
                  <c:v>Julio2007</c:v>
                </c:pt>
                <c:pt idx="79">
                  <c:v>Agosto2007</c:v>
                </c:pt>
                <c:pt idx="80">
                  <c:v>Septiembre2007</c:v>
                </c:pt>
                <c:pt idx="81">
                  <c:v>Octubre2007</c:v>
                </c:pt>
                <c:pt idx="82">
                  <c:v>Noviembre2007</c:v>
                </c:pt>
                <c:pt idx="83">
                  <c:v>Diciembre2007</c:v>
                </c:pt>
                <c:pt idx="84">
                  <c:v>Enero2008</c:v>
                </c:pt>
                <c:pt idx="85">
                  <c:v>Febrero2008</c:v>
                </c:pt>
                <c:pt idx="86">
                  <c:v>Marzo2008</c:v>
                </c:pt>
                <c:pt idx="87">
                  <c:v>Abril2008</c:v>
                </c:pt>
                <c:pt idx="88">
                  <c:v>Mayo2008</c:v>
                </c:pt>
                <c:pt idx="89">
                  <c:v>Junio2008</c:v>
                </c:pt>
                <c:pt idx="90">
                  <c:v>Julio2008</c:v>
                </c:pt>
                <c:pt idx="91">
                  <c:v>Agosto2008</c:v>
                </c:pt>
                <c:pt idx="92">
                  <c:v>Septiembre2008</c:v>
                </c:pt>
                <c:pt idx="93">
                  <c:v>Octubre2008</c:v>
                </c:pt>
                <c:pt idx="94">
                  <c:v>Noviembre2008</c:v>
                </c:pt>
                <c:pt idx="95">
                  <c:v>Diciembre2008</c:v>
                </c:pt>
                <c:pt idx="96">
                  <c:v>Enero2009</c:v>
                </c:pt>
                <c:pt idx="97">
                  <c:v>Febrero2009</c:v>
                </c:pt>
                <c:pt idx="98">
                  <c:v>Marzo2009</c:v>
                </c:pt>
                <c:pt idx="99">
                  <c:v>Abril2009</c:v>
                </c:pt>
                <c:pt idx="100">
                  <c:v>Mayo2009</c:v>
                </c:pt>
                <c:pt idx="101">
                  <c:v>Junio2009</c:v>
                </c:pt>
                <c:pt idx="102">
                  <c:v>Julio2009</c:v>
                </c:pt>
                <c:pt idx="103">
                  <c:v>Agosto2009</c:v>
                </c:pt>
                <c:pt idx="104">
                  <c:v>Septiembre2009</c:v>
                </c:pt>
                <c:pt idx="105">
                  <c:v>Octubre2009</c:v>
                </c:pt>
                <c:pt idx="106">
                  <c:v>Noviembre2009</c:v>
                </c:pt>
                <c:pt idx="107">
                  <c:v>Diciembre2009</c:v>
                </c:pt>
                <c:pt idx="108">
                  <c:v>Enero2010</c:v>
                </c:pt>
                <c:pt idx="109">
                  <c:v>Febrero2010</c:v>
                </c:pt>
                <c:pt idx="110">
                  <c:v>Marzo2010</c:v>
                </c:pt>
                <c:pt idx="111">
                  <c:v>Abril2010</c:v>
                </c:pt>
                <c:pt idx="112">
                  <c:v>Mayo2010</c:v>
                </c:pt>
                <c:pt idx="113">
                  <c:v>Junio2010</c:v>
                </c:pt>
                <c:pt idx="114">
                  <c:v>Julio2010</c:v>
                </c:pt>
                <c:pt idx="115">
                  <c:v>Agosto2010</c:v>
                </c:pt>
                <c:pt idx="116">
                  <c:v>Septiembre2010</c:v>
                </c:pt>
                <c:pt idx="117">
                  <c:v>Octubre2010</c:v>
                </c:pt>
                <c:pt idx="118">
                  <c:v>Noviembre2010</c:v>
                </c:pt>
                <c:pt idx="119">
                  <c:v>Diciembre2010</c:v>
                </c:pt>
                <c:pt idx="120">
                  <c:v>Enero2011</c:v>
                </c:pt>
                <c:pt idx="121">
                  <c:v>Febrero2011</c:v>
                </c:pt>
                <c:pt idx="122">
                  <c:v>Marzo2011</c:v>
                </c:pt>
                <c:pt idx="123">
                  <c:v>Abril2011</c:v>
                </c:pt>
                <c:pt idx="124">
                  <c:v>Mayo2011</c:v>
                </c:pt>
                <c:pt idx="125">
                  <c:v>Junio2011</c:v>
                </c:pt>
                <c:pt idx="126">
                  <c:v>Julio2011</c:v>
                </c:pt>
                <c:pt idx="127">
                  <c:v>Agosto2011</c:v>
                </c:pt>
                <c:pt idx="128">
                  <c:v>Septiembre2011</c:v>
                </c:pt>
                <c:pt idx="129">
                  <c:v>Octubre2011</c:v>
                </c:pt>
                <c:pt idx="130">
                  <c:v>Noviembre2011</c:v>
                </c:pt>
                <c:pt idx="131">
                  <c:v>Diciembre2011</c:v>
                </c:pt>
                <c:pt idx="132">
                  <c:v>Enero2012</c:v>
                </c:pt>
                <c:pt idx="133">
                  <c:v>Febrero2012</c:v>
                </c:pt>
                <c:pt idx="134">
                  <c:v>Marzo2012</c:v>
                </c:pt>
                <c:pt idx="135">
                  <c:v>Abril2012</c:v>
                </c:pt>
                <c:pt idx="136">
                  <c:v>Mayo2012</c:v>
                </c:pt>
                <c:pt idx="137">
                  <c:v>Junio2012</c:v>
                </c:pt>
                <c:pt idx="138">
                  <c:v>Julio2012</c:v>
                </c:pt>
                <c:pt idx="139">
                  <c:v>Agosto2012</c:v>
                </c:pt>
                <c:pt idx="140">
                  <c:v>Septiembre2012</c:v>
                </c:pt>
                <c:pt idx="141">
                  <c:v>Octubre2012</c:v>
                </c:pt>
                <c:pt idx="142">
                  <c:v>Noviembre2012</c:v>
                </c:pt>
                <c:pt idx="143">
                  <c:v>Diciembre2012</c:v>
                </c:pt>
                <c:pt idx="144">
                  <c:v>Enero2013</c:v>
                </c:pt>
                <c:pt idx="145">
                  <c:v>Febrero2013</c:v>
                </c:pt>
                <c:pt idx="146">
                  <c:v>Marzo2013</c:v>
                </c:pt>
                <c:pt idx="147">
                  <c:v>Abril2013</c:v>
                </c:pt>
                <c:pt idx="148">
                  <c:v>Mayo2013</c:v>
                </c:pt>
                <c:pt idx="149">
                  <c:v>Junio2013</c:v>
                </c:pt>
                <c:pt idx="150">
                  <c:v>Julio2013</c:v>
                </c:pt>
                <c:pt idx="151">
                  <c:v>Agosto2013</c:v>
                </c:pt>
                <c:pt idx="152">
                  <c:v>Septiembre2013</c:v>
                </c:pt>
                <c:pt idx="153">
                  <c:v>Octubre2013</c:v>
                </c:pt>
                <c:pt idx="154">
                  <c:v>Noviembre2013</c:v>
                </c:pt>
                <c:pt idx="155">
                  <c:v>Diciembre2013</c:v>
                </c:pt>
                <c:pt idx="156">
                  <c:v>Enero2014</c:v>
                </c:pt>
                <c:pt idx="157">
                  <c:v>Febrero2014</c:v>
                </c:pt>
                <c:pt idx="158">
                  <c:v>Marzo2014</c:v>
                </c:pt>
                <c:pt idx="159">
                  <c:v>Abril2014</c:v>
                </c:pt>
                <c:pt idx="160">
                  <c:v>Mayo2014</c:v>
                </c:pt>
                <c:pt idx="161">
                  <c:v>Junio2014</c:v>
                </c:pt>
                <c:pt idx="162">
                  <c:v>Julio2014</c:v>
                </c:pt>
                <c:pt idx="163">
                  <c:v>Agosto2014</c:v>
                </c:pt>
                <c:pt idx="164">
                  <c:v>Septiembre2014</c:v>
                </c:pt>
                <c:pt idx="165">
                  <c:v>Octubre2014</c:v>
                </c:pt>
                <c:pt idx="166">
                  <c:v>Noviembre2014</c:v>
                </c:pt>
                <c:pt idx="167">
                  <c:v>Diciembre2014</c:v>
                </c:pt>
                <c:pt idx="168">
                  <c:v>Enero2015</c:v>
                </c:pt>
                <c:pt idx="169">
                  <c:v>Febrero2015</c:v>
                </c:pt>
                <c:pt idx="170">
                  <c:v>Marzo2015</c:v>
                </c:pt>
                <c:pt idx="171">
                  <c:v>Abril2015</c:v>
                </c:pt>
                <c:pt idx="172">
                  <c:v>Mayo2015</c:v>
                </c:pt>
                <c:pt idx="173">
                  <c:v>Junio2015</c:v>
                </c:pt>
                <c:pt idx="174">
                  <c:v>Julio2015</c:v>
                </c:pt>
                <c:pt idx="175">
                  <c:v>Agosto2015</c:v>
                </c:pt>
                <c:pt idx="176">
                  <c:v>Septiembre2015</c:v>
                </c:pt>
                <c:pt idx="177">
                  <c:v>Octubre2015</c:v>
                </c:pt>
                <c:pt idx="178">
                  <c:v>Noviembre2015</c:v>
                </c:pt>
                <c:pt idx="179">
                  <c:v>Diciembre2015</c:v>
                </c:pt>
              </c:strCache>
            </c:strRef>
          </c:cat>
          <c:val>
            <c:numRef>
              <c:f>Demanda!$B$34:$B$213</c:f>
              <c:numCache>
                <c:formatCode>General</c:formatCode>
                <c:ptCount val="180"/>
                <c:pt idx="0">
                  <c:v>208</c:v>
                </c:pt>
                <c:pt idx="1">
                  <c:v>203</c:v>
                </c:pt>
                <c:pt idx="2">
                  <c:v>44</c:v>
                </c:pt>
                <c:pt idx="3">
                  <c:v>194</c:v>
                </c:pt>
                <c:pt idx="4">
                  <c:v>125</c:v>
                </c:pt>
                <c:pt idx="5">
                  <c:v>179</c:v>
                </c:pt>
                <c:pt idx="6">
                  <c:v>249</c:v>
                </c:pt>
                <c:pt idx="7">
                  <c:v>303</c:v>
                </c:pt>
                <c:pt idx="8">
                  <c:v>491</c:v>
                </c:pt>
                <c:pt idx="9">
                  <c:v>652</c:v>
                </c:pt>
                <c:pt idx="10">
                  <c:v>701</c:v>
                </c:pt>
                <c:pt idx="11">
                  <c:v>898</c:v>
                </c:pt>
                <c:pt idx="12">
                  <c:v>214</c:v>
                </c:pt>
                <c:pt idx="13">
                  <c:v>220</c:v>
                </c:pt>
                <c:pt idx="14">
                  <c:v>52</c:v>
                </c:pt>
                <c:pt idx="15">
                  <c:v>203</c:v>
                </c:pt>
                <c:pt idx="16">
                  <c:v>127</c:v>
                </c:pt>
                <c:pt idx="17">
                  <c:v>193</c:v>
                </c:pt>
                <c:pt idx="18">
                  <c:v>274</c:v>
                </c:pt>
                <c:pt idx="19">
                  <c:v>315</c:v>
                </c:pt>
                <c:pt idx="20">
                  <c:v>528</c:v>
                </c:pt>
                <c:pt idx="21">
                  <c:v>668</c:v>
                </c:pt>
                <c:pt idx="22">
                  <c:v>728</c:v>
                </c:pt>
                <c:pt idx="23">
                  <c:v>910</c:v>
                </c:pt>
                <c:pt idx="24">
                  <c:v>215</c:v>
                </c:pt>
                <c:pt idx="25">
                  <c:v>227</c:v>
                </c:pt>
                <c:pt idx="26">
                  <c:v>62</c:v>
                </c:pt>
                <c:pt idx="27">
                  <c:v>201</c:v>
                </c:pt>
                <c:pt idx="28">
                  <c:v>144</c:v>
                </c:pt>
                <c:pt idx="29">
                  <c:v>198</c:v>
                </c:pt>
                <c:pt idx="30">
                  <c:v>287</c:v>
                </c:pt>
                <c:pt idx="31">
                  <c:v>324</c:v>
                </c:pt>
                <c:pt idx="32">
                  <c:v>549</c:v>
                </c:pt>
                <c:pt idx="33">
                  <c:v>683</c:v>
                </c:pt>
                <c:pt idx="34">
                  <c:v>731</c:v>
                </c:pt>
                <c:pt idx="35">
                  <c:v>947</c:v>
                </c:pt>
                <c:pt idx="36">
                  <c:v>226</c:v>
                </c:pt>
                <c:pt idx="37">
                  <c:v>230</c:v>
                </c:pt>
                <c:pt idx="38">
                  <c:v>73</c:v>
                </c:pt>
                <c:pt idx="39">
                  <c:v>212</c:v>
                </c:pt>
                <c:pt idx="40">
                  <c:v>147</c:v>
                </c:pt>
                <c:pt idx="41">
                  <c:v>212</c:v>
                </c:pt>
                <c:pt idx="42">
                  <c:v>296</c:v>
                </c:pt>
                <c:pt idx="43">
                  <c:v>349</c:v>
                </c:pt>
                <c:pt idx="44">
                  <c:v>567</c:v>
                </c:pt>
                <c:pt idx="45">
                  <c:v>719</c:v>
                </c:pt>
                <c:pt idx="46">
                  <c:v>766</c:v>
                </c:pt>
                <c:pt idx="47">
                  <c:v>967</c:v>
                </c:pt>
                <c:pt idx="48">
                  <c:v>237</c:v>
                </c:pt>
                <c:pt idx="49">
                  <c:v>236</c:v>
                </c:pt>
                <c:pt idx="50">
                  <c:v>94</c:v>
                </c:pt>
                <c:pt idx="51">
                  <c:v>221</c:v>
                </c:pt>
                <c:pt idx="52">
                  <c:v>141</c:v>
                </c:pt>
                <c:pt idx="53">
                  <c:v>234</c:v>
                </c:pt>
                <c:pt idx="54">
                  <c:v>308</c:v>
                </c:pt>
                <c:pt idx="55">
                  <c:v>358</c:v>
                </c:pt>
                <c:pt idx="56">
                  <c:v>575</c:v>
                </c:pt>
                <c:pt idx="57">
                  <c:v>737</c:v>
                </c:pt>
                <c:pt idx="58">
                  <c:v>784</c:v>
                </c:pt>
                <c:pt idx="59">
                  <c:v>990</c:v>
                </c:pt>
                <c:pt idx="60">
                  <c:v>240</c:v>
                </c:pt>
                <c:pt idx="61">
                  <c:v>242</c:v>
                </c:pt>
                <c:pt idx="62">
                  <c:v>99</c:v>
                </c:pt>
                <c:pt idx="63">
                  <c:v>245</c:v>
                </c:pt>
                <c:pt idx="64">
                  <c:v>153</c:v>
                </c:pt>
                <c:pt idx="65">
                  <c:v>254</c:v>
                </c:pt>
                <c:pt idx="66">
                  <c:v>333</c:v>
                </c:pt>
                <c:pt idx="67">
                  <c:v>366</c:v>
                </c:pt>
                <c:pt idx="68">
                  <c:v>609</c:v>
                </c:pt>
                <c:pt idx="69">
                  <c:v>749</c:v>
                </c:pt>
                <c:pt idx="70">
                  <c:v>793</c:v>
                </c:pt>
                <c:pt idx="71">
                  <c:v>1005</c:v>
                </c:pt>
                <c:pt idx="72">
                  <c:v>252</c:v>
                </c:pt>
                <c:pt idx="73">
                  <c:v>258</c:v>
                </c:pt>
                <c:pt idx="74">
                  <c:v>118</c:v>
                </c:pt>
                <c:pt idx="75">
                  <c:v>248</c:v>
                </c:pt>
                <c:pt idx="76">
                  <c:v>158</c:v>
                </c:pt>
                <c:pt idx="77">
                  <c:v>259</c:v>
                </c:pt>
                <c:pt idx="78">
                  <c:v>348</c:v>
                </c:pt>
                <c:pt idx="79">
                  <c:v>375</c:v>
                </c:pt>
                <c:pt idx="80">
                  <c:v>626</c:v>
                </c:pt>
                <c:pt idx="81">
                  <c:v>763</c:v>
                </c:pt>
                <c:pt idx="82">
                  <c:v>820</c:v>
                </c:pt>
                <c:pt idx="83">
                  <c:v>1018</c:v>
                </c:pt>
                <c:pt idx="84">
                  <c:v>262</c:v>
                </c:pt>
                <c:pt idx="85">
                  <c:v>278</c:v>
                </c:pt>
                <c:pt idx="86">
                  <c:v>127</c:v>
                </c:pt>
                <c:pt idx="87">
                  <c:v>265</c:v>
                </c:pt>
                <c:pt idx="88">
                  <c:v>154</c:v>
                </c:pt>
                <c:pt idx="89">
                  <c:v>286</c:v>
                </c:pt>
                <c:pt idx="90">
                  <c:v>355</c:v>
                </c:pt>
                <c:pt idx="91">
                  <c:v>400</c:v>
                </c:pt>
                <c:pt idx="92">
                  <c:v>637</c:v>
                </c:pt>
                <c:pt idx="93">
                  <c:v>793</c:v>
                </c:pt>
                <c:pt idx="94">
                  <c:v>843</c:v>
                </c:pt>
                <c:pt idx="95">
                  <c:v>1031</c:v>
                </c:pt>
                <c:pt idx="96">
                  <c:v>281</c:v>
                </c:pt>
                <c:pt idx="97">
                  <c:v>270</c:v>
                </c:pt>
                <c:pt idx="98">
                  <c:v>136</c:v>
                </c:pt>
                <c:pt idx="99">
                  <c:v>269</c:v>
                </c:pt>
                <c:pt idx="100">
                  <c:v>172</c:v>
                </c:pt>
                <c:pt idx="101">
                  <c:v>290</c:v>
                </c:pt>
                <c:pt idx="102">
                  <c:v>368</c:v>
                </c:pt>
                <c:pt idx="103">
                  <c:v>425</c:v>
                </c:pt>
                <c:pt idx="104">
                  <c:v>667</c:v>
                </c:pt>
                <c:pt idx="105">
                  <c:v>805</c:v>
                </c:pt>
                <c:pt idx="106">
                  <c:v>851</c:v>
                </c:pt>
                <c:pt idx="107">
                  <c:v>1057</c:v>
                </c:pt>
                <c:pt idx="108">
                  <c:v>289</c:v>
                </c:pt>
                <c:pt idx="109">
                  <c:v>290</c:v>
                </c:pt>
                <c:pt idx="110">
                  <c:v>147</c:v>
                </c:pt>
                <c:pt idx="111">
                  <c:v>283</c:v>
                </c:pt>
                <c:pt idx="112">
                  <c:v>174</c:v>
                </c:pt>
                <c:pt idx="113">
                  <c:v>315</c:v>
                </c:pt>
                <c:pt idx="114">
                  <c:v>380</c:v>
                </c:pt>
                <c:pt idx="115">
                  <c:v>440</c:v>
                </c:pt>
                <c:pt idx="116">
                  <c:v>672</c:v>
                </c:pt>
                <c:pt idx="117">
                  <c:v>832</c:v>
                </c:pt>
                <c:pt idx="118">
                  <c:v>890</c:v>
                </c:pt>
                <c:pt idx="119">
                  <c:v>1089</c:v>
                </c:pt>
                <c:pt idx="120">
                  <c:v>297</c:v>
                </c:pt>
                <c:pt idx="121">
                  <c:v>300</c:v>
                </c:pt>
                <c:pt idx="122">
                  <c:v>147</c:v>
                </c:pt>
                <c:pt idx="123">
                  <c:v>298</c:v>
                </c:pt>
                <c:pt idx="124">
                  <c:v>177</c:v>
                </c:pt>
                <c:pt idx="125">
                  <c:v>324</c:v>
                </c:pt>
                <c:pt idx="126">
                  <c:v>401</c:v>
                </c:pt>
                <c:pt idx="127">
                  <c:v>455</c:v>
                </c:pt>
                <c:pt idx="128">
                  <c:v>691</c:v>
                </c:pt>
                <c:pt idx="129">
                  <c:v>842</c:v>
                </c:pt>
                <c:pt idx="130">
                  <c:v>904</c:v>
                </c:pt>
                <c:pt idx="131">
                  <c:v>1107</c:v>
                </c:pt>
                <c:pt idx="132">
                  <c:v>313</c:v>
                </c:pt>
                <c:pt idx="133">
                  <c:v>300</c:v>
                </c:pt>
                <c:pt idx="134">
                  <c:v>151</c:v>
                </c:pt>
                <c:pt idx="135">
                  <c:v>305</c:v>
                </c:pt>
                <c:pt idx="136">
                  <c:v>172</c:v>
                </c:pt>
                <c:pt idx="137">
                  <c:v>350</c:v>
                </c:pt>
                <c:pt idx="138">
                  <c:v>425</c:v>
                </c:pt>
                <c:pt idx="139">
                  <c:v>453</c:v>
                </c:pt>
                <c:pt idx="140">
                  <c:v>717</c:v>
                </c:pt>
                <c:pt idx="141">
                  <c:v>874</c:v>
                </c:pt>
                <c:pt idx="142">
                  <c:v>919</c:v>
                </c:pt>
                <c:pt idx="143">
                  <c:v>1123</c:v>
                </c:pt>
                <c:pt idx="144">
                  <c:v>322</c:v>
                </c:pt>
                <c:pt idx="145">
                  <c:v>323</c:v>
                </c:pt>
                <c:pt idx="146">
                  <c:v>179</c:v>
                </c:pt>
                <c:pt idx="147">
                  <c:v>300</c:v>
                </c:pt>
                <c:pt idx="148">
                  <c:v>190</c:v>
                </c:pt>
                <c:pt idx="149">
                  <c:v>354</c:v>
                </c:pt>
                <c:pt idx="150">
                  <c:v>441</c:v>
                </c:pt>
                <c:pt idx="151">
                  <c:v>481</c:v>
                </c:pt>
                <c:pt idx="152">
                  <c:v>732</c:v>
                </c:pt>
                <c:pt idx="153">
                  <c:v>894</c:v>
                </c:pt>
                <c:pt idx="154">
                  <c:v>939</c:v>
                </c:pt>
                <c:pt idx="155">
                  <c:v>1130</c:v>
                </c:pt>
                <c:pt idx="156">
                  <c:v>323</c:v>
                </c:pt>
                <c:pt idx="157">
                  <c:v>323</c:v>
                </c:pt>
                <c:pt idx="158">
                  <c:v>170</c:v>
                </c:pt>
                <c:pt idx="159">
                  <c:v>319</c:v>
                </c:pt>
                <c:pt idx="160">
                  <c:v>183</c:v>
                </c:pt>
                <c:pt idx="161">
                  <c:v>377</c:v>
                </c:pt>
                <c:pt idx="162">
                  <c:v>443</c:v>
                </c:pt>
                <c:pt idx="163">
                  <c:v>480</c:v>
                </c:pt>
                <c:pt idx="164">
                  <c:v>764</c:v>
                </c:pt>
                <c:pt idx="165">
                  <c:v>913</c:v>
                </c:pt>
                <c:pt idx="166">
                  <c:v>958</c:v>
                </c:pt>
                <c:pt idx="167">
                  <c:v>1164</c:v>
                </c:pt>
                <c:pt idx="168">
                  <c:v>349</c:v>
                </c:pt>
                <c:pt idx="169">
                  <c:v>349</c:v>
                </c:pt>
                <c:pt idx="170">
                  <c:v>200</c:v>
                </c:pt>
                <c:pt idx="171">
                  <c:v>322</c:v>
                </c:pt>
                <c:pt idx="172">
                  <c:v>192</c:v>
                </c:pt>
                <c:pt idx="173">
                  <c:v>378</c:v>
                </c:pt>
                <c:pt idx="174">
                  <c:v>458</c:v>
                </c:pt>
                <c:pt idx="175">
                  <c:v>513</c:v>
                </c:pt>
                <c:pt idx="176">
                  <c:v>789</c:v>
                </c:pt>
                <c:pt idx="177">
                  <c:v>939</c:v>
                </c:pt>
                <c:pt idx="178">
                  <c:v>983</c:v>
                </c:pt>
                <c:pt idx="179">
                  <c:v>1178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48F-46B4-8DD1-D61A7C610E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18187871"/>
        <c:axId val="918189951"/>
      </c:lineChart>
      <c:catAx>
        <c:axId val="9181878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918189951"/>
        <c:crosses val="autoZero"/>
        <c:auto val="1"/>
        <c:lblAlgn val="ctr"/>
        <c:lblOffset val="100"/>
        <c:noMultiLvlLbl val="0"/>
      </c:catAx>
      <c:valAx>
        <c:axId val="9181899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9181878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0" baseline="0">
                <a:solidFill>
                  <a:sysClr val="windowText" lastClr="000000"/>
                </a:solidFill>
                <a:latin typeface="Amasis MT Pro Black" panose="02040A04050005020304" pitchFamily="18" charset="0"/>
                <a:ea typeface="+mn-ea"/>
                <a:cs typeface="Arial" panose="020B0604020202020204" pitchFamily="34" charset="0"/>
              </a:defRPr>
            </a:pPr>
            <a:r>
              <a:rPr lang="en-US" sz="1600">
                <a:latin typeface="Amasis MT Pro Black" panose="02040A04050005020304" pitchFamily="18" charset="0"/>
              </a:rPr>
              <a:t>Datos historicos</a:t>
            </a:r>
            <a:r>
              <a:rPr lang="en-US" sz="1600" baseline="0">
                <a:latin typeface="Amasis MT Pro Black" panose="02040A04050005020304" pitchFamily="18" charset="0"/>
              </a:rPr>
              <a:t> </a:t>
            </a:r>
            <a:r>
              <a:rPr lang="en-US" sz="1600">
                <a:latin typeface="Amasis MT Pro Black" panose="02040A04050005020304" pitchFamily="18" charset="0"/>
              </a:rPr>
              <a:t>de Producción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0" baseline="0">
              <a:solidFill>
                <a:sysClr val="windowText" lastClr="000000"/>
              </a:solidFill>
              <a:latin typeface="Amasis MT Pro Black" panose="02040A04050005020304" pitchFamily="18" charset="0"/>
              <a:ea typeface="+mn-ea"/>
              <a:cs typeface="Arial" panose="020B0604020202020204" pitchFamily="34" charset="0"/>
            </a:defRPr>
          </a:pPr>
          <a:endParaRPr lang="es-CO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Producción!$B$33</c:f>
              <c:strCache>
                <c:ptCount val="1"/>
                <c:pt idx="0">
                  <c:v>PRODUCCIÓN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1.6716408432816865E-3"/>
                  <c:y val="-0.22266438553819515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ysClr val="windowText" lastClr="000000"/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es-CO"/>
                </a:p>
              </c:txPr>
            </c:trendlineLbl>
          </c:trendline>
          <c:cat>
            <c:strRef>
              <c:f>Producción!$A$34:$A$213</c:f>
              <c:strCache>
                <c:ptCount val="180"/>
                <c:pt idx="0">
                  <c:v>Enero2001</c:v>
                </c:pt>
                <c:pt idx="1">
                  <c:v>Febrero2001</c:v>
                </c:pt>
                <c:pt idx="2">
                  <c:v>Marzo2001</c:v>
                </c:pt>
                <c:pt idx="3">
                  <c:v>Abril2001</c:v>
                </c:pt>
                <c:pt idx="4">
                  <c:v>Mayo2001</c:v>
                </c:pt>
                <c:pt idx="5">
                  <c:v>Junio2001</c:v>
                </c:pt>
                <c:pt idx="6">
                  <c:v>Julio2001</c:v>
                </c:pt>
                <c:pt idx="7">
                  <c:v>Agosto2001</c:v>
                </c:pt>
                <c:pt idx="8">
                  <c:v>Septiembre2001</c:v>
                </c:pt>
                <c:pt idx="9">
                  <c:v>Octubre2001</c:v>
                </c:pt>
                <c:pt idx="10">
                  <c:v>Noviembre2001</c:v>
                </c:pt>
                <c:pt idx="11">
                  <c:v>Diciembre2001</c:v>
                </c:pt>
                <c:pt idx="12">
                  <c:v>Enero2002</c:v>
                </c:pt>
                <c:pt idx="13">
                  <c:v>Febrero2002</c:v>
                </c:pt>
                <c:pt idx="14">
                  <c:v>Marzo2002</c:v>
                </c:pt>
                <c:pt idx="15">
                  <c:v>Abril2002</c:v>
                </c:pt>
                <c:pt idx="16">
                  <c:v>Mayo2002</c:v>
                </c:pt>
                <c:pt idx="17">
                  <c:v>Junio2002</c:v>
                </c:pt>
                <c:pt idx="18">
                  <c:v>Julio2002</c:v>
                </c:pt>
                <c:pt idx="19">
                  <c:v>Agosto2002</c:v>
                </c:pt>
                <c:pt idx="20">
                  <c:v>Septiembre2002</c:v>
                </c:pt>
                <c:pt idx="21">
                  <c:v>Octubre2002</c:v>
                </c:pt>
                <c:pt idx="22">
                  <c:v>Noviembre2002</c:v>
                </c:pt>
                <c:pt idx="23">
                  <c:v>Diciembre2002</c:v>
                </c:pt>
                <c:pt idx="24">
                  <c:v>Enero2003</c:v>
                </c:pt>
                <c:pt idx="25">
                  <c:v>Febrero2003</c:v>
                </c:pt>
                <c:pt idx="26">
                  <c:v>Marzo2003</c:v>
                </c:pt>
                <c:pt idx="27">
                  <c:v>Abril2003</c:v>
                </c:pt>
                <c:pt idx="28">
                  <c:v>Mayo2003</c:v>
                </c:pt>
                <c:pt idx="29">
                  <c:v>Junio2003</c:v>
                </c:pt>
                <c:pt idx="30">
                  <c:v>Julio2003</c:v>
                </c:pt>
                <c:pt idx="31">
                  <c:v>Agosto2003</c:v>
                </c:pt>
                <c:pt idx="32">
                  <c:v>Septiembre2003</c:v>
                </c:pt>
                <c:pt idx="33">
                  <c:v>Octubre2003</c:v>
                </c:pt>
                <c:pt idx="34">
                  <c:v>Noviembre2003</c:v>
                </c:pt>
                <c:pt idx="35">
                  <c:v>Diciembre2003</c:v>
                </c:pt>
                <c:pt idx="36">
                  <c:v>Enero2004</c:v>
                </c:pt>
                <c:pt idx="37">
                  <c:v>Febrero2004</c:v>
                </c:pt>
                <c:pt idx="38">
                  <c:v>Marzo2004</c:v>
                </c:pt>
                <c:pt idx="39">
                  <c:v>Abril2004</c:v>
                </c:pt>
                <c:pt idx="40">
                  <c:v>Mayo2004</c:v>
                </c:pt>
                <c:pt idx="41">
                  <c:v>Junio2004</c:v>
                </c:pt>
                <c:pt idx="42">
                  <c:v>Julio2004</c:v>
                </c:pt>
                <c:pt idx="43">
                  <c:v>Agosto2004</c:v>
                </c:pt>
                <c:pt idx="44">
                  <c:v>Septiembre2004</c:v>
                </c:pt>
                <c:pt idx="45">
                  <c:v>Octubre2004</c:v>
                </c:pt>
                <c:pt idx="46">
                  <c:v>Noviembre2004</c:v>
                </c:pt>
                <c:pt idx="47">
                  <c:v>Diciembre2004</c:v>
                </c:pt>
                <c:pt idx="48">
                  <c:v>Enero2005</c:v>
                </c:pt>
                <c:pt idx="49">
                  <c:v>Febrero2005</c:v>
                </c:pt>
                <c:pt idx="50">
                  <c:v>Marzo2005</c:v>
                </c:pt>
                <c:pt idx="51">
                  <c:v>Abril2005</c:v>
                </c:pt>
                <c:pt idx="52">
                  <c:v>Mayo2005</c:v>
                </c:pt>
                <c:pt idx="53">
                  <c:v>Junio2005</c:v>
                </c:pt>
                <c:pt idx="54">
                  <c:v>Julio2005</c:v>
                </c:pt>
                <c:pt idx="55">
                  <c:v>Agosto2005</c:v>
                </c:pt>
                <c:pt idx="56">
                  <c:v>Septiembre2005</c:v>
                </c:pt>
                <c:pt idx="57">
                  <c:v>Octubre2005</c:v>
                </c:pt>
                <c:pt idx="58">
                  <c:v>Noviembre2005</c:v>
                </c:pt>
                <c:pt idx="59">
                  <c:v>Diciembre2005</c:v>
                </c:pt>
                <c:pt idx="60">
                  <c:v>Enero2006</c:v>
                </c:pt>
                <c:pt idx="61">
                  <c:v>Febrero2006</c:v>
                </c:pt>
                <c:pt idx="62">
                  <c:v>Marzo2006</c:v>
                </c:pt>
                <c:pt idx="63">
                  <c:v>Abril2006</c:v>
                </c:pt>
                <c:pt idx="64">
                  <c:v>Mayo2006</c:v>
                </c:pt>
                <c:pt idx="65">
                  <c:v>Junio2006</c:v>
                </c:pt>
                <c:pt idx="66">
                  <c:v>Julio2006</c:v>
                </c:pt>
                <c:pt idx="67">
                  <c:v>Agosto2006</c:v>
                </c:pt>
                <c:pt idx="68">
                  <c:v>Septiembre2006</c:v>
                </c:pt>
                <c:pt idx="69">
                  <c:v>Octubre2006</c:v>
                </c:pt>
                <c:pt idx="70">
                  <c:v>Noviembre2006</c:v>
                </c:pt>
                <c:pt idx="71">
                  <c:v>Diciembre2006</c:v>
                </c:pt>
                <c:pt idx="72">
                  <c:v>Enero2007</c:v>
                </c:pt>
                <c:pt idx="73">
                  <c:v>Febrero2007</c:v>
                </c:pt>
                <c:pt idx="74">
                  <c:v>Marzo2007</c:v>
                </c:pt>
                <c:pt idx="75">
                  <c:v>Abril2007</c:v>
                </c:pt>
                <c:pt idx="76">
                  <c:v>Mayo2007</c:v>
                </c:pt>
                <c:pt idx="77">
                  <c:v>Junio2007</c:v>
                </c:pt>
                <c:pt idx="78">
                  <c:v>Julio2007</c:v>
                </c:pt>
                <c:pt idx="79">
                  <c:v>Agosto2007</c:v>
                </c:pt>
                <c:pt idx="80">
                  <c:v>Septiembre2007</c:v>
                </c:pt>
                <c:pt idx="81">
                  <c:v>Octubre2007</c:v>
                </c:pt>
                <c:pt idx="82">
                  <c:v>Noviembre2007</c:v>
                </c:pt>
                <c:pt idx="83">
                  <c:v>Diciembre2007</c:v>
                </c:pt>
                <c:pt idx="84">
                  <c:v>Enero2008</c:v>
                </c:pt>
                <c:pt idx="85">
                  <c:v>Febrero2008</c:v>
                </c:pt>
                <c:pt idx="86">
                  <c:v>Marzo2008</c:v>
                </c:pt>
                <c:pt idx="87">
                  <c:v>Abril2008</c:v>
                </c:pt>
                <c:pt idx="88">
                  <c:v>Mayo2008</c:v>
                </c:pt>
                <c:pt idx="89">
                  <c:v>Junio2008</c:v>
                </c:pt>
                <c:pt idx="90">
                  <c:v>Julio2008</c:v>
                </c:pt>
                <c:pt idx="91">
                  <c:v>Agosto2008</c:v>
                </c:pt>
                <c:pt idx="92">
                  <c:v>Septiembre2008</c:v>
                </c:pt>
                <c:pt idx="93">
                  <c:v>Octubre2008</c:v>
                </c:pt>
                <c:pt idx="94">
                  <c:v>Noviembre2008</c:v>
                </c:pt>
                <c:pt idx="95">
                  <c:v>Diciembre2008</c:v>
                </c:pt>
                <c:pt idx="96">
                  <c:v>Enero2009</c:v>
                </c:pt>
                <c:pt idx="97">
                  <c:v>Febrero2009</c:v>
                </c:pt>
                <c:pt idx="98">
                  <c:v>Marzo2009</c:v>
                </c:pt>
                <c:pt idx="99">
                  <c:v>Abril2009</c:v>
                </c:pt>
                <c:pt idx="100">
                  <c:v>Mayo2009</c:v>
                </c:pt>
                <c:pt idx="101">
                  <c:v>Junio2009</c:v>
                </c:pt>
                <c:pt idx="102">
                  <c:v>Julio2009</c:v>
                </c:pt>
                <c:pt idx="103">
                  <c:v>Agosto2009</c:v>
                </c:pt>
                <c:pt idx="104">
                  <c:v>Septiembre2009</c:v>
                </c:pt>
                <c:pt idx="105">
                  <c:v>Octubre2009</c:v>
                </c:pt>
                <c:pt idx="106">
                  <c:v>Noviembre2009</c:v>
                </c:pt>
                <c:pt idx="107">
                  <c:v>Diciembre2009</c:v>
                </c:pt>
                <c:pt idx="108">
                  <c:v>Enero2010</c:v>
                </c:pt>
                <c:pt idx="109">
                  <c:v>Febrero2010</c:v>
                </c:pt>
                <c:pt idx="110">
                  <c:v>Marzo2010</c:v>
                </c:pt>
                <c:pt idx="111">
                  <c:v>Abril2010</c:v>
                </c:pt>
                <c:pt idx="112">
                  <c:v>Mayo2010</c:v>
                </c:pt>
                <c:pt idx="113">
                  <c:v>Junio2010</c:v>
                </c:pt>
                <c:pt idx="114">
                  <c:v>Julio2010</c:v>
                </c:pt>
                <c:pt idx="115">
                  <c:v>Agosto2010</c:v>
                </c:pt>
                <c:pt idx="116">
                  <c:v>Septiembre2010</c:v>
                </c:pt>
                <c:pt idx="117">
                  <c:v>Octubre2010</c:v>
                </c:pt>
                <c:pt idx="118">
                  <c:v>Noviembre2010</c:v>
                </c:pt>
                <c:pt idx="119">
                  <c:v>Diciembre2010</c:v>
                </c:pt>
                <c:pt idx="120">
                  <c:v>Enero2011</c:v>
                </c:pt>
                <c:pt idx="121">
                  <c:v>Febrero2011</c:v>
                </c:pt>
                <c:pt idx="122">
                  <c:v>Marzo2011</c:v>
                </c:pt>
                <c:pt idx="123">
                  <c:v>Abril2011</c:v>
                </c:pt>
                <c:pt idx="124">
                  <c:v>Mayo2011</c:v>
                </c:pt>
                <c:pt idx="125">
                  <c:v>Junio2011</c:v>
                </c:pt>
                <c:pt idx="126">
                  <c:v>Julio2011</c:v>
                </c:pt>
                <c:pt idx="127">
                  <c:v>Agosto2011</c:v>
                </c:pt>
                <c:pt idx="128">
                  <c:v>Septiembre2011</c:v>
                </c:pt>
                <c:pt idx="129">
                  <c:v>Octubre2011</c:v>
                </c:pt>
                <c:pt idx="130">
                  <c:v>Noviembre2011</c:v>
                </c:pt>
                <c:pt idx="131">
                  <c:v>Diciembre2011</c:v>
                </c:pt>
                <c:pt idx="132">
                  <c:v>Enero2012</c:v>
                </c:pt>
                <c:pt idx="133">
                  <c:v>Febrero2012</c:v>
                </c:pt>
                <c:pt idx="134">
                  <c:v>Marzo2012</c:v>
                </c:pt>
                <c:pt idx="135">
                  <c:v>Abril2012</c:v>
                </c:pt>
                <c:pt idx="136">
                  <c:v>Mayo2012</c:v>
                </c:pt>
                <c:pt idx="137">
                  <c:v>Junio2012</c:v>
                </c:pt>
                <c:pt idx="138">
                  <c:v>Julio2012</c:v>
                </c:pt>
                <c:pt idx="139">
                  <c:v>Agosto2012</c:v>
                </c:pt>
                <c:pt idx="140">
                  <c:v>Septiembre2012</c:v>
                </c:pt>
                <c:pt idx="141">
                  <c:v>Octubre2012</c:v>
                </c:pt>
                <c:pt idx="142">
                  <c:v>Noviembre2012</c:v>
                </c:pt>
                <c:pt idx="143">
                  <c:v>Diciembre2012</c:v>
                </c:pt>
                <c:pt idx="144">
                  <c:v>Enero2013</c:v>
                </c:pt>
                <c:pt idx="145">
                  <c:v>Febrero2013</c:v>
                </c:pt>
                <c:pt idx="146">
                  <c:v>Marzo2013</c:v>
                </c:pt>
                <c:pt idx="147">
                  <c:v>Abril2013</c:v>
                </c:pt>
                <c:pt idx="148">
                  <c:v>Mayo2013</c:v>
                </c:pt>
                <c:pt idx="149">
                  <c:v>Junio2013</c:v>
                </c:pt>
                <c:pt idx="150">
                  <c:v>Julio2013</c:v>
                </c:pt>
                <c:pt idx="151">
                  <c:v>Agosto2013</c:v>
                </c:pt>
                <c:pt idx="152">
                  <c:v>Septiembre2013</c:v>
                </c:pt>
                <c:pt idx="153">
                  <c:v>Octubre2013</c:v>
                </c:pt>
                <c:pt idx="154">
                  <c:v>Noviembre2013</c:v>
                </c:pt>
                <c:pt idx="155">
                  <c:v>Diciembre2013</c:v>
                </c:pt>
                <c:pt idx="156">
                  <c:v>Enero2014</c:v>
                </c:pt>
                <c:pt idx="157">
                  <c:v>Febrero2014</c:v>
                </c:pt>
                <c:pt idx="158">
                  <c:v>Marzo2014</c:v>
                </c:pt>
                <c:pt idx="159">
                  <c:v>Abril2014</c:v>
                </c:pt>
                <c:pt idx="160">
                  <c:v>Mayo2014</c:v>
                </c:pt>
                <c:pt idx="161">
                  <c:v>Junio2014</c:v>
                </c:pt>
                <c:pt idx="162">
                  <c:v>Julio2014</c:v>
                </c:pt>
                <c:pt idx="163">
                  <c:v>Agosto2014</c:v>
                </c:pt>
                <c:pt idx="164">
                  <c:v>Septiembre2014</c:v>
                </c:pt>
                <c:pt idx="165">
                  <c:v>Octubre2014</c:v>
                </c:pt>
                <c:pt idx="166">
                  <c:v>Noviembre2014</c:v>
                </c:pt>
                <c:pt idx="167">
                  <c:v>Diciembre2014</c:v>
                </c:pt>
                <c:pt idx="168">
                  <c:v>Enero2015</c:v>
                </c:pt>
                <c:pt idx="169">
                  <c:v>Febrero2015</c:v>
                </c:pt>
                <c:pt idx="170">
                  <c:v>Marzo2015</c:v>
                </c:pt>
                <c:pt idx="171">
                  <c:v>Abril2015</c:v>
                </c:pt>
                <c:pt idx="172">
                  <c:v>Mayo2015</c:v>
                </c:pt>
                <c:pt idx="173">
                  <c:v>Junio2015</c:v>
                </c:pt>
                <c:pt idx="174">
                  <c:v>Julio2015</c:v>
                </c:pt>
                <c:pt idx="175">
                  <c:v>Agosto2015</c:v>
                </c:pt>
                <c:pt idx="176">
                  <c:v>Septiembre2015</c:v>
                </c:pt>
                <c:pt idx="177">
                  <c:v>Octubre2015</c:v>
                </c:pt>
                <c:pt idx="178">
                  <c:v>Noviembre2015</c:v>
                </c:pt>
                <c:pt idx="179">
                  <c:v>Diciembre2015</c:v>
                </c:pt>
              </c:strCache>
            </c:strRef>
          </c:cat>
          <c:val>
            <c:numRef>
              <c:f>Producción!$B$34:$B$213</c:f>
              <c:numCache>
                <c:formatCode>General</c:formatCode>
                <c:ptCount val="180"/>
                <c:pt idx="0">
                  <c:v>394</c:v>
                </c:pt>
                <c:pt idx="1">
                  <c:v>410</c:v>
                </c:pt>
                <c:pt idx="2">
                  <c:v>407</c:v>
                </c:pt>
                <c:pt idx="3">
                  <c:v>391</c:v>
                </c:pt>
                <c:pt idx="4">
                  <c:v>297</c:v>
                </c:pt>
                <c:pt idx="5">
                  <c:v>546</c:v>
                </c:pt>
                <c:pt idx="6">
                  <c:v>398</c:v>
                </c:pt>
                <c:pt idx="7">
                  <c:v>406</c:v>
                </c:pt>
                <c:pt idx="8">
                  <c:v>260</c:v>
                </c:pt>
                <c:pt idx="9">
                  <c:v>598</c:v>
                </c:pt>
                <c:pt idx="10">
                  <c:v>601</c:v>
                </c:pt>
                <c:pt idx="11">
                  <c:v>596</c:v>
                </c:pt>
                <c:pt idx="12">
                  <c:v>419</c:v>
                </c:pt>
                <c:pt idx="13">
                  <c:v>423</c:v>
                </c:pt>
                <c:pt idx="14">
                  <c:v>419</c:v>
                </c:pt>
                <c:pt idx="15">
                  <c:v>417</c:v>
                </c:pt>
                <c:pt idx="16">
                  <c:v>327</c:v>
                </c:pt>
                <c:pt idx="17">
                  <c:v>559</c:v>
                </c:pt>
                <c:pt idx="18">
                  <c:v>422</c:v>
                </c:pt>
                <c:pt idx="19">
                  <c:v>418</c:v>
                </c:pt>
                <c:pt idx="20">
                  <c:v>254</c:v>
                </c:pt>
                <c:pt idx="21">
                  <c:v>613</c:v>
                </c:pt>
                <c:pt idx="22">
                  <c:v>610</c:v>
                </c:pt>
                <c:pt idx="23">
                  <c:v>622</c:v>
                </c:pt>
                <c:pt idx="24">
                  <c:v>444</c:v>
                </c:pt>
                <c:pt idx="25">
                  <c:v>442</c:v>
                </c:pt>
                <c:pt idx="26">
                  <c:v>430</c:v>
                </c:pt>
                <c:pt idx="27">
                  <c:v>449</c:v>
                </c:pt>
                <c:pt idx="28">
                  <c:v>343</c:v>
                </c:pt>
                <c:pt idx="29">
                  <c:v>572</c:v>
                </c:pt>
                <c:pt idx="30">
                  <c:v>441</c:v>
                </c:pt>
                <c:pt idx="31">
                  <c:v>435</c:v>
                </c:pt>
                <c:pt idx="32">
                  <c:v>267</c:v>
                </c:pt>
                <c:pt idx="33">
                  <c:v>634</c:v>
                </c:pt>
                <c:pt idx="34">
                  <c:v>634</c:v>
                </c:pt>
                <c:pt idx="35">
                  <c:v>649</c:v>
                </c:pt>
                <c:pt idx="36">
                  <c:v>460</c:v>
                </c:pt>
                <c:pt idx="37">
                  <c:v>458</c:v>
                </c:pt>
                <c:pt idx="38">
                  <c:v>456</c:v>
                </c:pt>
                <c:pt idx="39">
                  <c:v>459</c:v>
                </c:pt>
                <c:pt idx="40">
                  <c:v>350</c:v>
                </c:pt>
                <c:pt idx="41">
                  <c:v>573</c:v>
                </c:pt>
                <c:pt idx="42">
                  <c:v>464</c:v>
                </c:pt>
                <c:pt idx="43">
                  <c:v>462</c:v>
                </c:pt>
                <c:pt idx="44">
                  <c:v>282</c:v>
                </c:pt>
                <c:pt idx="45">
                  <c:v>654</c:v>
                </c:pt>
                <c:pt idx="46">
                  <c:v>659</c:v>
                </c:pt>
                <c:pt idx="47">
                  <c:v>666</c:v>
                </c:pt>
                <c:pt idx="48">
                  <c:v>485</c:v>
                </c:pt>
                <c:pt idx="49">
                  <c:v>478</c:v>
                </c:pt>
                <c:pt idx="50">
                  <c:v>485</c:v>
                </c:pt>
                <c:pt idx="51">
                  <c:v>480</c:v>
                </c:pt>
                <c:pt idx="52">
                  <c:v>383</c:v>
                </c:pt>
                <c:pt idx="53">
                  <c:v>595</c:v>
                </c:pt>
                <c:pt idx="54">
                  <c:v>481</c:v>
                </c:pt>
                <c:pt idx="55">
                  <c:v>471</c:v>
                </c:pt>
                <c:pt idx="56">
                  <c:v>290</c:v>
                </c:pt>
                <c:pt idx="57">
                  <c:v>690</c:v>
                </c:pt>
                <c:pt idx="58">
                  <c:v>681</c:v>
                </c:pt>
                <c:pt idx="59">
                  <c:v>678</c:v>
                </c:pt>
                <c:pt idx="60">
                  <c:v>504</c:v>
                </c:pt>
                <c:pt idx="61">
                  <c:v>505</c:v>
                </c:pt>
                <c:pt idx="62">
                  <c:v>502</c:v>
                </c:pt>
                <c:pt idx="63">
                  <c:v>501</c:v>
                </c:pt>
                <c:pt idx="64">
                  <c:v>393</c:v>
                </c:pt>
                <c:pt idx="65">
                  <c:v>590</c:v>
                </c:pt>
                <c:pt idx="66">
                  <c:v>492</c:v>
                </c:pt>
                <c:pt idx="67">
                  <c:v>507</c:v>
                </c:pt>
                <c:pt idx="68">
                  <c:v>300</c:v>
                </c:pt>
                <c:pt idx="69">
                  <c:v>702</c:v>
                </c:pt>
                <c:pt idx="70">
                  <c:v>698</c:v>
                </c:pt>
                <c:pt idx="71">
                  <c:v>694</c:v>
                </c:pt>
                <c:pt idx="72">
                  <c:v>520</c:v>
                </c:pt>
                <c:pt idx="73">
                  <c:v>515</c:v>
                </c:pt>
                <c:pt idx="74">
                  <c:v>522</c:v>
                </c:pt>
                <c:pt idx="75">
                  <c:v>528</c:v>
                </c:pt>
                <c:pt idx="76">
                  <c:v>414</c:v>
                </c:pt>
                <c:pt idx="77">
                  <c:v>610</c:v>
                </c:pt>
                <c:pt idx="78">
                  <c:v>530</c:v>
                </c:pt>
                <c:pt idx="79">
                  <c:v>530</c:v>
                </c:pt>
                <c:pt idx="80">
                  <c:v>312</c:v>
                </c:pt>
                <c:pt idx="81">
                  <c:v>714</c:v>
                </c:pt>
                <c:pt idx="82">
                  <c:v>715</c:v>
                </c:pt>
                <c:pt idx="83">
                  <c:v>714</c:v>
                </c:pt>
                <c:pt idx="84">
                  <c:v>537</c:v>
                </c:pt>
                <c:pt idx="85">
                  <c:v>538</c:v>
                </c:pt>
                <c:pt idx="86">
                  <c:v>547</c:v>
                </c:pt>
                <c:pt idx="87">
                  <c:v>545</c:v>
                </c:pt>
                <c:pt idx="88">
                  <c:v>434</c:v>
                </c:pt>
                <c:pt idx="89">
                  <c:v>612</c:v>
                </c:pt>
                <c:pt idx="90">
                  <c:v>546</c:v>
                </c:pt>
                <c:pt idx="91">
                  <c:v>550</c:v>
                </c:pt>
                <c:pt idx="92">
                  <c:v>311</c:v>
                </c:pt>
                <c:pt idx="93">
                  <c:v>740</c:v>
                </c:pt>
                <c:pt idx="94">
                  <c:v>741</c:v>
                </c:pt>
                <c:pt idx="95">
                  <c:v>747</c:v>
                </c:pt>
                <c:pt idx="96">
                  <c:v>553</c:v>
                </c:pt>
                <c:pt idx="97">
                  <c:v>556</c:v>
                </c:pt>
                <c:pt idx="98">
                  <c:v>566</c:v>
                </c:pt>
                <c:pt idx="99">
                  <c:v>561</c:v>
                </c:pt>
                <c:pt idx="100">
                  <c:v>457</c:v>
                </c:pt>
                <c:pt idx="101">
                  <c:v>625</c:v>
                </c:pt>
                <c:pt idx="102">
                  <c:v>569</c:v>
                </c:pt>
                <c:pt idx="103">
                  <c:v>569</c:v>
                </c:pt>
                <c:pt idx="104">
                  <c:v>333</c:v>
                </c:pt>
                <c:pt idx="105">
                  <c:v>770</c:v>
                </c:pt>
                <c:pt idx="106">
                  <c:v>769</c:v>
                </c:pt>
                <c:pt idx="107">
                  <c:v>758</c:v>
                </c:pt>
                <c:pt idx="108">
                  <c:v>571</c:v>
                </c:pt>
                <c:pt idx="109">
                  <c:v>573</c:v>
                </c:pt>
                <c:pt idx="110">
                  <c:v>587</c:v>
                </c:pt>
                <c:pt idx="111">
                  <c:v>583</c:v>
                </c:pt>
                <c:pt idx="112">
                  <c:v>476</c:v>
                </c:pt>
                <c:pt idx="113">
                  <c:v>646</c:v>
                </c:pt>
                <c:pt idx="114">
                  <c:v>575</c:v>
                </c:pt>
                <c:pt idx="115">
                  <c:v>576</c:v>
                </c:pt>
                <c:pt idx="116">
                  <c:v>330</c:v>
                </c:pt>
                <c:pt idx="117">
                  <c:v>782</c:v>
                </c:pt>
                <c:pt idx="118">
                  <c:v>774</c:v>
                </c:pt>
                <c:pt idx="119">
                  <c:v>771</c:v>
                </c:pt>
                <c:pt idx="120">
                  <c:v>608</c:v>
                </c:pt>
                <c:pt idx="121">
                  <c:v>605</c:v>
                </c:pt>
                <c:pt idx="122">
                  <c:v>606</c:v>
                </c:pt>
                <c:pt idx="123">
                  <c:v>601</c:v>
                </c:pt>
                <c:pt idx="124">
                  <c:v>496</c:v>
                </c:pt>
                <c:pt idx="125">
                  <c:v>652</c:v>
                </c:pt>
                <c:pt idx="126">
                  <c:v>594</c:v>
                </c:pt>
                <c:pt idx="127">
                  <c:v>591</c:v>
                </c:pt>
                <c:pt idx="128">
                  <c:v>360</c:v>
                </c:pt>
                <c:pt idx="129">
                  <c:v>792</c:v>
                </c:pt>
                <c:pt idx="130">
                  <c:v>806</c:v>
                </c:pt>
                <c:pt idx="131">
                  <c:v>793</c:v>
                </c:pt>
                <c:pt idx="132">
                  <c:v>615</c:v>
                </c:pt>
                <c:pt idx="133">
                  <c:v>630</c:v>
                </c:pt>
                <c:pt idx="134">
                  <c:v>610</c:v>
                </c:pt>
                <c:pt idx="135">
                  <c:v>614</c:v>
                </c:pt>
                <c:pt idx="136">
                  <c:v>510</c:v>
                </c:pt>
                <c:pt idx="137">
                  <c:v>659</c:v>
                </c:pt>
                <c:pt idx="138">
                  <c:v>617</c:v>
                </c:pt>
                <c:pt idx="139">
                  <c:v>623</c:v>
                </c:pt>
                <c:pt idx="140">
                  <c:v>366</c:v>
                </c:pt>
                <c:pt idx="141">
                  <c:v>823</c:v>
                </c:pt>
                <c:pt idx="142">
                  <c:v>820</c:v>
                </c:pt>
                <c:pt idx="143">
                  <c:v>813</c:v>
                </c:pt>
                <c:pt idx="144">
                  <c:v>634</c:v>
                </c:pt>
                <c:pt idx="145">
                  <c:v>636</c:v>
                </c:pt>
                <c:pt idx="146">
                  <c:v>644</c:v>
                </c:pt>
                <c:pt idx="147">
                  <c:v>642</c:v>
                </c:pt>
                <c:pt idx="148">
                  <c:v>541</c:v>
                </c:pt>
                <c:pt idx="149">
                  <c:v>673</c:v>
                </c:pt>
                <c:pt idx="150">
                  <c:v>640</c:v>
                </c:pt>
                <c:pt idx="151">
                  <c:v>639</c:v>
                </c:pt>
                <c:pt idx="152">
                  <c:v>370</c:v>
                </c:pt>
                <c:pt idx="153">
                  <c:v>840</c:v>
                </c:pt>
                <c:pt idx="154">
                  <c:v>835</c:v>
                </c:pt>
                <c:pt idx="155">
                  <c:v>847</c:v>
                </c:pt>
                <c:pt idx="156">
                  <c:v>665</c:v>
                </c:pt>
                <c:pt idx="157">
                  <c:v>658</c:v>
                </c:pt>
                <c:pt idx="158">
                  <c:v>652</c:v>
                </c:pt>
                <c:pt idx="159">
                  <c:v>656</c:v>
                </c:pt>
                <c:pt idx="160">
                  <c:v>555</c:v>
                </c:pt>
                <c:pt idx="161">
                  <c:v>681</c:v>
                </c:pt>
                <c:pt idx="162">
                  <c:v>669</c:v>
                </c:pt>
                <c:pt idx="163">
                  <c:v>653</c:v>
                </c:pt>
                <c:pt idx="164">
                  <c:v>387</c:v>
                </c:pt>
                <c:pt idx="165">
                  <c:v>851</c:v>
                </c:pt>
                <c:pt idx="166">
                  <c:v>853</c:v>
                </c:pt>
                <c:pt idx="167">
                  <c:v>868</c:v>
                </c:pt>
                <c:pt idx="168">
                  <c:v>681</c:v>
                </c:pt>
                <c:pt idx="169">
                  <c:v>689</c:v>
                </c:pt>
                <c:pt idx="170">
                  <c:v>680</c:v>
                </c:pt>
                <c:pt idx="171">
                  <c:v>681</c:v>
                </c:pt>
                <c:pt idx="172">
                  <c:v>583</c:v>
                </c:pt>
                <c:pt idx="173">
                  <c:v>682</c:v>
                </c:pt>
                <c:pt idx="174">
                  <c:v>673</c:v>
                </c:pt>
                <c:pt idx="175">
                  <c:v>671</c:v>
                </c:pt>
                <c:pt idx="176">
                  <c:v>395</c:v>
                </c:pt>
                <c:pt idx="177">
                  <c:v>877</c:v>
                </c:pt>
                <c:pt idx="178">
                  <c:v>878</c:v>
                </c:pt>
                <c:pt idx="179">
                  <c:v>888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74C-4E5D-8801-B16B2A230C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38749951"/>
        <c:axId val="920592015"/>
      </c:lineChart>
      <c:catAx>
        <c:axId val="7387499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s-CO"/>
          </a:p>
        </c:txPr>
        <c:crossAx val="920592015"/>
        <c:crosses val="autoZero"/>
        <c:auto val="1"/>
        <c:lblAlgn val="ctr"/>
        <c:lblOffset val="100"/>
        <c:noMultiLvlLbl val="0"/>
      </c:catAx>
      <c:valAx>
        <c:axId val="9205920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es-CO"/>
          </a:p>
        </c:txPr>
        <c:crossAx val="73874995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solidFill>
            <a:sysClr val="windowText" lastClr="000000"/>
          </a:solidFill>
          <a:latin typeface="Arial" panose="020B0604020202020204" pitchFamily="34" charset="0"/>
          <a:cs typeface="Arial" panose="020B0604020202020204" pitchFamily="34" charset="0"/>
        </a:defRPr>
      </a:pPr>
      <a:endParaRPr lang="es-CO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masis MT Pro Black" panose="02040A04050005020304" pitchFamily="18" charset="0"/>
                <a:ea typeface="+mn-ea"/>
                <a:cs typeface="+mn-cs"/>
              </a:defRPr>
            </a:pPr>
            <a:r>
              <a:rPr lang="en-US" sz="1600">
                <a:latin typeface="Amasis MT Pro Black" panose="02040A04050005020304" pitchFamily="18" charset="0"/>
              </a:rPr>
              <a:t>Demanda histórica  vs. pronóstico Holt- Winters Optimizado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masis MT Pro Black" panose="02040A04050005020304" pitchFamily="18" charset="0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Pronosticos!$J$10</c:f>
              <c:strCache>
                <c:ptCount val="1"/>
                <c:pt idx="0">
                  <c:v>Pronóstico</c:v>
                </c:pt>
              </c:strCache>
            </c:strRef>
          </c:tx>
          <c:spPr>
            <a:ln w="19050" cap="rnd" cmpd="sng" algn="ctr">
              <a:solidFill>
                <a:schemeClr val="accent3"/>
              </a:solidFill>
              <a:prstDash val="solid"/>
              <a:round/>
            </a:ln>
            <a:effectLst/>
          </c:spPr>
          <c:marker>
            <c:symbol val="none"/>
          </c:marker>
          <c:cat>
            <c:strRef>
              <c:f>Pronosticos!$C$12:$C$203</c:f>
              <c:strCache>
                <c:ptCount val="180"/>
                <c:pt idx="0">
                  <c:v>Enero2001</c:v>
                </c:pt>
                <c:pt idx="1">
                  <c:v>Febrero2001</c:v>
                </c:pt>
                <c:pt idx="2">
                  <c:v>Marzo2001</c:v>
                </c:pt>
                <c:pt idx="3">
                  <c:v>Abril2001</c:v>
                </c:pt>
                <c:pt idx="4">
                  <c:v>Mayo2001</c:v>
                </c:pt>
                <c:pt idx="5">
                  <c:v>Junio2001</c:v>
                </c:pt>
                <c:pt idx="6">
                  <c:v>Julio2001</c:v>
                </c:pt>
                <c:pt idx="7">
                  <c:v>Agosto2001</c:v>
                </c:pt>
                <c:pt idx="8">
                  <c:v>Septiembre2001</c:v>
                </c:pt>
                <c:pt idx="9">
                  <c:v>Octubre2001</c:v>
                </c:pt>
                <c:pt idx="10">
                  <c:v>Noviembre2001</c:v>
                </c:pt>
                <c:pt idx="11">
                  <c:v>Diciembre2001</c:v>
                </c:pt>
                <c:pt idx="12">
                  <c:v>Enero2002</c:v>
                </c:pt>
                <c:pt idx="13">
                  <c:v>Febrero2002</c:v>
                </c:pt>
                <c:pt idx="14">
                  <c:v>Marzo2002</c:v>
                </c:pt>
                <c:pt idx="15">
                  <c:v>Abril2002</c:v>
                </c:pt>
                <c:pt idx="16">
                  <c:v>Mayo2002</c:v>
                </c:pt>
                <c:pt idx="17">
                  <c:v>Junio2002</c:v>
                </c:pt>
                <c:pt idx="18">
                  <c:v>Julio2002</c:v>
                </c:pt>
                <c:pt idx="19">
                  <c:v>Agosto2002</c:v>
                </c:pt>
                <c:pt idx="20">
                  <c:v>Septiembre2002</c:v>
                </c:pt>
                <c:pt idx="21">
                  <c:v>Octubre2002</c:v>
                </c:pt>
                <c:pt idx="22">
                  <c:v>Noviembre2002</c:v>
                </c:pt>
                <c:pt idx="23">
                  <c:v>Diciembre2002</c:v>
                </c:pt>
                <c:pt idx="24">
                  <c:v>Enero2003</c:v>
                </c:pt>
                <c:pt idx="25">
                  <c:v>Febrero2003</c:v>
                </c:pt>
                <c:pt idx="26">
                  <c:v>Marzo2003</c:v>
                </c:pt>
                <c:pt idx="27">
                  <c:v>Abril2003</c:v>
                </c:pt>
                <c:pt idx="28">
                  <c:v>Mayo2003</c:v>
                </c:pt>
                <c:pt idx="29">
                  <c:v>Junio2003</c:v>
                </c:pt>
                <c:pt idx="30">
                  <c:v>Julio2003</c:v>
                </c:pt>
                <c:pt idx="31">
                  <c:v>Agosto2003</c:v>
                </c:pt>
                <c:pt idx="32">
                  <c:v>Septiembre2003</c:v>
                </c:pt>
                <c:pt idx="33">
                  <c:v>Octubre2003</c:v>
                </c:pt>
                <c:pt idx="34">
                  <c:v>Noviembre2003</c:v>
                </c:pt>
                <c:pt idx="35">
                  <c:v>Diciembre2003</c:v>
                </c:pt>
                <c:pt idx="36">
                  <c:v>Enero2004</c:v>
                </c:pt>
                <c:pt idx="37">
                  <c:v>Febrero2004</c:v>
                </c:pt>
                <c:pt idx="38">
                  <c:v>Marzo2004</c:v>
                </c:pt>
                <c:pt idx="39">
                  <c:v>Abril2004</c:v>
                </c:pt>
                <c:pt idx="40">
                  <c:v>Mayo2004</c:v>
                </c:pt>
                <c:pt idx="41">
                  <c:v>Junio2004</c:v>
                </c:pt>
                <c:pt idx="42">
                  <c:v>Julio2004</c:v>
                </c:pt>
                <c:pt idx="43">
                  <c:v>Agosto2004</c:v>
                </c:pt>
                <c:pt idx="44">
                  <c:v>Septiembre2004</c:v>
                </c:pt>
                <c:pt idx="45">
                  <c:v>Octubre2004</c:v>
                </c:pt>
                <c:pt idx="46">
                  <c:v>Noviembre2004</c:v>
                </c:pt>
                <c:pt idx="47">
                  <c:v>Diciembre2004</c:v>
                </c:pt>
                <c:pt idx="48">
                  <c:v>Enero2005</c:v>
                </c:pt>
                <c:pt idx="49">
                  <c:v>Febrero2005</c:v>
                </c:pt>
                <c:pt idx="50">
                  <c:v>Marzo2005</c:v>
                </c:pt>
                <c:pt idx="51">
                  <c:v>Abril2005</c:v>
                </c:pt>
                <c:pt idx="52">
                  <c:v>Mayo2005</c:v>
                </c:pt>
                <c:pt idx="53">
                  <c:v>Junio2005</c:v>
                </c:pt>
                <c:pt idx="54">
                  <c:v>Julio2005</c:v>
                </c:pt>
                <c:pt idx="55">
                  <c:v>Agosto2005</c:v>
                </c:pt>
                <c:pt idx="56">
                  <c:v>Septiembre2005</c:v>
                </c:pt>
                <c:pt idx="57">
                  <c:v>Octubre2005</c:v>
                </c:pt>
                <c:pt idx="58">
                  <c:v>Noviembre2005</c:v>
                </c:pt>
                <c:pt idx="59">
                  <c:v>Diciembre2005</c:v>
                </c:pt>
                <c:pt idx="60">
                  <c:v>Enero2006</c:v>
                </c:pt>
                <c:pt idx="61">
                  <c:v>Febrero2006</c:v>
                </c:pt>
                <c:pt idx="62">
                  <c:v>Marzo2006</c:v>
                </c:pt>
                <c:pt idx="63">
                  <c:v>Abril2006</c:v>
                </c:pt>
                <c:pt idx="64">
                  <c:v>Mayo2006</c:v>
                </c:pt>
                <c:pt idx="65">
                  <c:v>Junio2006</c:v>
                </c:pt>
                <c:pt idx="66">
                  <c:v>Julio2006</c:v>
                </c:pt>
                <c:pt idx="67">
                  <c:v>Agosto2006</c:v>
                </c:pt>
                <c:pt idx="68">
                  <c:v>Septiembre2006</c:v>
                </c:pt>
                <c:pt idx="69">
                  <c:v>Octubre2006</c:v>
                </c:pt>
                <c:pt idx="70">
                  <c:v>Noviembre2006</c:v>
                </c:pt>
                <c:pt idx="71">
                  <c:v>Diciembre2006</c:v>
                </c:pt>
                <c:pt idx="72">
                  <c:v>Enero2007</c:v>
                </c:pt>
                <c:pt idx="73">
                  <c:v>Febrero2007</c:v>
                </c:pt>
                <c:pt idx="74">
                  <c:v>Marzo2007</c:v>
                </c:pt>
                <c:pt idx="75">
                  <c:v>Abril2007</c:v>
                </c:pt>
                <c:pt idx="76">
                  <c:v>Mayo2007</c:v>
                </c:pt>
                <c:pt idx="77">
                  <c:v>Junio2007</c:v>
                </c:pt>
                <c:pt idx="78">
                  <c:v>Julio2007</c:v>
                </c:pt>
                <c:pt idx="79">
                  <c:v>Agosto2007</c:v>
                </c:pt>
                <c:pt idx="80">
                  <c:v>Septiembre2007</c:v>
                </c:pt>
                <c:pt idx="81">
                  <c:v>Octubre2007</c:v>
                </c:pt>
                <c:pt idx="82">
                  <c:v>Noviembre2007</c:v>
                </c:pt>
                <c:pt idx="83">
                  <c:v>Diciembre2007</c:v>
                </c:pt>
                <c:pt idx="84">
                  <c:v>Enero2008</c:v>
                </c:pt>
                <c:pt idx="85">
                  <c:v>Febrero2008</c:v>
                </c:pt>
                <c:pt idx="86">
                  <c:v>Marzo2008</c:v>
                </c:pt>
                <c:pt idx="87">
                  <c:v>Abril2008</c:v>
                </c:pt>
                <c:pt idx="88">
                  <c:v>Mayo2008</c:v>
                </c:pt>
                <c:pt idx="89">
                  <c:v>Junio2008</c:v>
                </c:pt>
                <c:pt idx="90">
                  <c:v>Julio2008</c:v>
                </c:pt>
                <c:pt idx="91">
                  <c:v>Agosto2008</c:v>
                </c:pt>
                <c:pt idx="92">
                  <c:v>Septiembre2008</c:v>
                </c:pt>
                <c:pt idx="93">
                  <c:v>Octubre2008</c:v>
                </c:pt>
                <c:pt idx="94">
                  <c:v>Noviembre2008</c:v>
                </c:pt>
                <c:pt idx="95">
                  <c:v>Diciembre2008</c:v>
                </c:pt>
                <c:pt idx="96">
                  <c:v>Enero2009</c:v>
                </c:pt>
                <c:pt idx="97">
                  <c:v>Febrero2009</c:v>
                </c:pt>
                <c:pt idx="98">
                  <c:v>Marzo2009</c:v>
                </c:pt>
                <c:pt idx="99">
                  <c:v>Abril2009</c:v>
                </c:pt>
                <c:pt idx="100">
                  <c:v>Mayo2009</c:v>
                </c:pt>
                <c:pt idx="101">
                  <c:v>Junio2009</c:v>
                </c:pt>
                <c:pt idx="102">
                  <c:v>Julio2009</c:v>
                </c:pt>
                <c:pt idx="103">
                  <c:v>Agosto2009</c:v>
                </c:pt>
                <c:pt idx="104">
                  <c:v>Septiembre2009</c:v>
                </c:pt>
                <c:pt idx="105">
                  <c:v>Octubre2009</c:v>
                </c:pt>
                <c:pt idx="106">
                  <c:v>Noviembre2009</c:v>
                </c:pt>
                <c:pt idx="107">
                  <c:v>Diciembre2009</c:v>
                </c:pt>
                <c:pt idx="108">
                  <c:v>Enero2010</c:v>
                </c:pt>
                <c:pt idx="109">
                  <c:v>Febrero2010</c:v>
                </c:pt>
                <c:pt idx="110">
                  <c:v>Marzo2010</c:v>
                </c:pt>
                <c:pt idx="111">
                  <c:v>Abril2010</c:v>
                </c:pt>
                <c:pt idx="112">
                  <c:v>Mayo2010</c:v>
                </c:pt>
                <c:pt idx="113">
                  <c:v>Junio2010</c:v>
                </c:pt>
                <c:pt idx="114">
                  <c:v>Julio2010</c:v>
                </c:pt>
                <c:pt idx="115">
                  <c:v>Agosto2010</c:v>
                </c:pt>
                <c:pt idx="116">
                  <c:v>Septiembre2010</c:v>
                </c:pt>
                <c:pt idx="117">
                  <c:v>Octubre2010</c:v>
                </c:pt>
                <c:pt idx="118">
                  <c:v>Noviembre2010</c:v>
                </c:pt>
                <c:pt idx="119">
                  <c:v>Diciembre2010</c:v>
                </c:pt>
                <c:pt idx="120">
                  <c:v>Enero2011</c:v>
                </c:pt>
                <c:pt idx="121">
                  <c:v>Febrero2011</c:v>
                </c:pt>
                <c:pt idx="122">
                  <c:v>Marzo2011</c:v>
                </c:pt>
                <c:pt idx="123">
                  <c:v>Abril2011</c:v>
                </c:pt>
                <c:pt idx="124">
                  <c:v>Mayo2011</c:v>
                </c:pt>
                <c:pt idx="125">
                  <c:v>Junio2011</c:v>
                </c:pt>
                <c:pt idx="126">
                  <c:v>Julio2011</c:v>
                </c:pt>
                <c:pt idx="127">
                  <c:v>Agosto2011</c:v>
                </c:pt>
                <c:pt idx="128">
                  <c:v>Septiembre2011</c:v>
                </c:pt>
                <c:pt idx="129">
                  <c:v>Octubre2011</c:v>
                </c:pt>
                <c:pt idx="130">
                  <c:v>Noviembre2011</c:v>
                </c:pt>
                <c:pt idx="131">
                  <c:v>Diciembre2011</c:v>
                </c:pt>
                <c:pt idx="132">
                  <c:v>Enero2012</c:v>
                </c:pt>
                <c:pt idx="133">
                  <c:v>Febrero2012</c:v>
                </c:pt>
                <c:pt idx="134">
                  <c:v>Marzo2012</c:v>
                </c:pt>
                <c:pt idx="135">
                  <c:v>Abril2012</c:v>
                </c:pt>
                <c:pt idx="136">
                  <c:v>Mayo2012</c:v>
                </c:pt>
                <c:pt idx="137">
                  <c:v>Junio2012</c:v>
                </c:pt>
                <c:pt idx="138">
                  <c:v>Julio2012</c:v>
                </c:pt>
                <c:pt idx="139">
                  <c:v>Agosto2012</c:v>
                </c:pt>
                <c:pt idx="140">
                  <c:v>Septiembre2012</c:v>
                </c:pt>
                <c:pt idx="141">
                  <c:v>Octubre2012</c:v>
                </c:pt>
                <c:pt idx="142">
                  <c:v>Noviembre2012</c:v>
                </c:pt>
                <c:pt idx="143">
                  <c:v>Diciembre2012</c:v>
                </c:pt>
                <c:pt idx="144">
                  <c:v>Enero2013</c:v>
                </c:pt>
                <c:pt idx="145">
                  <c:v>Febrero2013</c:v>
                </c:pt>
                <c:pt idx="146">
                  <c:v>Marzo2013</c:v>
                </c:pt>
                <c:pt idx="147">
                  <c:v>Abril2013</c:v>
                </c:pt>
                <c:pt idx="148">
                  <c:v>Mayo2013</c:v>
                </c:pt>
                <c:pt idx="149">
                  <c:v>Junio2013</c:v>
                </c:pt>
                <c:pt idx="150">
                  <c:v>Julio2013</c:v>
                </c:pt>
                <c:pt idx="151">
                  <c:v>Agosto2013</c:v>
                </c:pt>
                <c:pt idx="152">
                  <c:v>Septiembre2013</c:v>
                </c:pt>
                <c:pt idx="153">
                  <c:v>Octubre2013</c:v>
                </c:pt>
                <c:pt idx="154">
                  <c:v>Noviembre2013</c:v>
                </c:pt>
                <c:pt idx="155">
                  <c:v>Diciembre2013</c:v>
                </c:pt>
                <c:pt idx="156">
                  <c:v>Enero2014</c:v>
                </c:pt>
                <c:pt idx="157">
                  <c:v>Febrero2014</c:v>
                </c:pt>
                <c:pt idx="158">
                  <c:v>Marzo2014</c:v>
                </c:pt>
                <c:pt idx="159">
                  <c:v>Abril2014</c:v>
                </c:pt>
                <c:pt idx="160">
                  <c:v>Mayo2014</c:v>
                </c:pt>
                <c:pt idx="161">
                  <c:v>Junio2014</c:v>
                </c:pt>
                <c:pt idx="162">
                  <c:v>Julio2014</c:v>
                </c:pt>
                <c:pt idx="163">
                  <c:v>Agosto2014</c:v>
                </c:pt>
                <c:pt idx="164">
                  <c:v>Septiembre2014</c:v>
                </c:pt>
                <c:pt idx="165">
                  <c:v>Octubre2014</c:v>
                </c:pt>
                <c:pt idx="166">
                  <c:v>Noviembre2014</c:v>
                </c:pt>
                <c:pt idx="167">
                  <c:v>Diciembre2014</c:v>
                </c:pt>
                <c:pt idx="168">
                  <c:v>Enero2015</c:v>
                </c:pt>
                <c:pt idx="169">
                  <c:v>Febrero2015</c:v>
                </c:pt>
                <c:pt idx="170">
                  <c:v>Marzo2015</c:v>
                </c:pt>
                <c:pt idx="171">
                  <c:v>Abril2015</c:v>
                </c:pt>
                <c:pt idx="172">
                  <c:v>Mayo2015</c:v>
                </c:pt>
                <c:pt idx="173">
                  <c:v>Junio2015</c:v>
                </c:pt>
                <c:pt idx="174">
                  <c:v>Julio2015</c:v>
                </c:pt>
                <c:pt idx="175">
                  <c:v>Agosto2015</c:v>
                </c:pt>
                <c:pt idx="176">
                  <c:v>Septiembre2015</c:v>
                </c:pt>
                <c:pt idx="177">
                  <c:v>Octubre2015</c:v>
                </c:pt>
                <c:pt idx="178">
                  <c:v>Noviembre2015</c:v>
                </c:pt>
                <c:pt idx="179">
                  <c:v>Diciembre2015</c:v>
                </c:pt>
              </c:strCache>
            </c:strRef>
          </c:cat>
          <c:val>
            <c:numRef>
              <c:f>Pronosticos!$J$12:$J$203</c:f>
              <c:numCache>
                <c:formatCode>General</c:formatCode>
                <c:ptCount val="192"/>
                <c:pt idx="12">
                  <c:v>209.49825509017768</c:v>
                </c:pt>
                <c:pt idx="13">
                  <c:v>206.40498343585682</c:v>
                </c:pt>
                <c:pt idx="14">
                  <c:v>50.204769878448531</c:v>
                </c:pt>
                <c:pt idx="15">
                  <c:v>202.13913394989868</c:v>
                </c:pt>
                <c:pt idx="16">
                  <c:v>135.01582043739194</c:v>
                </c:pt>
                <c:pt idx="17">
                  <c:v>190.10006304665984</c:v>
                </c:pt>
                <c:pt idx="18">
                  <c:v>262.05374609185543</c:v>
                </c:pt>
                <c:pt idx="19">
                  <c:v>318.87204343002827</c:v>
                </c:pt>
                <c:pt idx="20">
                  <c:v>508.43539998729437</c:v>
                </c:pt>
                <c:pt idx="21">
                  <c:v>673.06686090825167</c:v>
                </c:pt>
                <c:pt idx="22">
                  <c:v>723.75872206454414</c:v>
                </c:pt>
                <c:pt idx="23">
                  <c:v>923.21867564356603</c:v>
                </c:pt>
                <c:pt idx="24">
                  <c:v>238.31964093382004</c:v>
                </c:pt>
                <c:pt idx="25">
                  <c:v>241.5487370909172</c:v>
                </c:pt>
                <c:pt idx="26">
                  <c:v>71.908882587378287</c:v>
                </c:pt>
                <c:pt idx="27">
                  <c:v>221.51395444274829</c:v>
                </c:pt>
                <c:pt idx="28">
                  <c:v>143.66558639169784</c:v>
                </c:pt>
                <c:pt idx="29">
                  <c:v>208.69458023771602</c:v>
                </c:pt>
                <c:pt idx="30">
                  <c:v>286.99985138547373</c:v>
                </c:pt>
                <c:pt idx="31">
                  <c:v>327.13018908516312</c:v>
                </c:pt>
                <c:pt idx="32">
                  <c:v>537.26222297432525</c:v>
                </c:pt>
                <c:pt idx="33">
                  <c:v>677.26379463191302</c:v>
                </c:pt>
                <c:pt idx="34">
                  <c:v>736.27045201968008</c:v>
                </c:pt>
                <c:pt idx="35">
                  <c:v>917.621627946128</c:v>
                </c:pt>
                <c:pt idx="36">
                  <c:v>226.00074886763406</c:v>
                </c:pt>
                <c:pt idx="37">
                  <c:v>238.84629114106235</c:v>
                </c:pt>
                <c:pt idx="38">
                  <c:v>73.757902086716626</c:v>
                </c:pt>
                <c:pt idx="39">
                  <c:v>214.22162749063835</c:v>
                </c:pt>
                <c:pt idx="40">
                  <c:v>157.27385340328152</c:v>
                </c:pt>
                <c:pt idx="41">
                  <c:v>211.39108123579365</c:v>
                </c:pt>
                <c:pt idx="42">
                  <c:v>300.6931870543844</c:v>
                </c:pt>
                <c:pt idx="43">
                  <c:v>337.76016454771684</c:v>
                </c:pt>
                <c:pt idx="44">
                  <c:v>563.12465341571146</c:v>
                </c:pt>
                <c:pt idx="45">
                  <c:v>697.26734935547495</c:v>
                </c:pt>
                <c:pt idx="46">
                  <c:v>747.8347971890521</c:v>
                </c:pt>
                <c:pt idx="47">
                  <c:v>963.86541832233445</c:v>
                </c:pt>
                <c:pt idx="48">
                  <c:v>243.5851322662092</c:v>
                </c:pt>
                <c:pt idx="49">
                  <c:v>248.13931689274045</c:v>
                </c:pt>
                <c:pt idx="50">
                  <c:v>90.611872351242425</c:v>
                </c:pt>
                <c:pt idx="51">
                  <c:v>230.4322201889741</c:v>
                </c:pt>
                <c:pt idx="52">
                  <c:v>165.78304941639334</c:v>
                </c:pt>
                <c:pt idx="53">
                  <c:v>228.93053869900177</c:v>
                </c:pt>
                <c:pt idx="54">
                  <c:v>313.80443643504975</c:v>
                </c:pt>
                <c:pt idx="55">
                  <c:v>365.63390434118872</c:v>
                </c:pt>
                <c:pt idx="56">
                  <c:v>582.59709030433044</c:v>
                </c:pt>
                <c:pt idx="57">
                  <c:v>732.0391444055233</c:v>
                </c:pt>
                <c:pt idx="58">
                  <c:v>777.44769749706666</c:v>
                </c:pt>
                <c:pt idx="59">
                  <c:v>977.93820400404456</c:v>
                </c:pt>
                <c:pt idx="60">
                  <c:v>248.71541346099445</c:v>
                </c:pt>
                <c:pt idx="61">
                  <c:v>247.30900429655543</c:v>
                </c:pt>
                <c:pt idx="62">
                  <c:v>104.0888909091654</c:v>
                </c:pt>
                <c:pt idx="63">
                  <c:v>230.72716519794329</c:v>
                </c:pt>
                <c:pt idx="64">
                  <c:v>153.34895475574541</c:v>
                </c:pt>
                <c:pt idx="65">
                  <c:v>245.97563959018663</c:v>
                </c:pt>
                <c:pt idx="66">
                  <c:v>321.10277889071045</c:v>
                </c:pt>
                <c:pt idx="67">
                  <c:v>372.92848822995575</c:v>
                </c:pt>
                <c:pt idx="68">
                  <c:v>590.33810229326423</c:v>
                </c:pt>
                <c:pt idx="69">
                  <c:v>754.12992409246158</c:v>
                </c:pt>
                <c:pt idx="70">
                  <c:v>800.84943142103157</c:v>
                </c:pt>
                <c:pt idx="71">
                  <c:v>1005.7290739531503</c:v>
                </c:pt>
                <c:pt idx="72">
                  <c:v>256.5257546934676</c:v>
                </c:pt>
                <c:pt idx="73">
                  <c:v>258.84085317665682</c:v>
                </c:pt>
                <c:pt idx="74">
                  <c:v>116.48548320048775</c:v>
                </c:pt>
                <c:pt idx="75">
                  <c:v>261.9434618107498</c:v>
                </c:pt>
                <c:pt idx="76">
                  <c:v>168.91219631906449</c:v>
                </c:pt>
                <c:pt idx="77">
                  <c:v>268.31738420002762</c:v>
                </c:pt>
                <c:pt idx="78">
                  <c:v>345.28844546809978</c:v>
                </c:pt>
                <c:pt idx="79">
                  <c:v>378.45464560722621</c:v>
                </c:pt>
                <c:pt idx="80">
                  <c:v>619.27125080005419</c:v>
                </c:pt>
                <c:pt idx="81">
                  <c:v>759.47755192339537</c:v>
                </c:pt>
                <c:pt idx="82">
                  <c:v>803.77766154434062</c:v>
                </c:pt>
                <c:pt idx="83">
                  <c:v>1016.8632257972708</c:v>
                </c:pt>
                <c:pt idx="84">
                  <c:v>264.12307809961544</c:v>
                </c:pt>
                <c:pt idx="85">
                  <c:v>269.89390950850446</c:v>
                </c:pt>
                <c:pt idx="86">
                  <c:v>130.39538483699368</c:v>
                </c:pt>
                <c:pt idx="87">
                  <c:v>261.12199949492015</c:v>
                </c:pt>
                <c:pt idx="88">
                  <c:v>172.43854399018545</c:v>
                </c:pt>
                <c:pt idx="89">
                  <c:v>272.83282470522335</c:v>
                </c:pt>
                <c:pt idx="90">
                  <c:v>363.0473371050449</c:v>
                </c:pt>
                <c:pt idx="91">
                  <c:v>389.96117556891915</c:v>
                </c:pt>
                <c:pt idx="92">
                  <c:v>641.67649024693014</c:v>
                </c:pt>
                <c:pt idx="93">
                  <c:v>778.34908231127167</c:v>
                </c:pt>
                <c:pt idx="94">
                  <c:v>835.69098623409013</c:v>
                </c:pt>
                <c:pt idx="95">
                  <c:v>1034.4840451683292</c:v>
                </c:pt>
                <c:pt idx="96">
                  <c:v>278.63753592328533</c:v>
                </c:pt>
                <c:pt idx="97">
                  <c:v>294.5272464990735</c:v>
                </c:pt>
                <c:pt idx="98">
                  <c:v>141.76032226602734</c:v>
                </c:pt>
                <c:pt idx="99">
                  <c:v>278.82705494396873</c:v>
                </c:pt>
                <c:pt idx="100">
                  <c:v>168.06727589083118</c:v>
                </c:pt>
                <c:pt idx="101">
                  <c:v>299.29539519809077</c:v>
                </c:pt>
                <c:pt idx="102">
                  <c:v>367.78846991147282</c:v>
                </c:pt>
                <c:pt idx="103">
                  <c:v>411.75730668804647</c:v>
                </c:pt>
                <c:pt idx="104">
                  <c:v>649.87323395801263</c:v>
                </c:pt>
                <c:pt idx="105">
                  <c:v>806.15021504091237</c:v>
                </c:pt>
                <c:pt idx="106">
                  <c:v>855.36151858472567</c:v>
                </c:pt>
                <c:pt idx="107">
                  <c:v>1042.9701038514143</c:v>
                </c:pt>
                <c:pt idx="108">
                  <c:v>293.7919918321324</c:v>
                </c:pt>
                <c:pt idx="109">
                  <c:v>284.11610870065226</c:v>
                </c:pt>
                <c:pt idx="110">
                  <c:v>151.28735815202754</c:v>
                </c:pt>
                <c:pt idx="111">
                  <c:v>285.01910519658441</c:v>
                </c:pt>
                <c:pt idx="112">
                  <c:v>187.99952344150222</c:v>
                </c:pt>
                <c:pt idx="113">
                  <c:v>305.8035846739142</c:v>
                </c:pt>
                <c:pt idx="114">
                  <c:v>384.9222513580097</c:v>
                </c:pt>
                <c:pt idx="115">
                  <c:v>440.90982064737358</c:v>
                </c:pt>
                <c:pt idx="116">
                  <c:v>681.69343128026571</c:v>
                </c:pt>
                <c:pt idx="117">
                  <c:v>818.79019454981312</c:v>
                </c:pt>
                <c:pt idx="118">
                  <c:v>866.07903990475165</c:v>
                </c:pt>
                <c:pt idx="119">
                  <c:v>1073.2139515445979</c:v>
                </c:pt>
                <c:pt idx="120">
                  <c:v>307.18373052956281</c:v>
                </c:pt>
                <c:pt idx="121">
                  <c:v>307.30026090431755</c:v>
                </c:pt>
                <c:pt idx="122">
                  <c:v>164.20519146817122</c:v>
                </c:pt>
                <c:pt idx="123">
                  <c:v>298.99432578240061</c:v>
                </c:pt>
                <c:pt idx="124">
                  <c:v>190.93129654340413</c:v>
                </c:pt>
                <c:pt idx="125">
                  <c:v>330.13623468313642</c:v>
                </c:pt>
                <c:pt idx="126">
                  <c:v>394.76722404519228</c:v>
                </c:pt>
                <c:pt idx="127">
                  <c:v>455.19871103396855</c:v>
                </c:pt>
                <c:pt idx="128">
                  <c:v>687.8188466389081</c:v>
                </c:pt>
                <c:pt idx="129">
                  <c:v>847.15662490486648</c:v>
                </c:pt>
                <c:pt idx="130">
                  <c:v>902.77627087943335</c:v>
                </c:pt>
                <c:pt idx="131">
                  <c:v>1100.1511678663278</c:v>
                </c:pt>
                <c:pt idx="132">
                  <c:v>308.78094536875824</c:v>
                </c:pt>
                <c:pt idx="133">
                  <c:v>312.21115154176312</c:v>
                </c:pt>
                <c:pt idx="134">
                  <c:v>159.07364923420835</c:v>
                </c:pt>
                <c:pt idx="135">
                  <c:v>309.1607913822379</c:v>
                </c:pt>
                <c:pt idx="136">
                  <c:v>188.47463459009305</c:v>
                </c:pt>
                <c:pt idx="137">
                  <c:v>334.22905920827992</c:v>
                </c:pt>
                <c:pt idx="138">
                  <c:v>411.81767387971496</c:v>
                </c:pt>
                <c:pt idx="139">
                  <c:v>466.80188097569157</c:v>
                </c:pt>
                <c:pt idx="140">
                  <c:v>701.28400159320722</c:v>
                </c:pt>
                <c:pt idx="141">
                  <c:v>853.81873688915095</c:v>
                </c:pt>
                <c:pt idx="142">
                  <c:v>917.59115515396945</c:v>
                </c:pt>
                <c:pt idx="143">
                  <c:v>1120.5209603551853</c:v>
                </c:pt>
                <c:pt idx="144">
                  <c:v>326.66465539627472</c:v>
                </c:pt>
                <c:pt idx="145">
                  <c:v>314.37665248412372</c:v>
                </c:pt>
                <c:pt idx="146">
                  <c:v>167.09533448773124</c:v>
                </c:pt>
                <c:pt idx="147">
                  <c:v>323.06786991027468</c:v>
                </c:pt>
                <c:pt idx="148">
                  <c:v>190.04107147022069</c:v>
                </c:pt>
                <c:pt idx="149">
                  <c:v>367.56507822906946</c:v>
                </c:pt>
                <c:pt idx="150">
                  <c:v>440.81904071480693</c:v>
                </c:pt>
                <c:pt idx="151">
                  <c:v>469.95751630496972</c:v>
                </c:pt>
                <c:pt idx="152">
                  <c:v>734.05992874038441</c:v>
                </c:pt>
                <c:pt idx="153">
                  <c:v>889.56516493728861</c:v>
                </c:pt>
                <c:pt idx="154">
                  <c:v>934.74385772813707</c:v>
                </c:pt>
                <c:pt idx="155">
                  <c:v>1138.8710727853868</c:v>
                </c:pt>
                <c:pt idx="156">
                  <c:v>337.37434116082159</c:v>
                </c:pt>
                <c:pt idx="157">
                  <c:v>336.30966173246372</c:v>
                </c:pt>
                <c:pt idx="158">
                  <c:v>189.74618408572269</c:v>
                </c:pt>
                <c:pt idx="159">
                  <c:v>309.86329767552888</c:v>
                </c:pt>
                <c:pt idx="160">
                  <c:v>199.90956925178966</c:v>
                </c:pt>
                <c:pt idx="161">
                  <c:v>362.7539952174111</c:v>
                </c:pt>
                <c:pt idx="162">
                  <c:v>450.33514154051966</c:v>
                </c:pt>
                <c:pt idx="163">
                  <c:v>488.34887741014336</c:v>
                </c:pt>
                <c:pt idx="164">
                  <c:v>737.98422951002021</c:v>
                </c:pt>
                <c:pt idx="165">
                  <c:v>901.15150884222408</c:v>
                </c:pt>
                <c:pt idx="166">
                  <c:v>946.37263099006077</c:v>
                </c:pt>
                <c:pt idx="167">
                  <c:v>1138.681246153652</c:v>
                </c:pt>
                <c:pt idx="168">
                  <c:v>334.95790945596639</c:v>
                </c:pt>
                <c:pt idx="169">
                  <c:v>337.73010105493881</c:v>
                </c:pt>
                <c:pt idx="170">
                  <c:v>188.15054938707806</c:v>
                </c:pt>
                <c:pt idx="171">
                  <c:v>338.90717246746112</c:v>
                </c:pt>
                <c:pt idx="172">
                  <c:v>204.06558951844295</c:v>
                </c:pt>
                <c:pt idx="173">
                  <c:v>397.3067705407376</c:v>
                </c:pt>
                <c:pt idx="174">
                  <c:v>463.1260514495857</c:v>
                </c:pt>
                <c:pt idx="175">
                  <c:v>501.12797979619779</c:v>
                </c:pt>
                <c:pt idx="176">
                  <c:v>785.12159997585275</c:v>
                </c:pt>
                <c:pt idx="177">
                  <c:v>934.24797160819105</c:v>
                </c:pt>
                <c:pt idx="178">
                  <c:v>979.35001041288456</c:v>
                </c:pt>
                <c:pt idx="179">
                  <c:v>1184.2126487149126</c:v>
                </c:pt>
                <c:pt idx="180">
                  <c:v>367.70619739622009</c:v>
                </c:pt>
                <c:pt idx="181">
                  <c:v>366.66735136166221</c:v>
                </c:pt>
                <c:pt idx="182">
                  <c:v>216.41452125756996</c:v>
                </c:pt>
                <c:pt idx="183">
                  <c:v>339.15792071793055</c:v>
                </c:pt>
                <c:pt idx="184">
                  <c:v>209.79036293985553</c:v>
                </c:pt>
                <c:pt idx="185">
                  <c:v>397.15268217063544</c:v>
                </c:pt>
                <c:pt idx="186">
                  <c:v>477.73386774039875</c:v>
                </c:pt>
                <c:pt idx="187">
                  <c:v>532.10672411495057</c:v>
                </c:pt>
                <c:pt idx="188">
                  <c:v>807.90497335385908</c:v>
                </c:pt>
                <c:pt idx="189">
                  <c:v>957.57858794786591</c:v>
                </c:pt>
                <c:pt idx="190">
                  <c:v>1001.2638160865688</c:v>
                </c:pt>
                <c:pt idx="191">
                  <c:v>1196.6399401250173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93-4950-A2BA-6341360D96BE}"/>
            </c:ext>
          </c:extLst>
        </c:ser>
        <c:ser>
          <c:idx val="3"/>
          <c:order val="1"/>
          <c:spPr>
            <a:ln w="19050" cap="rnd" cmpd="sng" algn="ctr">
              <a:solidFill>
                <a:schemeClr val="accent4"/>
              </a:solidFill>
              <a:prstDash val="solid"/>
              <a:round/>
            </a:ln>
            <a:effectLst/>
          </c:spPr>
          <c:marker>
            <c:symbol val="none"/>
          </c:marker>
          <c:cat>
            <c:strRef>
              <c:f>Pronosticos!$C$12:$C$203</c:f>
              <c:strCache>
                <c:ptCount val="180"/>
                <c:pt idx="0">
                  <c:v>Enero2001</c:v>
                </c:pt>
                <c:pt idx="1">
                  <c:v>Febrero2001</c:v>
                </c:pt>
                <c:pt idx="2">
                  <c:v>Marzo2001</c:v>
                </c:pt>
                <c:pt idx="3">
                  <c:v>Abril2001</c:v>
                </c:pt>
                <c:pt idx="4">
                  <c:v>Mayo2001</c:v>
                </c:pt>
                <c:pt idx="5">
                  <c:v>Junio2001</c:v>
                </c:pt>
                <c:pt idx="6">
                  <c:v>Julio2001</c:v>
                </c:pt>
                <c:pt idx="7">
                  <c:v>Agosto2001</c:v>
                </c:pt>
                <c:pt idx="8">
                  <c:v>Septiembre2001</c:v>
                </c:pt>
                <c:pt idx="9">
                  <c:v>Octubre2001</c:v>
                </c:pt>
                <c:pt idx="10">
                  <c:v>Noviembre2001</c:v>
                </c:pt>
                <c:pt idx="11">
                  <c:v>Diciembre2001</c:v>
                </c:pt>
                <c:pt idx="12">
                  <c:v>Enero2002</c:v>
                </c:pt>
                <c:pt idx="13">
                  <c:v>Febrero2002</c:v>
                </c:pt>
                <c:pt idx="14">
                  <c:v>Marzo2002</c:v>
                </c:pt>
                <c:pt idx="15">
                  <c:v>Abril2002</c:v>
                </c:pt>
                <c:pt idx="16">
                  <c:v>Mayo2002</c:v>
                </c:pt>
                <c:pt idx="17">
                  <c:v>Junio2002</c:v>
                </c:pt>
                <c:pt idx="18">
                  <c:v>Julio2002</c:v>
                </c:pt>
                <c:pt idx="19">
                  <c:v>Agosto2002</c:v>
                </c:pt>
                <c:pt idx="20">
                  <c:v>Septiembre2002</c:v>
                </c:pt>
                <c:pt idx="21">
                  <c:v>Octubre2002</c:v>
                </c:pt>
                <c:pt idx="22">
                  <c:v>Noviembre2002</c:v>
                </c:pt>
                <c:pt idx="23">
                  <c:v>Diciembre2002</c:v>
                </c:pt>
                <c:pt idx="24">
                  <c:v>Enero2003</c:v>
                </c:pt>
                <c:pt idx="25">
                  <c:v>Febrero2003</c:v>
                </c:pt>
                <c:pt idx="26">
                  <c:v>Marzo2003</c:v>
                </c:pt>
                <c:pt idx="27">
                  <c:v>Abril2003</c:v>
                </c:pt>
                <c:pt idx="28">
                  <c:v>Mayo2003</c:v>
                </c:pt>
                <c:pt idx="29">
                  <c:v>Junio2003</c:v>
                </c:pt>
                <c:pt idx="30">
                  <c:v>Julio2003</c:v>
                </c:pt>
                <c:pt idx="31">
                  <c:v>Agosto2003</c:v>
                </c:pt>
                <c:pt idx="32">
                  <c:v>Septiembre2003</c:v>
                </c:pt>
                <c:pt idx="33">
                  <c:v>Octubre2003</c:v>
                </c:pt>
                <c:pt idx="34">
                  <c:v>Noviembre2003</c:v>
                </c:pt>
                <c:pt idx="35">
                  <c:v>Diciembre2003</c:v>
                </c:pt>
                <c:pt idx="36">
                  <c:v>Enero2004</c:v>
                </c:pt>
                <c:pt idx="37">
                  <c:v>Febrero2004</c:v>
                </c:pt>
                <c:pt idx="38">
                  <c:v>Marzo2004</c:v>
                </c:pt>
                <c:pt idx="39">
                  <c:v>Abril2004</c:v>
                </c:pt>
                <c:pt idx="40">
                  <c:v>Mayo2004</c:v>
                </c:pt>
                <c:pt idx="41">
                  <c:v>Junio2004</c:v>
                </c:pt>
                <c:pt idx="42">
                  <c:v>Julio2004</c:v>
                </c:pt>
                <c:pt idx="43">
                  <c:v>Agosto2004</c:v>
                </c:pt>
                <c:pt idx="44">
                  <c:v>Septiembre2004</c:v>
                </c:pt>
                <c:pt idx="45">
                  <c:v>Octubre2004</c:v>
                </c:pt>
                <c:pt idx="46">
                  <c:v>Noviembre2004</c:v>
                </c:pt>
                <c:pt idx="47">
                  <c:v>Diciembre2004</c:v>
                </c:pt>
                <c:pt idx="48">
                  <c:v>Enero2005</c:v>
                </c:pt>
                <c:pt idx="49">
                  <c:v>Febrero2005</c:v>
                </c:pt>
                <c:pt idx="50">
                  <c:v>Marzo2005</c:v>
                </c:pt>
                <c:pt idx="51">
                  <c:v>Abril2005</c:v>
                </c:pt>
                <c:pt idx="52">
                  <c:v>Mayo2005</c:v>
                </c:pt>
                <c:pt idx="53">
                  <c:v>Junio2005</c:v>
                </c:pt>
                <c:pt idx="54">
                  <c:v>Julio2005</c:v>
                </c:pt>
                <c:pt idx="55">
                  <c:v>Agosto2005</c:v>
                </c:pt>
                <c:pt idx="56">
                  <c:v>Septiembre2005</c:v>
                </c:pt>
                <c:pt idx="57">
                  <c:v>Octubre2005</c:v>
                </c:pt>
                <c:pt idx="58">
                  <c:v>Noviembre2005</c:v>
                </c:pt>
                <c:pt idx="59">
                  <c:v>Diciembre2005</c:v>
                </c:pt>
                <c:pt idx="60">
                  <c:v>Enero2006</c:v>
                </c:pt>
                <c:pt idx="61">
                  <c:v>Febrero2006</c:v>
                </c:pt>
                <c:pt idx="62">
                  <c:v>Marzo2006</c:v>
                </c:pt>
                <c:pt idx="63">
                  <c:v>Abril2006</c:v>
                </c:pt>
                <c:pt idx="64">
                  <c:v>Mayo2006</c:v>
                </c:pt>
                <c:pt idx="65">
                  <c:v>Junio2006</c:v>
                </c:pt>
                <c:pt idx="66">
                  <c:v>Julio2006</c:v>
                </c:pt>
                <c:pt idx="67">
                  <c:v>Agosto2006</c:v>
                </c:pt>
                <c:pt idx="68">
                  <c:v>Septiembre2006</c:v>
                </c:pt>
                <c:pt idx="69">
                  <c:v>Octubre2006</c:v>
                </c:pt>
                <c:pt idx="70">
                  <c:v>Noviembre2006</c:v>
                </c:pt>
                <c:pt idx="71">
                  <c:v>Diciembre2006</c:v>
                </c:pt>
                <c:pt idx="72">
                  <c:v>Enero2007</c:v>
                </c:pt>
                <c:pt idx="73">
                  <c:v>Febrero2007</c:v>
                </c:pt>
                <c:pt idx="74">
                  <c:v>Marzo2007</c:v>
                </c:pt>
                <c:pt idx="75">
                  <c:v>Abril2007</c:v>
                </c:pt>
                <c:pt idx="76">
                  <c:v>Mayo2007</c:v>
                </c:pt>
                <c:pt idx="77">
                  <c:v>Junio2007</c:v>
                </c:pt>
                <c:pt idx="78">
                  <c:v>Julio2007</c:v>
                </c:pt>
                <c:pt idx="79">
                  <c:v>Agosto2007</c:v>
                </c:pt>
                <c:pt idx="80">
                  <c:v>Septiembre2007</c:v>
                </c:pt>
                <c:pt idx="81">
                  <c:v>Octubre2007</c:v>
                </c:pt>
                <c:pt idx="82">
                  <c:v>Noviembre2007</c:v>
                </c:pt>
                <c:pt idx="83">
                  <c:v>Diciembre2007</c:v>
                </c:pt>
                <c:pt idx="84">
                  <c:v>Enero2008</c:v>
                </c:pt>
                <c:pt idx="85">
                  <c:v>Febrero2008</c:v>
                </c:pt>
                <c:pt idx="86">
                  <c:v>Marzo2008</c:v>
                </c:pt>
                <c:pt idx="87">
                  <c:v>Abril2008</c:v>
                </c:pt>
                <c:pt idx="88">
                  <c:v>Mayo2008</c:v>
                </c:pt>
                <c:pt idx="89">
                  <c:v>Junio2008</c:v>
                </c:pt>
                <c:pt idx="90">
                  <c:v>Julio2008</c:v>
                </c:pt>
                <c:pt idx="91">
                  <c:v>Agosto2008</c:v>
                </c:pt>
                <c:pt idx="92">
                  <c:v>Septiembre2008</c:v>
                </c:pt>
                <c:pt idx="93">
                  <c:v>Octubre2008</c:v>
                </c:pt>
                <c:pt idx="94">
                  <c:v>Noviembre2008</c:v>
                </c:pt>
                <c:pt idx="95">
                  <c:v>Diciembre2008</c:v>
                </c:pt>
                <c:pt idx="96">
                  <c:v>Enero2009</c:v>
                </c:pt>
                <c:pt idx="97">
                  <c:v>Febrero2009</c:v>
                </c:pt>
                <c:pt idx="98">
                  <c:v>Marzo2009</c:v>
                </c:pt>
                <c:pt idx="99">
                  <c:v>Abril2009</c:v>
                </c:pt>
                <c:pt idx="100">
                  <c:v>Mayo2009</c:v>
                </c:pt>
                <c:pt idx="101">
                  <c:v>Junio2009</c:v>
                </c:pt>
                <c:pt idx="102">
                  <c:v>Julio2009</c:v>
                </c:pt>
                <c:pt idx="103">
                  <c:v>Agosto2009</c:v>
                </c:pt>
                <c:pt idx="104">
                  <c:v>Septiembre2009</c:v>
                </c:pt>
                <c:pt idx="105">
                  <c:v>Octubre2009</c:v>
                </c:pt>
                <c:pt idx="106">
                  <c:v>Noviembre2009</c:v>
                </c:pt>
                <c:pt idx="107">
                  <c:v>Diciembre2009</c:v>
                </c:pt>
                <c:pt idx="108">
                  <c:v>Enero2010</c:v>
                </c:pt>
                <c:pt idx="109">
                  <c:v>Febrero2010</c:v>
                </c:pt>
                <c:pt idx="110">
                  <c:v>Marzo2010</c:v>
                </c:pt>
                <c:pt idx="111">
                  <c:v>Abril2010</c:v>
                </c:pt>
                <c:pt idx="112">
                  <c:v>Mayo2010</c:v>
                </c:pt>
                <c:pt idx="113">
                  <c:v>Junio2010</c:v>
                </c:pt>
                <c:pt idx="114">
                  <c:v>Julio2010</c:v>
                </c:pt>
                <c:pt idx="115">
                  <c:v>Agosto2010</c:v>
                </c:pt>
                <c:pt idx="116">
                  <c:v>Septiembre2010</c:v>
                </c:pt>
                <c:pt idx="117">
                  <c:v>Octubre2010</c:v>
                </c:pt>
                <c:pt idx="118">
                  <c:v>Noviembre2010</c:v>
                </c:pt>
                <c:pt idx="119">
                  <c:v>Diciembre2010</c:v>
                </c:pt>
                <c:pt idx="120">
                  <c:v>Enero2011</c:v>
                </c:pt>
                <c:pt idx="121">
                  <c:v>Febrero2011</c:v>
                </c:pt>
                <c:pt idx="122">
                  <c:v>Marzo2011</c:v>
                </c:pt>
                <c:pt idx="123">
                  <c:v>Abril2011</c:v>
                </c:pt>
                <c:pt idx="124">
                  <c:v>Mayo2011</c:v>
                </c:pt>
                <c:pt idx="125">
                  <c:v>Junio2011</c:v>
                </c:pt>
                <c:pt idx="126">
                  <c:v>Julio2011</c:v>
                </c:pt>
                <c:pt idx="127">
                  <c:v>Agosto2011</c:v>
                </c:pt>
                <c:pt idx="128">
                  <c:v>Septiembre2011</c:v>
                </c:pt>
                <c:pt idx="129">
                  <c:v>Octubre2011</c:v>
                </c:pt>
                <c:pt idx="130">
                  <c:v>Noviembre2011</c:v>
                </c:pt>
                <c:pt idx="131">
                  <c:v>Diciembre2011</c:v>
                </c:pt>
                <c:pt idx="132">
                  <c:v>Enero2012</c:v>
                </c:pt>
                <c:pt idx="133">
                  <c:v>Febrero2012</c:v>
                </c:pt>
                <c:pt idx="134">
                  <c:v>Marzo2012</c:v>
                </c:pt>
                <c:pt idx="135">
                  <c:v>Abril2012</c:v>
                </c:pt>
                <c:pt idx="136">
                  <c:v>Mayo2012</c:v>
                </c:pt>
                <c:pt idx="137">
                  <c:v>Junio2012</c:v>
                </c:pt>
                <c:pt idx="138">
                  <c:v>Julio2012</c:v>
                </c:pt>
                <c:pt idx="139">
                  <c:v>Agosto2012</c:v>
                </c:pt>
                <c:pt idx="140">
                  <c:v>Septiembre2012</c:v>
                </c:pt>
                <c:pt idx="141">
                  <c:v>Octubre2012</c:v>
                </c:pt>
                <c:pt idx="142">
                  <c:v>Noviembre2012</c:v>
                </c:pt>
                <c:pt idx="143">
                  <c:v>Diciembre2012</c:v>
                </c:pt>
                <c:pt idx="144">
                  <c:v>Enero2013</c:v>
                </c:pt>
                <c:pt idx="145">
                  <c:v>Febrero2013</c:v>
                </c:pt>
                <c:pt idx="146">
                  <c:v>Marzo2013</c:v>
                </c:pt>
                <c:pt idx="147">
                  <c:v>Abril2013</c:v>
                </c:pt>
                <c:pt idx="148">
                  <c:v>Mayo2013</c:v>
                </c:pt>
                <c:pt idx="149">
                  <c:v>Junio2013</c:v>
                </c:pt>
                <c:pt idx="150">
                  <c:v>Julio2013</c:v>
                </c:pt>
                <c:pt idx="151">
                  <c:v>Agosto2013</c:v>
                </c:pt>
                <c:pt idx="152">
                  <c:v>Septiembre2013</c:v>
                </c:pt>
                <c:pt idx="153">
                  <c:v>Octubre2013</c:v>
                </c:pt>
                <c:pt idx="154">
                  <c:v>Noviembre2013</c:v>
                </c:pt>
                <c:pt idx="155">
                  <c:v>Diciembre2013</c:v>
                </c:pt>
                <c:pt idx="156">
                  <c:v>Enero2014</c:v>
                </c:pt>
                <c:pt idx="157">
                  <c:v>Febrero2014</c:v>
                </c:pt>
                <c:pt idx="158">
                  <c:v>Marzo2014</c:v>
                </c:pt>
                <c:pt idx="159">
                  <c:v>Abril2014</c:v>
                </c:pt>
                <c:pt idx="160">
                  <c:v>Mayo2014</c:v>
                </c:pt>
                <c:pt idx="161">
                  <c:v>Junio2014</c:v>
                </c:pt>
                <c:pt idx="162">
                  <c:v>Julio2014</c:v>
                </c:pt>
                <c:pt idx="163">
                  <c:v>Agosto2014</c:v>
                </c:pt>
                <c:pt idx="164">
                  <c:v>Septiembre2014</c:v>
                </c:pt>
                <c:pt idx="165">
                  <c:v>Octubre2014</c:v>
                </c:pt>
                <c:pt idx="166">
                  <c:v>Noviembre2014</c:v>
                </c:pt>
                <c:pt idx="167">
                  <c:v>Diciembre2014</c:v>
                </c:pt>
                <c:pt idx="168">
                  <c:v>Enero2015</c:v>
                </c:pt>
                <c:pt idx="169">
                  <c:v>Febrero2015</c:v>
                </c:pt>
                <c:pt idx="170">
                  <c:v>Marzo2015</c:v>
                </c:pt>
                <c:pt idx="171">
                  <c:v>Abril2015</c:v>
                </c:pt>
                <c:pt idx="172">
                  <c:v>Mayo2015</c:v>
                </c:pt>
                <c:pt idx="173">
                  <c:v>Junio2015</c:v>
                </c:pt>
                <c:pt idx="174">
                  <c:v>Julio2015</c:v>
                </c:pt>
                <c:pt idx="175">
                  <c:v>Agosto2015</c:v>
                </c:pt>
                <c:pt idx="176">
                  <c:v>Septiembre2015</c:v>
                </c:pt>
                <c:pt idx="177">
                  <c:v>Octubre2015</c:v>
                </c:pt>
                <c:pt idx="178">
                  <c:v>Noviembre2015</c:v>
                </c:pt>
                <c:pt idx="179">
                  <c:v>Diciembre2015</c:v>
                </c:pt>
              </c:strCache>
            </c:strRef>
          </c:cat>
          <c:val>
            <c:numRef>
              <c:f>Pronosticos!$E$12:$E$191</c:f>
              <c:numCache>
                <c:formatCode>General</c:formatCode>
                <c:ptCount val="180"/>
                <c:pt idx="0">
                  <c:v>208</c:v>
                </c:pt>
                <c:pt idx="1">
                  <c:v>203</c:v>
                </c:pt>
                <c:pt idx="2">
                  <c:v>44</c:v>
                </c:pt>
                <c:pt idx="3">
                  <c:v>194</c:v>
                </c:pt>
                <c:pt idx="4">
                  <c:v>125</c:v>
                </c:pt>
                <c:pt idx="5">
                  <c:v>179</c:v>
                </c:pt>
                <c:pt idx="6">
                  <c:v>249</c:v>
                </c:pt>
                <c:pt idx="7">
                  <c:v>303</c:v>
                </c:pt>
                <c:pt idx="8">
                  <c:v>491</c:v>
                </c:pt>
                <c:pt idx="9">
                  <c:v>652</c:v>
                </c:pt>
                <c:pt idx="10">
                  <c:v>701</c:v>
                </c:pt>
                <c:pt idx="11">
                  <c:v>898</c:v>
                </c:pt>
                <c:pt idx="12">
                  <c:v>214</c:v>
                </c:pt>
                <c:pt idx="13">
                  <c:v>220</c:v>
                </c:pt>
                <c:pt idx="14">
                  <c:v>52</c:v>
                </c:pt>
                <c:pt idx="15">
                  <c:v>203</c:v>
                </c:pt>
                <c:pt idx="16">
                  <c:v>127</c:v>
                </c:pt>
                <c:pt idx="17">
                  <c:v>193</c:v>
                </c:pt>
                <c:pt idx="18">
                  <c:v>274</c:v>
                </c:pt>
                <c:pt idx="19">
                  <c:v>315</c:v>
                </c:pt>
                <c:pt idx="20">
                  <c:v>528</c:v>
                </c:pt>
                <c:pt idx="21">
                  <c:v>668</c:v>
                </c:pt>
                <c:pt idx="22">
                  <c:v>728</c:v>
                </c:pt>
                <c:pt idx="23">
                  <c:v>910</c:v>
                </c:pt>
                <c:pt idx="24">
                  <c:v>215</c:v>
                </c:pt>
                <c:pt idx="25">
                  <c:v>227</c:v>
                </c:pt>
                <c:pt idx="26">
                  <c:v>62</c:v>
                </c:pt>
                <c:pt idx="27">
                  <c:v>201</c:v>
                </c:pt>
                <c:pt idx="28">
                  <c:v>144</c:v>
                </c:pt>
                <c:pt idx="29">
                  <c:v>198</c:v>
                </c:pt>
                <c:pt idx="30">
                  <c:v>287</c:v>
                </c:pt>
                <c:pt idx="31">
                  <c:v>324</c:v>
                </c:pt>
                <c:pt idx="32">
                  <c:v>549</c:v>
                </c:pt>
                <c:pt idx="33">
                  <c:v>683</c:v>
                </c:pt>
                <c:pt idx="34">
                  <c:v>731</c:v>
                </c:pt>
                <c:pt idx="35">
                  <c:v>947</c:v>
                </c:pt>
                <c:pt idx="36">
                  <c:v>226</c:v>
                </c:pt>
                <c:pt idx="37">
                  <c:v>230</c:v>
                </c:pt>
                <c:pt idx="38">
                  <c:v>73</c:v>
                </c:pt>
                <c:pt idx="39">
                  <c:v>212</c:v>
                </c:pt>
                <c:pt idx="40">
                  <c:v>147</c:v>
                </c:pt>
                <c:pt idx="41">
                  <c:v>212</c:v>
                </c:pt>
                <c:pt idx="42">
                  <c:v>296</c:v>
                </c:pt>
                <c:pt idx="43">
                  <c:v>349</c:v>
                </c:pt>
                <c:pt idx="44">
                  <c:v>567</c:v>
                </c:pt>
                <c:pt idx="45">
                  <c:v>719</c:v>
                </c:pt>
                <c:pt idx="46">
                  <c:v>766</c:v>
                </c:pt>
                <c:pt idx="47">
                  <c:v>967</c:v>
                </c:pt>
                <c:pt idx="48">
                  <c:v>237</c:v>
                </c:pt>
                <c:pt idx="49">
                  <c:v>236</c:v>
                </c:pt>
                <c:pt idx="50">
                  <c:v>94</c:v>
                </c:pt>
                <c:pt idx="51">
                  <c:v>221</c:v>
                </c:pt>
                <c:pt idx="52">
                  <c:v>141</c:v>
                </c:pt>
                <c:pt idx="53">
                  <c:v>234</c:v>
                </c:pt>
                <c:pt idx="54">
                  <c:v>308</c:v>
                </c:pt>
                <c:pt idx="55">
                  <c:v>358</c:v>
                </c:pt>
                <c:pt idx="56">
                  <c:v>575</c:v>
                </c:pt>
                <c:pt idx="57">
                  <c:v>737</c:v>
                </c:pt>
                <c:pt idx="58">
                  <c:v>784</c:v>
                </c:pt>
                <c:pt idx="59">
                  <c:v>990</c:v>
                </c:pt>
                <c:pt idx="60">
                  <c:v>240</c:v>
                </c:pt>
                <c:pt idx="61">
                  <c:v>242</c:v>
                </c:pt>
                <c:pt idx="62">
                  <c:v>99</c:v>
                </c:pt>
                <c:pt idx="63">
                  <c:v>245</c:v>
                </c:pt>
                <c:pt idx="64">
                  <c:v>153</c:v>
                </c:pt>
                <c:pt idx="65">
                  <c:v>254</c:v>
                </c:pt>
                <c:pt idx="66">
                  <c:v>333</c:v>
                </c:pt>
                <c:pt idx="67">
                  <c:v>366</c:v>
                </c:pt>
                <c:pt idx="68">
                  <c:v>609</c:v>
                </c:pt>
                <c:pt idx="69">
                  <c:v>749</c:v>
                </c:pt>
                <c:pt idx="70">
                  <c:v>793</c:v>
                </c:pt>
                <c:pt idx="71">
                  <c:v>1005</c:v>
                </c:pt>
                <c:pt idx="72">
                  <c:v>252</c:v>
                </c:pt>
                <c:pt idx="73">
                  <c:v>258</c:v>
                </c:pt>
                <c:pt idx="74">
                  <c:v>118</c:v>
                </c:pt>
                <c:pt idx="75">
                  <c:v>248</c:v>
                </c:pt>
                <c:pt idx="76">
                  <c:v>158</c:v>
                </c:pt>
                <c:pt idx="77">
                  <c:v>259</c:v>
                </c:pt>
                <c:pt idx="78">
                  <c:v>348</c:v>
                </c:pt>
                <c:pt idx="79">
                  <c:v>375</c:v>
                </c:pt>
                <c:pt idx="80">
                  <c:v>626</c:v>
                </c:pt>
                <c:pt idx="81">
                  <c:v>763</c:v>
                </c:pt>
                <c:pt idx="82">
                  <c:v>820</c:v>
                </c:pt>
                <c:pt idx="83">
                  <c:v>1018</c:v>
                </c:pt>
                <c:pt idx="84">
                  <c:v>262</c:v>
                </c:pt>
                <c:pt idx="85">
                  <c:v>278</c:v>
                </c:pt>
                <c:pt idx="86">
                  <c:v>127</c:v>
                </c:pt>
                <c:pt idx="87">
                  <c:v>265</c:v>
                </c:pt>
                <c:pt idx="88">
                  <c:v>154</c:v>
                </c:pt>
                <c:pt idx="89">
                  <c:v>286</c:v>
                </c:pt>
                <c:pt idx="90">
                  <c:v>355</c:v>
                </c:pt>
                <c:pt idx="91">
                  <c:v>400</c:v>
                </c:pt>
                <c:pt idx="92">
                  <c:v>637</c:v>
                </c:pt>
                <c:pt idx="93">
                  <c:v>793</c:v>
                </c:pt>
                <c:pt idx="94">
                  <c:v>843</c:v>
                </c:pt>
                <c:pt idx="95">
                  <c:v>1031</c:v>
                </c:pt>
                <c:pt idx="96">
                  <c:v>281</c:v>
                </c:pt>
                <c:pt idx="97">
                  <c:v>270</c:v>
                </c:pt>
                <c:pt idx="98">
                  <c:v>136</c:v>
                </c:pt>
                <c:pt idx="99">
                  <c:v>269</c:v>
                </c:pt>
                <c:pt idx="100">
                  <c:v>172</c:v>
                </c:pt>
                <c:pt idx="101">
                  <c:v>290</c:v>
                </c:pt>
                <c:pt idx="102">
                  <c:v>368</c:v>
                </c:pt>
                <c:pt idx="103">
                  <c:v>425</c:v>
                </c:pt>
                <c:pt idx="104">
                  <c:v>667</c:v>
                </c:pt>
                <c:pt idx="105">
                  <c:v>805</c:v>
                </c:pt>
                <c:pt idx="106">
                  <c:v>851</c:v>
                </c:pt>
                <c:pt idx="107">
                  <c:v>1057</c:v>
                </c:pt>
                <c:pt idx="108">
                  <c:v>289</c:v>
                </c:pt>
                <c:pt idx="109">
                  <c:v>290</c:v>
                </c:pt>
                <c:pt idx="110">
                  <c:v>147</c:v>
                </c:pt>
                <c:pt idx="111">
                  <c:v>283</c:v>
                </c:pt>
                <c:pt idx="112">
                  <c:v>174</c:v>
                </c:pt>
                <c:pt idx="113">
                  <c:v>315</c:v>
                </c:pt>
                <c:pt idx="114">
                  <c:v>380</c:v>
                </c:pt>
                <c:pt idx="115">
                  <c:v>440</c:v>
                </c:pt>
                <c:pt idx="116">
                  <c:v>672</c:v>
                </c:pt>
                <c:pt idx="117">
                  <c:v>832</c:v>
                </c:pt>
                <c:pt idx="118">
                  <c:v>890</c:v>
                </c:pt>
                <c:pt idx="119">
                  <c:v>1089</c:v>
                </c:pt>
                <c:pt idx="120">
                  <c:v>297</c:v>
                </c:pt>
                <c:pt idx="121">
                  <c:v>300</c:v>
                </c:pt>
                <c:pt idx="122">
                  <c:v>147</c:v>
                </c:pt>
                <c:pt idx="123">
                  <c:v>298</c:v>
                </c:pt>
                <c:pt idx="124">
                  <c:v>177</c:v>
                </c:pt>
                <c:pt idx="125">
                  <c:v>324</c:v>
                </c:pt>
                <c:pt idx="126">
                  <c:v>401</c:v>
                </c:pt>
                <c:pt idx="127">
                  <c:v>455</c:v>
                </c:pt>
                <c:pt idx="128">
                  <c:v>691</c:v>
                </c:pt>
                <c:pt idx="129">
                  <c:v>842</c:v>
                </c:pt>
                <c:pt idx="130">
                  <c:v>904</c:v>
                </c:pt>
                <c:pt idx="131">
                  <c:v>1107</c:v>
                </c:pt>
                <c:pt idx="132">
                  <c:v>313</c:v>
                </c:pt>
                <c:pt idx="133">
                  <c:v>300</c:v>
                </c:pt>
                <c:pt idx="134">
                  <c:v>151</c:v>
                </c:pt>
                <c:pt idx="135">
                  <c:v>305</c:v>
                </c:pt>
                <c:pt idx="136">
                  <c:v>172</c:v>
                </c:pt>
                <c:pt idx="137">
                  <c:v>350</c:v>
                </c:pt>
                <c:pt idx="138">
                  <c:v>425</c:v>
                </c:pt>
                <c:pt idx="139">
                  <c:v>453</c:v>
                </c:pt>
                <c:pt idx="140">
                  <c:v>717</c:v>
                </c:pt>
                <c:pt idx="141">
                  <c:v>874</c:v>
                </c:pt>
                <c:pt idx="142">
                  <c:v>919</c:v>
                </c:pt>
                <c:pt idx="143">
                  <c:v>1123</c:v>
                </c:pt>
                <c:pt idx="144">
                  <c:v>322</c:v>
                </c:pt>
                <c:pt idx="145">
                  <c:v>323</c:v>
                </c:pt>
                <c:pt idx="146">
                  <c:v>179</c:v>
                </c:pt>
                <c:pt idx="147">
                  <c:v>300</c:v>
                </c:pt>
                <c:pt idx="148">
                  <c:v>190</c:v>
                </c:pt>
                <c:pt idx="149">
                  <c:v>354</c:v>
                </c:pt>
                <c:pt idx="150">
                  <c:v>441</c:v>
                </c:pt>
                <c:pt idx="151">
                  <c:v>481</c:v>
                </c:pt>
                <c:pt idx="152">
                  <c:v>732</c:v>
                </c:pt>
                <c:pt idx="153">
                  <c:v>894</c:v>
                </c:pt>
                <c:pt idx="154">
                  <c:v>939</c:v>
                </c:pt>
                <c:pt idx="155">
                  <c:v>1130</c:v>
                </c:pt>
                <c:pt idx="156">
                  <c:v>323</c:v>
                </c:pt>
                <c:pt idx="157">
                  <c:v>323</c:v>
                </c:pt>
                <c:pt idx="158">
                  <c:v>170</c:v>
                </c:pt>
                <c:pt idx="159">
                  <c:v>319</c:v>
                </c:pt>
                <c:pt idx="160">
                  <c:v>183</c:v>
                </c:pt>
                <c:pt idx="161">
                  <c:v>377</c:v>
                </c:pt>
                <c:pt idx="162">
                  <c:v>443</c:v>
                </c:pt>
                <c:pt idx="163">
                  <c:v>480</c:v>
                </c:pt>
                <c:pt idx="164">
                  <c:v>764</c:v>
                </c:pt>
                <c:pt idx="165">
                  <c:v>913</c:v>
                </c:pt>
                <c:pt idx="166">
                  <c:v>958</c:v>
                </c:pt>
                <c:pt idx="167">
                  <c:v>1164</c:v>
                </c:pt>
                <c:pt idx="168">
                  <c:v>349</c:v>
                </c:pt>
                <c:pt idx="169">
                  <c:v>349</c:v>
                </c:pt>
                <c:pt idx="170">
                  <c:v>200</c:v>
                </c:pt>
                <c:pt idx="171">
                  <c:v>322</c:v>
                </c:pt>
                <c:pt idx="172">
                  <c:v>192</c:v>
                </c:pt>
                <c:pt idx="173">
                  <c:v>378</c:v>
                </c:pt>
                <c:pt idx="174">
                  <c:v>458</c:v>
                </c:pt>
                <c:pt idx="175">
                  <c:v>513</c:v>
                </c:pt>
                <c:pt idx="176">
                  <c:v>789</c:v>
                </c:pt>
                <c:pt idx="177">
                  <c:v>939</c:v>
                </c:pt>
                <c:pt idx="178">
                  <c:v>983</c:v>
                </c:pt>
                <c:pt idx="179">
                  <c:v>1178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B93-4950-A2BA-6341360D96BE}"/>
            </c:ext>
          </c:extLst>
        </c:ser>
        <c:ser>
          <c:idx val="1"/>
          <c:order val="2"/>
          <c:tx>
            <c:strRef>
              <c:f>Pronosticos!$J$10</c:f>
              <c:strCache>
                <c:ptCount val="1"/>
                <c:pt idx="0">
                  <c:v>Pronóstico</c:v>
                </c:pt>
              </c:strCache>
            </c:strRef>
          </c:tx>
          <c:spPr>
            <a:ln w="19050" cap="rnd" cmpd="sng" algn="ctr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cat>
            <c:strRef>
              <c:f>Pronosticos!$C$12:$C$203</c:f>
              <c:strCache>
                <c:ptCount val="180"/>
                <c:pt idx="0">
                  <c:v>Enero2001</c:v>
                </c:pt>
                <c:pt idx="1">
                  <c:v>Febrero2001</c:v>
                </c:pt>
                <c:pt idx="2">
                  <c:v>Marzo2001</c:v>
                </c:pt>
                <c:pt idx="3">
                  <c:v>Abril2001</c:v>
                </c:pt>
                <c:pt idx="4">
                  <c:v>Mayo2001</c:v>
                </c:pt>
                <c:pt idx="5">
                  <c:v>Junio2001</c:v>
                </c:pt>
                <c:pt idx="6">
                  <c:v>Julio2001</c:v>
                </c:pt>
                <c:pt idx="7">
                  <c:v>Agosto2001</c:v>
                </c:pt>
                <c:pt idx="8">
                  <c:v>Septiembre2001</c:v>
                </c:pt>
                <c:pt idx="9">
                  <c:v>Octubre2001</c:v>
                </c:pt>
                <c:pt idx="10">
                  <c:v>Noviembre2001</c:v>
                </c:pt>
                <c:pt idx="11">
                  <c:v>Diciembre2001</c:v>
                </c:pt>
                <c:pt idx="12">
                  <c:v>Enero2002</c:v>
                </c:pt>
                <c:pt idx="13">
                  <c:v>Febrero2002</c:v>
                </c:pt>
                <c:pt idx="14">
                  <c:v>Marzo2002</c:v>
                </c:pt>
                <c:pt idx="15">
                  <c:v>Abril2002</c:v>
                </c:pt>
                <c:pt idx="16">
                  <c:v>Mayo2002</c:v>
                </c:pt>
                <c:pt idx="17">
                  <c:v>Junio2002</c:v>
                </c:pt>
                <c:pt idx="18">
                  <c:v>Julio2002</c:v>
                </c:pt>
                <c:pt idx="19">
                  <c:v>Agosto2002</c:v>
                </c:pt>
                <c:pt idx="20">
                  <c:v>Septiembre2002</c:v>
                </c:pt>
                <c:pt idx="21">
                  <c:v>Octubre2002</c:v>
                </c:pt>
                <c:pt idx="22">
                  <c:v>Noviembre2002</c:v>
                </c:pt>
                <c:pt idx="23">
                  <c:v>Diciembre2002</c:v>
                </c:pt>
                <c:pt idx="24">
                  <c:v>Enero2003</c:v>
                </c:pt>
                <c:pt idx="25">
                  <c:v>Febrero2003</c:v>
                </c:pt>
                <c:pt idx="26">
                  <c:v>Marzo2003</c:v>
                </c:pt>
                <c:pt idx="27">
                  <c:v>Abril2003</c:v>
                </c:pt>
                <c:pt idx="28">
                  <c:v>Mayo2003</c:v>
                </c:pt>
                <c:pt idx="29">
                  <c:v>Junio2003</c:v>
                </c:pt>
                <c:pt idx="30">
                  <c:v>Julio2003</c:v>
                </c:pt>
                <c:pt idx="31">
                  <c:v>Agosto2003</c:v>
                </c:pt>
                <c:pt idx="32">
                  <c:v>Septiembre2003</c:v>
                </c:pt>
                <c:pt idx="33">
                  <c:v>Octubre2003</c:v>
                </c:pt>
                <c:pt idx="34">
                  <c:v>Noviembre2003</c:v>
                </c:pt>
                <c:pt idx="35">
                  <c:v>Diciembre2003</c:v>
                </c:pt>
                <c:pt idx="36">
                  <c:v>Enero2004</c:v>
                </c:pt>
                <c:pt idx="37">
                  <c:v>Febrero2004</c:v>
                </c:pt>
                <c:pt idx="38">
                  <c:v>Marzo2004</c:v>
                </c:pt>
                <c:pt idx="39">
                  <c:v>Abril2004</c:v>
                </c:pt>
                <c:pt idx="40">
                  <c:v>Mayo2004</c:v>
                </c:pt>
                <c:pt idx="41">
                  <c:v>Junio2004</c:v>
                </c:pt>
                <c:pt idx="42">
                  <c:v>Julio2004</c:v>
                </c:pt>
                <c:pt idx="43">
                  <c:v>Agosto2004</c:v>
                </c:pt>
                <c:pt idx="44">
                  <c:v>Septiembre2004</c:v>
                </c:pt>
                <c:pt idx="45">
                  <c:v>Octubre2004</c:v>
                </c:pt>
                <c:pt idx="46">
                  <c:v>Noviembre2004</c:v>
                </c:pt>
                <c:pt idx="47">
                  <c:v>Diciembre2004</c:v>
                </c:pt>
                <c:pt idx="48">
                  <c:v>Enero2005</c:v>
                </c:pt>
                <c:pt idx="49">
                  <c:v>Febrero2005</c:v>
                </c:pt>
                <c:pt idx="50">
                  <c:v>Marzo2005</c:v>
                </c:pt>
                <c:pt idx="51">
                  <c:v>Abril2005</c:v>
                </c:pt>
                <c:pt idx="52">
                  <c:v>Mayo2005</c:v>
                </c:pt>
                <c:pt idx="53">
                  <c:v>Junio2005</c:v>
                </c:pt>
                <c:pt idx="54">
                  <c:v>Julio2005</c:v>
                </c:pt>
                <c:pt idx="55">
                  <c:v>Agosto2005</c:v>
                </c:pt>
                <c:pt idx="56">
                  <c:v>Septiembre2005</c:v>
                </c:pt>
                <c:pt idx="57">
                  <c:v>Octubre2005</c:v>
                </c:pt>
                <c:pt idx="58">
                  <c:v>Noviembre2005</c:v>
                </c:pt>
                <c:pt idx="59">
                  <c:v>Diciembre2005</c:v>
                </c:pt>
                <c:pt idx="60">
                  <c:v>Enero2006</c:v>
                </c:pt>
                <c:pt idx="61">
                  <c:v>Febrero2006</c:v>
                </c:pt>
                <c:pt idx="62">
                  <c:v>Marzo2006</c:v>
                </c:pt>
                <c:pt idx="63">
                  <c:v>Abril2006</c:v>
                </c:pt>
                <c:pt idx="64">
                  <c:v>Mayo2006</c:v>
                </c:pt>
                <c:pt idx="65">
                  <c:v>Junio2006</c:v>
                </c:pt>
                <c:pt idx="66">
                  <c:v>Julio2006</c:v>
                </c:pt>
                <c:pt idx="67">
                  <c:v>Agosto2006</c:v>
                </c:pt>
                <c:pt idx="68">
                  <c:v>Septiembre2006</c:v>
                </c:pt>
                <c:pt idx="69">
                  <c:v>Octubre2006</c:v>
                </c:pt>
                <c:pt idx="70">
                  <c:v>Noviembre2006</c:v>
                </c:pt>
                <c:pt idx="71">
                  <c:v>Diciembre2006</c:v>
                </c:pt>
                <c:pt idx="72">
                  <c:v>Enero2007</c:v>
                </c:pt>
                <c:pt idx="73">
                  <c:v>Febrero2007</c:v>
                </c:pt>
                <c:pt idx="74">
                  <c:v>Marzo2007</c:v>
                </c:pt>
                <c:pt idx="75">
                  <c:v>Abril2007</c:v>
                </c:pt>
                <c:pt idx="76">
                  <c:v>Mayo2007</c:v>
                </c:pt>
                <c:pt idx="77">
                  <c:v>Junio2007</c:v>
                </c:pt>
                <c:pt idx="78">
                  <c:v>Julio2007</c:v>
                </c:pt>
                <c:pt idx="79">
                  <c:v>Agosto2007</c:v>
                </c:pt>
                <c:pt idx="80">
                  <c:v>Septiembre2007</c:v>
                </c:pt>
                <c:pt idx="81">
                  <c:v>Octubre2007</c:v>
                </c:pt>
                <c:pt idx="82">
                  <c:v>Noviembre2007</c:v>
                </c:pt>
                <c:pt idx="83">
                  <c:v>Diciembre2007</c:v>
                </c:pt>
                <c:pt idx="84">
                  <c:v>Enero2008</c:v>
                </c:pt>
                <c:pt idx="85">
                  <c:v>Febrero2008</c:v>
                </c:pt>
                <c:pt idx="86">
                  <c:v>Marzo2008</c:v>
                </c:pt>
                <c:pt idx="87">
                  <c:v>Abril2008</c:v>
                </c:pt>
                <c:pt idx="88">
                  <c:v>Mayo2008</c:v>
                </c:pt>
                <c:pt idx="89">
                  <c:v>Junio2008</c:v>
                </c:pt>
                <c:pt idx="90">
                  <c:v>Julio2008</c:v>
                </c:pt>
                <c:pt idx="91">
                  <c:v>Agosto2008</c:v>
                </c:pt>
                <c:pt idx="92">
                  <c:v>Septiembre2008</c:v>
                </c:pt>
                <c:pt idx="93">
                  <c:v>Octubre2008</c:v>
                </c:pt>
                <c:pt idx="94">
                  <c:v>Noviembre2008</c:v>
                </c:pt>
                <c:pt idx="95">
                  <c:v>Diciembre2008</c:v>
                </c:pt>
                <c:pt idx="96">
                  <c:v>Enero2009</c:v>
                </c:pt>
                <c:pt idx="97">
                  <c:v>Febrero2009</c:v>
                </c:pt>
                <c:pt idx="98">
                  <c:v>Marzo2009</c:v>
                </c:pt>
                <c:pt idx="99">
                  <c:v>Abril2009</c:v>
                </c:pt>
                <c:pt idx="100">
                  <c:v>Mayo2009</c:v>
                </c:pt>
                <c:pt idx="101">
                  <c:v>Junio2009</c:v>
                </c:pt>
                <c:pt idx="102">
                  <c:v>Julio2009</c:v>
                </c:pt>
                <c:pt idx="103">
                  <c:v>Agosto2009</c:v>
                </c:pt>
                <c:pt idx="104">
                  <c:v>Septiembre2009</c:v>
                </c:pt>
                <c:pt idx="105">
                  <c:v>Octubre2009</c:v>
                </c:pt>
                <c:pt idx="106">
                  <c:v>Noviembre2009</c:v>
                </c:pt>
                <c:pt idx="107">
                  <c:v>Diciembre2009</c:v>
                </c:pt>
                <c:pt idx="108">
                  <c:v>Enero2010</c:v>
                </c:pt>
                <c:pt idx="109">
                  <c:v>Febrero2010</c:v>
                </c:pt>
                <c:pt idx="110">
                  <c:v>Marzo2010</c:v>
                </c:pt>
                <c:pt idx="111">
                  <c:v>Abril2010</c:v>
                </c:pt>
                <c:pt idx="112">
                  <c:v>Mayo2010</c:v>
                </c:pt>
                <c:pt idx="113">
                  <c:v>Junio2010</c:v>
                </c:pt>
                <c:pt idx="114">
                  <c:v>Julio2010</c:v>
                </c:pt>
                <c:pt idx="115">
                  <c:v>Agosto2010</c:v>
                </c:pt>
                <c:pt idx="116">
                  <c:v>Septiembre2010</c:v>
                </c:pt>
                <c:pt idx="117">
                  <c:v>Octubre2010</c:v>
                </c:pt>
                <c:pt idx="118">
                  <c:v>Noviembre2010</c:v>
                </c:pt>
                <c:pt idx="119">
                  <c:v>Diciembre2010</c:v>
                </c:pt>
                <c:pt idx="120">
                  <c:v>Enero2011</c:v>
                </c:pt>
                <c:pt idx="121">
                  <c:v>Febrero2011</c:v>
                </c:pt>
                <c:pt idx="122">
                  <c:v>Marzo2011</c:v>
                </c:pt>
                <c:pt idx="123">
                  <c:v>Abril2011</c:v>
                </c:pt>
                <c:pt idx="124">
                  <c:v>Mayo2011</c:v>
                </c:pt>
                <c:pt idx="125">
                  <c:v>Junio2011</c:v>
                </c:pt>
                <c:pt idx="126">
                  <c:v>Julio2011</c:v>
                </c:pt>
                <c:pt idx="127">
                  <c:v>Agosto2011</c:v>
                </c:pt>
                <c:pt idx="128">
                  <c:v>Septiembre2011</c:v>
                </c:pt>
                <c:pt idx="129">
                  <c:v>Octubre2011</c:v>
                </c:pt>
                <c:pt idx="130">
                  <c:v>Noviembre2011</c:v>
                </c:pt>
                <c:pt idx="131">
                  <c:v>Diciembre2011</c:v>
                </c:pt>
                <c:pt idx="132">
                  <c:v>Enero2012</c:v>
                </c:pt>
                <c:pt idx="133">
                  <c:v>Febrero2012</c:v>
                </c:pt>
                <c:pt idx="134">
                  <c:v>Marzo2012</c:v>
                </c:pt>
                <c:pt idx="135">
                  <c:v>Abril2012</c:v>
                </c:pt>
                <c:pt idx="136">
                  <c:v>Mayo2012</c:v>
                </c:pt>
                <c:pt idx="137">
                  <c:v>Junio2012</c:v>
                </c:pt>
                <c:pt idx="138">
                  <c:v>Julio2012</c:v>
                </c:pt>
                <c:pt idx="139">
                  <c:v>Agosto2012</c:v>
                </c:pt>
                <c:pt idx="140">
                  <c:v>Septiembre2012</c:v>
                </c:pt>
                <c:pt idx="141">
                  <c:v>Octubre2012</c:v>
                </c:pt>
                <c:pt idx="142">
                  <c:v>Noviembre2012</c:v>
                </c:pt>
                <c:pt idx="143">
                  <c:v>Diciembre2012</c:v>
                </c:pt>
                <c:pt idx="144">
                  <c:v>Enero2013</c:v>
                </c:pt>
                <c:pt idx="145">
                  <c:v>Febrero2013</c:v>
                </c:pt>
                <c:pt idx="146">
                  <c:v>Marzo2013</c:v>
                </c:pt>
                <c:pt idx="147">
                  <c:v>Abril2013</c:v>
                </c:pt>
                <c:pt idx="148">
                  <c:v>Mayo2013</c:v>
                </c:pt>
                <c:pt idx="149">
                  <c:v>Junio2013</c:v>
                </c:pt>
                <c:pt idx="150">
                  <c:v>Julio2013</c:v>
                </c:pt>
                <c:pt idx="151">
                  <c:v>Agosto2013</c:v>
                </c:pt>
                <c:pt idx="152">
                  <c:v>Septiembre2013</c:v>
                </c:pt>
                <c:pt idx="153">
                  <c:v>Octubre2013</c:v>
                </c:pt>
                <c:pt idx="154">
                  <c:v>Noviembre2013</c:v>
                </c:pt>
                <c:pt idx="155">
                  <c:v>Diciembre2013</c:v>
                </c:pt>
                <c:pt idx="156">
                  <c:v>Enero2014</c:v>
                </c:pt>
                <c:pt idx="157">
                  <c:v>Febrero2014</c:v>
                </c:pt>
                <c:pt idx="158">
                  <c:v>Marzo2014</c:v>
                </c:pt>
                <c:pt idx="159">
                  <c:v>Abril2014</c:v>
                </c:pt>
                <c:pt idx="160">
                  <c:v>Mayo2014</c:v>
                </c:pt>
                <c:pt idx="161">
                  <c:v>Junio2014</c:v>
                </c:pt>
                <c:pt idx="162">
                  <c:v>Julio2014</c:v>
                </c:pt>
                <c:pt idx="163">
                  <c:v>Agosto2014</c:v>
                </c:pt>
                <c:pt idx="164">
                  <c:v>Septiembre2014</c:v>
                </c:pt>
                <c:pt idx="165">
                  <c:v>Octubre2014</c:v>
                </c:pt>
                <c:pt idx="166">
                  <c:v>Noviembre2014</c:v>
                </c:pt>
                <c:pt idx="167">
                  <c:v>Diciembre2014</c:v>
                </c:pt>
                <c:pt idx="168">
                  <c:v>Enero2015</c:v>
                </c:pt>
                <c:pt idx="169">
                  <c:v>Febrero2015</c:v>
                </c:pt>
                <c:pt idx="170">
                  <c:v>Marzo2015</c:v>
                </c:pt>
                <c:pt idx="171">
                  <c:v>Abril2015</c:v>
                </c:pt>
                <c:pt idx="172">
                  <c:v>Mayo2015</c:v>
                </c:pt>
                <c:pt idx="173">
                  <c:v>Junio2015</c:v>
                </c:pt>
                <c:pt idx="174">
                  <c:v>Julio2015</c:v>
                </c:pt>
                <c:pt idx="175">
                  <c:v>Agosto2015</c:v>
                </c:pt>
                <c:pt idx="176">
                  <c:v>Septiembre2015</c:v>
                </c:pt>
                <c:pt idx="177">
                  <c:v>Octubre2015</c:v>
                </c:pt>
                <c:pt idx="178">
                  <c:v>Noviembre2015</c:v>
                </c:pt>
                <c:pt idx="179">
                  <c:v>Diciembre2015</c:v>
                </c:pt>
              </c:strCache>
            </c:strRef>
          </c:cat>
          <c:val>
            <c:numRef>
              <c:f>Pronosticos!$J$12:$J$203</c:f>
              <c:numCache>
                <c:formatCode>General</c:formatCode>
                <c:ptCount val="192"/>
                <c:pt idx="12">
                  <c:v>209.49825509017768</c:v>
                </c:pt>
                <c:pt idx="13">
                  <c:v>206.40498343585682</c:v>
                </c:pt>
                <c:pt idx="14">
                  <c:v>50.204769878448531</c:v>
                </c:pt>
                <c:pt idx="15">
                  <c:v>202.13913394989868</c:v>
                </c:pt>
                <c:pt idx="16">
                  <c:v>135.01582043739194</c:v>
                </c:pt>
                <c:pt idx="17">
                  <c:v>190.10006304665984</c:v>
                </c:pt>
                <c:pt idx="18">
                  <c:v>262.05374609185543</c:v>
                </c:pt>
                <c:pt idx="19">
                  <c:v>318.87204343002827</c:v>
                </c:pt>
                <c:pt idx="20">
                  <c:v>508.43539998729437</c:v>
                </c:pt>
                <c:pt idx="21">
                  <c:v>673.06686090825167</c:v>
                </c:pt>
                <c:pt idx="22">
                  <c:v>723.75872206454414</c:v>
                </c:pt>
                <c:pt idx="23">
                  <c:v>923.21867564356603</c:v>
                </c:pt>
                <c:pt idx="24">
                  <c:v>238.31964093382004</c:v>
                </c:pt>
                <c:pt idx="25">
                  <c:v>241.5487370909172</c:v>
                </c:pt>
                <c:pt idx="26">
                  <c:v>71.908882587378287</c:v>
                </c:pt>
                <c:pt idx="27">
                  <c:v>221.51395444274829</c:v>
                </c:pt>
                <c:pt idx="28">
                  <c:v>143.66558639169784</c:v>
                </c:pt>
                <c:pt idx="29">
                  <c:v>208.69458023771602</c:v>
                </c:pt>
                <c:pt idx="30">
                  <c:v>286.99985138547373</c:v>
                </c:pt>
                <c:pt idx="31">
                  <c:v>327.13018908516312</c:v>
                </c:pt>
                <c:pt idx="32">
                  <c:v>537.26222297432525</c:v>
                </c:pt>
                <c:pt idx="33">
                  <c:v>677.26379463191302</c:v>
                </c:pt>
                <c:pt idx="34">
                  <c:v>736.27045201968008</c:v>
                </c:pt>
                <c:pt idx="35">
                  <c:v>917.621627946128</c:v>
                </c:pt>
                <c:pt idx="36">
                  <c:v>226.00074886763406</c:v>
                </c:pt>
                <c:pt idx="37">
                  <c:v>238.84629114106235</c:v>
                </c:pt>
                <c:pt idx="38">
                  <c:v>73.757902086716626</c:v>
                </c:pt>
                <c:pt idx="39">
                  <c:v>214.22162749063835</c:v>
                </c:pt>
                <c:pt idx="40">
                  <c:v>157.27385340328152</c:v>
                </c:pt>
                <c:pt idx="41">
                  <c:v>211.39108123579365</c:v>
                </c:pt>
                <c:pt idx="42">
                  <c:v>300.6931870543844</c:v>
                </c:pt>
                <c:pt idx="43">
                  <c:v>337.76016454771684</c:v>
                </c:pt>
                <c:pt idx="44">
                  <c:v>563.12465341571146</c:v>
                </c:pt>
                <c:pt idx="45">
                  <c:v>697.26734935547495</c:v>
                </c:pt>
                <c:pt idx="46">
                  <c:v>747.8347971890521</c:v>
                </c:pt>
                <c:pt idx="47">
                  <c:v>963.86541832233445</c:v>
                </c:pt>
                <c:pt idx="48">
                  <c:v>243.5851322662092</c:v>
                </c:pt>
                <c:pt idx="49">
                  <c:v>248.13931689274045</c:v>
                </c:pt>
                <c:pt idx="50">
                  <c:v>90.611872351242425</c:v>
                </c:pt>
                <c:pt idx="51">
                  <c:v>230.4322201889741</c:v>
                </c:pt>
                <c:pt idx="52">
                  <c:v>165.78304941639334</c:v>
                </c:pt>
                <c:pt idx="53">
                  <c:v>228.93053869900177</c:v>
                </c:pt>
                <c:pt idx="54">
                  <c:v>313.80443643504975</c:v>
                </c:pt>
                <c:pt idx="55">
                  <c:v>365.63390434118872</c:v>
                </c:pt>
                <c:pt idx="56">
                  <c:v>582.59709030433044</c:v>
                </c:pt>
                <c:pt idx="57">
                  <c:v>732.0391444055233</c:v>
                </c:pt>
                <c:pt idx="58">
                  <c:v>777.44769749706666</c:v>
                </c:pt>
                <c:pt idx="59">
                  <c:v>977.93820400404456</c:v>
                </c:pt>
                <c:pt idx="60">
                  <c:v>248.71541346099445</c:v>
                </c:pt>
                <c:pt idx="61">
                  <c:v>247.30900429655543</c:v>
                </c:pt>
                <c:pt idx="62">
                  <c:v>104.0888909091654</c:v>
                </c:pt>
                <c:pt idx="63">
                  <c:v>230.72716519794329</c:v>
                </c:pt>
                <c:pt idx="64">
                  <c:v>153.34895475574541</c:v>
                </c:pt>
                <c:pt idx="65">
                  <c:v>245.97563959018663</c:v>
                </c:pt>
                <c:pt idx="66">
                  <c:v>321.10277889071045</c:v>
                </c:pt>
                <c:pt idx="67">
                  <c:v>372.92848822995575</c:v>
                </c:pt>
                <c:pt idx="68">
                  <c:v>590.33810229326423</c:v>
                </c:pt>
                <c:pt idx="69">
                  <c:v>754.12992409246158</c:v>
                </c:pt>
                <c:pt idx="70">
                  <c:v>800.84943142103157</c:v>
                </c:pt>
                <c:pt idx="71">
                  <c:v>1005.7290739531503</c:v>
                </c:pt>
                <c:pt idx="72">
                  <c:v>256.5257546934676</c:v>
                </c:pt>
                <c:pt idx="73">
                  <c:v>258.84085317665682</c:v>
                </c:pt>
                <c:pt idx="74">
                  <c:v>116.48548320048775</c:v>
                </c:pt>
                <c:pt idx="75">
                  <c:v>261.9434618107498</c:v>
                </c:pt>
                <c:pt idx="76">
                  <c:v>168.91219631906449</c:v>
                </c:pt>
                <c:pt idx="77">
                  <c:v>268.31738420002762</c:v>
                </c:pt>
                <c:pt idx="78">
                  <c:v>345.28844546809978</c:v>
                </c:pt>
                <c:pt idx="79">
                  <c:v>378.45464560722621</c:v>
                </c:pt>
                <c:pt idx="80">
                  <c:v>619.27125080005419</c:v>
                </c:pt>
                <c:pt idx="81">
                  <c:v>759.47755192339537</c:v>
                </c:pt>
                <c:pt idx="82">
                  <c:v>803.77766154434062</c:v>
                </c:pt>
                <c:pt idx="83">
                  <c:v>1016.8632257972708</c:v>
                </c:pt>
                <c:pt idx="84">
                  <c:v>264.12307809961544</c:v>
                </c:pt>
                <c:pt idx="85">
                  <c:v>269.89390950850446</c:v>
                </c:pt>
                <c:pt idx="86">
                  <c:v>130.39538483699368</c:v>
                </c:pt>
                <c:pt idx="87">
                  <c:v>261.12199949492015</c:v>
                </c:pt>
                <c:pt idx="88">
                  <c:v>172.43854399018545</c:v>
                </c:pt>
                <c:pt idx="89">
                  <c:v>272.83282470522335</c:v>
                </c:pt>
                <c:pt idx="90">
                  <c:v>363.0473371050449</c:v>
                </c:pt>
                <c:pt idx="91">
                  <c:v>389.96117556891915</c:v>
                </c:pt>
                <c:pt idx="92">
                  <c:v>641.67649024693014</c:v>
                </c:pt>
                <c:pt idx="93">
                  <c:v>778.34908231127167</c:v>
                </c:pt>
                <c:pt idx="94">
                  <c:v>835.69098623409013</c:v>
                </c:pt>
                <c:pt idx="95">
                  <c:v>1034.4840451683292</c:v>
                </c:pt>
                <c:pt idx="96">
                  <c:v>278.63753592328533</c:v>
                </c:pt>
                <c:pt idx="97">
                  <c:v>294.5272464990735</c:v>
                </c:pt>
                <c:pt idx="98">
                  <c:v>141.76032226602734</c:v>
                </c:pt>
                <c:pt idx="99">
                  <c:v>278.82705494396873</c:v>
                </c:pt>
                <c:pt idx="100">
                  <c:v>168.06727589083118</c:v>
                </c:pt>
                <c:pt idx="101">
                  <c:v>299.29539519809077</c:v>
                </c:pt>
                <c:pt idx="102">
                  <c:v>367.78846991147282</c:v>
                </c:pt>
                <c:pt idx="103">
                  <c:v>411.75730668804647</c:v>
                </c:pt>
                <c:pt idx="104">
                  <c:v>649.87323395801263</c:v>
                </c:pt>
                <c:pt idx="105">
                  <c:v>806.15021504091237</c:v>
                </c:pt>
                <c:pt idx="106">
                  <c:v>855.36151858472567</c:v>
                </c:pt>
                <c:pt idx="107">
                  <c:v>1042.9701038514143</c:v>
                </c:pt>
                <c:pt idx="108">
                  <c:v>293.7919918321324</c:v>
                </c:pt>
                <c:pt idx="109">
                  <c:v>284.11610870065226</c:v>
                </c:pt>
                <c:pt idx="110">
                  <c:v>151.28735815202754</c:v>
                </c:pt>
                <c:pt idx="111">
                  <c:v>285.01910519658441</c:v>
                </c:pt>
                <c:pt idx="112">
                  <c:v>187.99952344150222</c:v>
                </c:pt>
                <c:pt idx="113">
                  <c:v>305.8035846739142</c:v>
                </c:pt>
                <c:pt idx="114">
                  <c:v>384.9222513580097</c:v>
                </c:pt>
                <c:pt idx="115">
                  <c:v>440.90982064737358</c:v>
                </c:pt>
                <c:pt idx="116">
                  <c:v>681.69343128026571</c:v>
                </c:pt>
                <c:pt idx="117">
                  <c:v>818.79019454981312</c:v>
                </c:pt>
                <c:pt idx="118">
                  <c:v>866.07903990475165</c:v>
                </c:pt>
                <c:pt idx="119">
                  <c:v>1073.2139515445979</c:v>
                </c:pt>
                <c:pt idx="120">
                  <c:v>307.18373052956281</c:v>
                </c:pt>
                <c:pt idx="121">
                  <c:v>307.30026090431755</c:v>
                </c:pt>
                <c:pt idx="122">
                  <c:v>164.20519146817122</c:v>
                </c:pt>
                <c:pt idx="123">
                  <c:v>298.99432578240061</c:v>
                </c:pt>
                <c:pt idx="124">
                  <c:v>190.93129654340413</c:v>
                </c:pt>
                <c:pt idx="125">
                  <c:v>330.13623468313642</c:v>
                </c:pt>
                <c:pt idx="126">
                  <c:v>394.76722404519228</c:v>
                </c:pt>
                <c:pt idx="127">
                  <c:v>455.19871103396855</c:v>
                </c:pt>
                <c:pt idx="128">
                  <c:v>687.8188466389081</c:v>
                </c:pt>
                <c:pt idx="129">
                  <c:v>847.15662490486648</c:v>
                </c:pt>
                <c:pt idx="130">
                  <c:v>902.77627087943335</c:v>
                </c:pt>
                <c:pt idx="131">
                  <c:v>1100.1511678663278</c:v>
                </c:pt>
                <c:pt idx="132">
                  <c:v>308.78094536875824</c:v>
                </c:pt>
                <c:pt idx="133">
                  <c:v>312.21115154176312</c:v>
                </c:pt>
                <c:pt idx="134">
                  <c:v>159.07364923420835</c:v>
                </c:pt>
                <c:pt idx="135">
                  <c:v>309.1607913822379</c:v>
                </c:pt>
                <c:pt idx="136">
                  <c:v>188.47463459009305</c:v>
                </c:pt>
                <c:pt idx="137">
                  <c:v>334.22905920827992</c:v>
                </c:pt>
                <c:pt idx="138">
                  <c:v>411.81767387971496</c:v>
                </c:pt>
                <c:pt idx="139">
                  <c:v>466.80188097569157</c:v>
                </c:pt>
                <c:pt idx="140">
                  <c:v>701.28400159320722</c:v>
                </c:pt>
                <c:pt idx="141">
                  <c:v>853.81873688915095</c:v>
                </c:pt>
                <c:pt idx="142">
                  <c:v>917.59115515396945</c:v>
                </c:pt>
                <c:pt idx="143">
                  <c:v>1120.5209603551853</c:v>
                </c:pt>
                <c:pt idx="144">
                  <c:v>326.66465539627472</c:v>
                </c:pt>
                <c:pt idx="145">
                  <c:v>314.37665248412372</c:v>
                </c:pt>
                <c:pt idx="146">
                  <c:v>167.09533448773124</c:v>
                </c:pt>
                <c:pt idx="147">
                  <c:v>323.06786991027468</c:v>
                </c:pt>
                <c:pt idx="148">
                  <c:v>190.04107147022069</c:v>
                </c:pt>
                <c:pt idx="149">
                  <c:v>367.56507822906946</c:v>
                </c:pt>
                <c:pt idx="150">
                  <c:v>440.81904071480693</c:v>
                </c:pt>
                <c:pt idx="151">
                  <c:v>469.95751630496972</c:v>
                </c:pt>
                <c:pt idx="152">
                  <c:v>734.05992874038441</c:v>
                </c:pt>
                <c:pt idx="153">
                  <c:v>889.56516493728861</c:v>
                </c:pt>
                <c:pt idx="154">
                  <c:v>934.74385772813707</c:v>
                </c:pt>
                <c:pt idx="155">
                  <c:v>1138.8710727853868</c:v>
                </c:pt>
                <c:pt idx="156">
                  <c:v>337.37434116082159</c:v>
                </c:pt>
                <c:pt idx="157">
                  <c:v>336.30966173246372</c:v>
                </c:pt>
                <c:pt idx="158">
                  <c:v>189.74618408572269</c:v>
                </c:pt>
                <c:pt idx="159">
                  <c:v>309.86329767552888</c:v>
                </c:pt>
                <c:pt idx="160">
                  <c:v>199.90956925178966</c:v>
                </c:pt>
                <c:pt idx="161">
                  <c:v>362.7539952174111</c:v>
                </c:pt>
                <c:pt idx="162">
                  <c:v>450.33514154051966</c:v>
                </c:pt>
                <c:pt idx="163">
                  <c:v>488.34887741014336</c:v>
                </c:pt>
                <c:pt idx="164">
                  <c:v>737.98422951002021</c:v>
                </c:pt>
                <c:pt idx="165">
                  <c:v>901.15150884222408</c:v>
                </c:pt>
                <c:pt idx="166">
                  <c:v>946.37263099006077</c:v>
                </c:pt>
                <c:pt idx="167">
                  <c:v>1138.681246153652</c:v>
                </c:pt>
                <c:pt idx="168">
                  <c:v>334.95790945596639</c:v>
                </c:pt>
                <c:pt idx="169">
                  <c:v>337.73010105493881</c:v>
                </c:pt>
                <c:pt idx="170">
                  <c:v>188.15054938707806</c:v>
                </c:pt>
                <c:pt idx="171">
                  <c:v>338.90717246746112</c:v>
                </c:pt>
                <c:pt idx="172">
                  <c:v>204.06558951844295</c:v>
                </c:pt>
                <c:pt idx="173">
                  <c:v>397.3067705407376</c:v>
                </c:pt>
                <c:pt idx="174">
                  <c:v>463.1260514495857</c:v>
                </c:pt>
                <c:pt idx="175">
                  <c:v>501.12797979619779</c:v>
                </c:pt>
                <c:pt idx="176">
                  <c:v>785.12159997585275</c:v>
                </c:pt>
                <c:pt idx="177">
                  <c:v>934.24797160819105</c:v>
                </c:pt>
                <c:pt idx="178">
                  <c:v>979.35001041288456</c:v>
                </c:pt>
                <c:pt idx="179">
                  <c:v>1184.2126487149126</c:v>
                </c:pt>
                <c:pt idx="180">
                  <c:v>367.70619739622009</c:v>
                </c:pt>
                <c:pt idx="181">
                  <c:v>366.66735136166221</c:v>
                </c:pt>
                <c:pt idx="182">
                  <c:v>216.41452125756996</c:v>
                </c:pt>
                <c:pt idx="183">
                  <c:v>339.15792071793055</c:v>
                </c:pt>
                <c:pt idx="184">
                  <c:v>209.79036293985553</c:v>
                </c:pt>
                <c:pt idx="185">
                  <c:v>397.15268217063544</c:v>
                </c:pt>
                <c:pt idx="186">
                  <c:v>477.73386774039875</c:v>
                </c:pt>
                <c:pt idx="187">
                  <c:v>532.10672411495057</c:v>
                </c:pt>
                <c:pt idx="188">
                  <c:v>807.90497335385908</c:v>
                </c:pt>
                <c:pt idx="189">
                  <c:v>957.57858794786591</c:v>
                </c:pt>
                <c:pt idx="190">
                  <c:v>1001.2638160865688</c:v>
                </c:pt>
                <c:pt idx="191">
                  <c:v>1196.6399401250173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B93-4950-A2BA-6341360D96BE}"/>
            </c:ext>
          </c:extLst>
        </c:ser>
        <c:ser>
          <c:idx val="0"/>
          <c:order val="3"/>
          <c:spPr>
            <a:ln w="19050" cap="rnd" cmpd="sng" algn="ctr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none"/>
          </c:marker>
          <c:cat>
            <c:strRef>
              <c:f>Pronosticos!$C$12:$C$203</c:f>
              <c:strCache>
                <c:ptCount val="180"/>
                <c:pt idx="0">
                  <c:v>Enero2001</c:v>
                </c:pt>
                <c:pt idx="1">
                  <c:v>Febrero2001</c:v>
                </c:pt>
                <c:pt idx="2">
                  <c:v>Marzo2001</c:v>
                </c:pt>
                <c:pt idx="3">
                  <c:v>Abril2001</c:v>
                </c:pt>
                <c:pt idx="4">
                  <c:v>Mayo2001</c:v>
                </c:pt>
                <c:pt idx="5">
                  <c:v>Junio2001</c:v>
                </c:pt>
                <c:pt idx="6">
                  <c:v>Julio2001</c:v>
                </c:pt>
                <c:pt idx="7">
                  <c:v>Agosto2001</c:v>
                </c:pt>
                <c:pt idx="8">
                  <c:v>Septiembre2001</c:v>
                </c:pt>
                <c:pt idx="9">
                  <c:v>Octubre2001</c:v>
                </c:pt>
                <c:pt idx="10">
                  <c:v>Noviembre2001</c:v>
                </c:pt>
                <c:pt idx="11">
                  <c:v>Diciembre2001</c:v>
                </c:pt>
                <c:pt idx="12">
                  <c:v>Enero2002</c:v>
                </c:pt>
                <c:pt idx="13">
                  <c:v>Febrero2002</c:v>
                </c:pt>
                <c:pt idx="14">
                  <c:v>Marzo2002</c:v>
                </c:pt>
                <c:pt idx="15">
                  <c:v>Abril2002</c:v>
                </c:pt>
                <c:pt idx="16">
                  <c:v>Mayo2002</c:v>
                </c:pt>
                <c:pt idx="17">
                  <c:v>Junio2002</c:v>
                </c:pt>
                <c:pt idx="18">
                  <c:v>Julio2002</c:v>
                </c:pt>
                <c:pt idx="19">
                  <c:v>Agosto2002</c:v>
                </c:pt>
                <c:pt idx="20">
                  <c:v>Septiembre2002</c:v>
                </c:pt>
                <c:pt idx="21">
                  <c:v>Octubre2002</c:v>
                </c:pt>
                <c:pt idx="22">
                  <c:v>Noviembre2002</c:v>
                </c:pt>
                <c:pt idx="23">
                  <c:v>Diciembre2002</c:v>
                </c:pt>
                <c:pt idx="24">
                  <c:v>Enero2003</c:v>
                </c:pt>
                <c:pt idx="25">
                  <c:v>Febrero2003</c:v>
                </c:pt>
                <c:pt idx="26">
                  <c:v>Marzo2003</c:v>
                </c:pt>
                <c:pt idx="27">
                  <c:v>Abril2003</c:v>
                </c:pt>
                <c:pt idx="28">
                  <c:v>Mayo2003</c:v>
                </c:pt>
                <c:pt idx="29">
                  <c:v>Junio2003</c:v>
                </c:pt>
                <c:pt idx="30">
                  <c:v>Julio2003</c:v>
                </c:pt>
                <c:pt idx="31">
                  <c:v>Agosto2003</c:v>
                </c:pt>
                <c:pt idx="32">
                  <c:v>Septiembre2003</c:v>
                </c:pt>
                <c:pt idx="33">
                  <c:v>Octubre2003</c:v>
                </c:pt>
                <c:pt idx="34">
                  <c:v>Noviembre2003</c:v>
                </c:pt>
                <c:pt idx="35">
                  <c:v>Diciembre2003</c:v>
                </c:pt>
                <c:pt idx="36">
                  <c:v>Enero2004</c:v>
                </c:pt>
                <c:pt idx="37">
                  <c:v>Febrero2004</c:v>
                </c:pt>
                <c:pt idx="38">
                  <c:v>Marzo2004</c:v>
                </c:pt>
                <c:pt idx="39">
                  <c:v>Abril2004</c:v>
                </c:pt>
                <c:pt idx="40">
                  <c:v>Mayo2004</c:v>
                </c:pt>
                <c:pt idx="41">
                  <c:v>Junio2004</c:v>
                </c:pt>
                <c:pt idx="42">
                  <c:v>Julio2004</c:v>
                </c:pt>
                <c:pt idx="43">
                  <c:v>Agosto2004</c:v>
                </c:pt>
                <c:pt idx="44">
                  <c:v>Septiembre2004</c:v>
                </c:pt>
                <c:pt idx="45">
                  <c:v>Octubre2004</c:v>
                </c:pt>
                <c:pt idx="46">
                  <c:v>Noviembre2004</c:v>
                </c:pt>
                <c:pt idx="47">
                  <c:v>Diciembre2004</c:v>
                </c:pt>
                <c:pt idx="48">
                  <c:v>Enero2005</c:v>
                </c:pt>
                <c:pt idx="49">
                  <c:v>Febrero2005</c:v>
                </c:pt>
                <c:pt idx="50">
                  <c:v>Marzo2005</c:v>
                </c:pt>
                <c:pt idx="51">
                  <c:v>Abril2005</c:v>
                </c:pt>
                <c:pt idx="52">
                  <c:v>Mayo2005</c:v>
                </c:pt>
                <c:pt idx="53">
                  <c:v>Junio2005</c:v>
                </c:pt>
                <c:pt idx="54">
                  <c:v>Julio2005</c:v>
                </c:pt>
                <c:pt idx="55">
                  <c:v>Agosto2005</c:v>
                </c:pt>
                <c:pt idx="56">
                  <c:v>Septiembre2005</c:v>
                </c:pt>
                <c:pt idx="57">
                  <c:v>Octubre2005</c:v>
                </c:pt>
                <c:pt idx="58">
                  <c:v>Noviembre2005</c:v>
                </c:pt>
                <c:pt idx="59">
                  <c:v>Diciembre2005</c:v>
                </c:pt>
                <c:pt idx="60">
                  <c:v>Enero2006</c:v>
                </c:pt>
                <c:pt idx="61">
                  <c:v>Febrero2006</c:v>
                </c:pt>
                <c:pt idx="62">
                  <c:v>Marzo2006</c:v>
                </c:pt>
                <c:pt idx="63">
                  <c:v>Abril2006</c:v>
                </c:pt>
                <c:pt idx="64">
                  <c:v>Mayo2006</c:v>
                </c:pt>
                <c:pt idx="65">
                  <c:v>Junio2006</c:v>
                </c:pt>
                <c:pt idx="66">
                  <c:v>Julio2006</c:v>
                </c:pt>
                <c:pt idx="67">
                  <c:v>Agosto2006</c:v>
                </c:pt>
                <c:pt idx="68">
                  <c:v>Septiembre2006</c:v>
                </c:pt>
                <c:pt idx="69">
                  <c:v>Octubre2006</c:v>
                </c:pt>
                <c:pt idx="70">
                  <c:v>Noviembre2006</c:v>
                </c:pt>
                <c:pt idx="71">
                  <c:v>Diciembre2006</c:v>
                </c:pt>
                <c:pt idx="72">
                  <c:v>Enero2007</c:v>
                </c:pt>
                <c:pt idx="73">
                  <c:v>Febrero2007</c:v>
                </c:pt>
                <c:pt idx="74">
                  <c:v>Marzo2007</c:v>
                </c:pt>
                <c:pt idx="75">
                  <c:v>Abril2007</c:v>
                </c:pt>
                <c:pt idx="76">
                  <c:v>Mayo2007</c:v>
                </c:pt>
                <c:pt idx="77">
                  <c:v>Junio2007</c:v>
                </c:pt>
                <c:pt idx="78">
                  <c:v>Julio2007</c:v>
                </c:pt>
                <c:pt idx="79">
                  <c:v>Agosto2007</c:v>
                </c:pt>
                <c:pt idx="80">
                  <c:v>Septiembre2007</c:v>
                </c:pt>
                <c:pt idx="81">
                  <c:v>Octubre2007</c:v>
                </c:pt>
                <c:pt idx="82">
                  <c:v>Noviembre2007</c:v>
                </c:pt>
                <c:pt idx="83">
                  <c:v>Diciembre2007</c:v>
                </c:pt>
                <c:pt idx="84">
                  <c:v>Enero2008</c:v>
                </c:pt>
                <c:pt idx="85">
                  <c:v>Febrero2008</c:v>
                </c:pt>
                <c:pt idx="86">
                  <c:v>Marzo2008</c:v>
                </c:pt>
                <c:pt idx="87">
                  <c:v>Abril2008</c:v>
                </c:pt>
                <c:pt idx="88">
                  <c:v>Mayo2008</c:v>
                </c:pt>
                <c:pt idx="89">
                  <c:v>Junio2008</c:v>
                </c:pt>
                <c:pt idx="90">
                  <c:v>Julio2008</c:v>
                </c:pt>
                <c:pt idx="91">
                  <c:v>Agosto2008</c:v>
                </c:pt>
                <c:pt idx="92">
                  <c:v>Septiembre2008</c:v>
                </c:pt>
                <c:pt idx="93">
                  <c:v>Octubre2008</c:v>
                </c:pt>
                <c:pt idx="94">
                  <c:v>Noviembre2008</c:v>
                </c:pt>
                <c:pt idx="95">
                  <c:v>Diciembre2008</c:v>
                </c:pt>
                <c:pt idx="96">
                  <c:v>Enero2009</c:v>
                </c:pt>
                <c:pt idx="97">
                  <c:v>Febrero2009</c:v>
                </c:pt>
                <c:pt idx="98">
                  <c:v>Marzo2009</c:v>
                </c:pt>
                <c:pt idx="99">
                  <c:v>Abril2009</c:v>
                </c:pt>
                <c:pt idx="100">
                  <c:v>Mayo2009</c:v>
                </c:pt>
                <c:pt idx="101">
                  <c:v>Junio2009</c:v>
                </c:pt>
                <c:pt idx="102">
                  <c:v>Julio2009</c:v>
                </c:pt>
                <c:pt idx="103">
                  <c:v>Agosto2009</c:v>
                </c:pt>
                <c:pt idx="104">
                  <c:v>Septiembre2009</c:v>
                </c:pt>
                <c:pt idx="105">
                  <c:v>Octubre2009</c:v>
                </c:pt>
                <c:pt idx="106">
                  <c:v>Noviembre2009</c:v>
                </c:pt>
                <c:pt idx="107">
                  <c:v>Diciembre2009</c:v>
                </c:pt>
                <c:pt idx="108">
                  <c:v>Enero2010</c:v>
                </c:pt>
                <c:pt idx="109">
                  <c:v>Febrero2010</c:v>
                </c:pt>
                <c:pt idx="110">
                  <c:v>Marzo2010</c:v>
                </c:pt>
                <c:pt idx="111">
                  <c:v>Abril2010</c:v>
                </c:pt>
                <c:pt idx="112">
                  <c:v>Mayo2010</c:v>
                </c:pt>
                <c:pt idx="113">
                  <c:v>Junio2010</c:v>
                </c:pt>
                <c:pt idx="114">
                  <c:v>Julio2010</c:v>
                </c:pt>
                <c:pt idx="115">
                  <c:v>Agosto2010</c:v>
                </c:pt>
                <c:pt idx="116">
                  <c:v>Septiembre2010</c:v>
                </c:pt>
                <c:pt idx="117">
                  <c:v>Octubre2010</c:v>
                </c:pt>
                <c:pt idx="118">
                  <c:v>Noviembre2010</c:v>
                </c:pt>
                <c:pt idx="119">
                  <c:v>Diciembre2010</c:v>
                </c:pt>
                <c:pt idx="120">
                  <c:v>Enero2011</c:v>
                </c:pt>
                <c:pt idx="121">
                  <c:v>Febrero2011</c:v>
                </c:pt>
                <c:pt idx="122">
                  <c:v>Marzo2011</c:v>
                </c:pt>
                <c:pt idx="123">
                  <c:v>Abril2011</c:v>
                </c:pt>
                <c:pt idx="124">
                  <c:v>Mayo2011</c:v>
                </c:pt>
                <c:pt idx="125">
                  <c:v>Junio2011</c:v>
                </c:pt>
                <c:pt idx="126">
                  <c:v>Julio2011</c:v>
                </c:pt>
                <c:pt idx="127">
                  <c:v>Agosto2011</c:v>
                </c:pt>
                <c:pt idx="128">
                  <c:v>Septiembre2011</c:v>
                </c:pt>
                <c:pt idx="129">
                  <c:v>Octubre2011</c:v>
                </c:pt>
                <c:pt idx="130">
                  <c:v>Noviembre2011</c:v>
                </c:pt>
                <c:pt idx="131">
                  <c:v>Diciembre2011</c:v>
                </c:pt>
                <c:pt idx="132">
                  <c:v>Enero2012</c:v>
                </c:pt>
                <c:pt idx="133">
                  <c:v>Febrero2012</c:v>
                </c:pt>
                <c:pt idx="134">
                  <c:v>Marzo2012</c:v>
                </c:pt>
                <c:pt idx="135">
                  <c:v>Abril2012</c:v>
                </c:pt>
                <c:pt idx="136">
                  <c:v>Mayo2012</c:v>
                </c:pt>
                <c:pt idx="137">
                  <c:v>Junio2012</c:v>
                </c:pt>
                <c:pt idx="138">
                  <c:v>Julio2012</c:v>
                </c:pt>
                <c:pt idx="139">
                  <c:v>Agosto2012</c:v>
                </c:pt>
                <c:pt idx="140">
                  <c:v>Septiembre2012</c:v>
                </c:pt>
                <c:pt idx="141">
                  <c:v>Octubre2012</c:v>
                </c:pt>
                <c:pt idx="142">
                  <c:v>Noviembre2012</c:v>
                </c:pt>
                <c:pt idx="143">
                  <c:v>Diciembre2012</c:v>
                </c:pt>
                <c:pt idx="144">
                  <c:v>Enero2013</c:v>
                </c:pt>
                <c:pt idx="145">
                  <c:v>Febrero2013</c:v>
                </c:pt>
                <c:pt idx="146">
                  <c:v>Marzo2013</c:v>
                </c:pt>
                <c:pt idx="147">
                  <c:v>Abril2013</c:v>
                </c:pt>
                <c:pt idx="148">
                  <c:v>Mayo2013</c:v>
                </c:pt>
                <c:pt idx="149">
                  <c:v>Junio2013</c:v>
                </c:pt>
                <c:pt idx="150">
                  <c:v>Julio2013</c:v>
                </c:pt>
                <c:pt idx="151">
                  <c:v>Agosto2013</c:v>
                </c:pt>
                <c:pt idx="152">
                  <c:v>Septiembre2013</c:v>
                </c:pt>
                <c:pt idx="153">
                  <c:v>Octubre2013</c:v>
                </c:pt>
                <c:pt idx="154">
                  <c:v>Noviembre2013</c:v>
                </c:pt>
                <c:pt idx="155">
                  <c:v>Diciembre2013</c:v>
                </c:pt>
                <c:pt idx="156">
                  <c:v>Enero2014</c:v>
                </c:pt>
                <c:pt idx="157">
                  <c:v>Febrero2014</c:v>
                </c:pt>
                <c:pt idx="158">
                  <c:v>Marzo2014</c:v>
                </c:pt>
                <c:pt idx="159">
                  <c:v>Abril2014</c:v>
                </c:pt>
                <c:pt idx="160">
                  <c:v>Mayo2014</c:v>
                </c:pt>
                <c:pt idx="161">
                  <c:v>Junio2014</c:v>
                </c:pt>
                <c:pt idx="162">
                  <c:v>Julio2014</c:v>
                </c:pt>
                <c:pt idx="163">
                  <c:v>Agosto2014</c:v>
                </c:pt>
                <c:pt idx="164">
                  <c:v>Septiembre2014</c:v>
                </c:pt>
                <c:pt idx="165">
                  <c:v>Octubre2014</c:v>
                </c:pt>
                <c:pt idx="166">
                  <c:v>Noviembre2014</c:v>
                </c:pt>
                <c:pt idx="167">
                  <c:v>Diciembre2014</c:v>
                </c:pt>
                <c:pt idx="168">
                  <c:v>Enero2015</c:v>
                </c:pt>
                <c:pt idx="169">
                  <c:v>Febrero2015</c:v>
                </c:pt>
                <c:pt idx="170">
                  <c:v>Marzo2015</c:v>
                </c:pt>
                <c:pt idx="171">
                  <c:v>Abril2015</c:v>
                </c:pt>
                <c:pt idx="172">
                  <c:v>Mayo2015</c:v>
                </c:pt>
                <c:pt idx="173">
                  <c:v>Junio2015</c:v>
                </c:pt>
                <c:pt idx="174">
                  <c:v>Julio2015</c:v>
                </c:pt>
                <c:pt idx="175">
                  <c:v>Agosto2015</c:v>
                </c:pt>
                <c:pt idx="176">
                  <c:v>Septiembre2015</c:v>
                </c:pt>
                <c:pt idx="177">
                  <c:v>Octubre2015</c:v>
                </c:pt>
                <c:pt idx="178">
                  <c:v>Noviembre2015</c:v>
                </c:pt>
                <c:pt idx="179">
                  <c:v>Diciembre2015</c:v>
                </c:pt>
              </c:strCache>
            </c:strRef>
          </c:cat>
          <c:val>
            <c:numRef>
              <c:f>Pronosticos!$E$12:$E$191</c:f>
              <c:numCache>
                <c:formatCode>General</c:formatCode>
                <c:ptCount val="180"/>
                <c:pt idx="0">
                  <c:v>208</c:v>
                </c:pt>
                <c:pt idx="1">
                  <c:v>203</c:v>
                </c:pt>
                <c:pt idx="2">
                  <c:v>44</c:v>
                </c:pt>
                <c:pt idx="3">
                  <c:v>194</c:v>
                </c:pt>
                <c:pt idx="4">
                  <c:v>125</c:v>
                </c:pt>
                <c:pt idx="5">
                  <c:v>179</c:v>
                </c:pt>
                <c:pt idx="6">
                  <c:v>249</c:v>
                </c:pt>
                <c:pt idx="7">
                  <c:v>303</c:v>
                </c:pt>
                <c:pt idx="8">
                  <c:v>491</c:v>
                </c:pt>
                <c:pt idx="9">
                  <c:v>652</c:v>
                </c:pt>
                <c:pt idx="10">
                  <c:v>701</c:v>
                </c:pt>
                <c:pt idx="11">
                  <c:v>898</c:v>
                </c:pt>
                <c:pt idx="12">
                  <c:v>214</c:v>
                </c:pt>
                <c:pt idx="13">
                  <c:v>220</c:v>
                </c:pt>
                <c:pt idx="14">
                  <c:v>52</c:v>
                </c:pt>
                <c:pt idx="15">
                  <c:v>203</c:v>
                </c:pt>
                <c:pt idx="16">
                  <c:v>127</c:v>
                </c:pt>
                <c:pt idx="17">
                  <c:v>193</c:v>
                </c:pt>
                <c:pt idx="18">
                  <c:v>274</c:v>
                </c:pt>
                <c:pt idx="19">
                  <c:v>315</c:v>
                </c:pt>
                <c:pt idx="20">
                  <c:v>528</c:v>
                </c:pt>
                <c:pt idx="21">
                  <c:v>668</c:v>
                </c:pt>
                <c:pt idx="22">
                  <c:v>728</c:v>
                </c:pt>
                <c:pt idx="23">
                  <c:v>910</c:v>
                </c:pt>
                <c:pt idx="24">
                  <c:v>215</c:v>
                </c:pt>
                <c:pt idx="25">
                  <c:v>227</c:v>
                </c:pt>
                <c:pt idx="26">
                  <c:v>62</c:v>
                </c:pt>
                <c:pt idx="27">
                  <c:v>201</c:v>
                </c:pt>
                <c:pt idx="28">
                  <c:v>144</c:v>
                </c:pt>
                <c:pt idx="29">
                  <c:v>198</c:v>
                </c:pt>
                <c:pt idx="30">
                  <c:v>287</c:v>
                </c:pt>
                <c:pt idx="31">
                  <c:v>324</c:v>
                </c:pt>
                <c:pt idx="32">
                  <c:v>549</c:v>
                </c:pt>
                <c:pt idx="33">
                  <c:v>683</c:v>
                </c:pt>
                <c:pt idx="34">
                  <c:v>731</c:v>
                </c:pt>
                <c:pt idx="35">
                  <c:v>947</c:v>
                </c:pt>
                <c:pt idx="36">
                  <c:v>226</c:v>
                </c:pt>
                <c:pt idx="37">
                  <c:v>230</c:v>
                </c:pt>
                <c:pt idx="38">
                  <c:v>73</c:v>
                </c:pt>
                <c:pt idx="39">
                  <c:v>212</c:v>
                </c:pt>
                <c:pt idx="40">
                  <c:v>147</c:v>
                </c:pt>
                <c:pt idx="41">
                  <c:v>212</c:v>
                </c:pt>
                <c:pt idx="42">
                  <c:v>296</c:v>
                </c:pt>
                <c:pt idx="43">
                  <c:v>349</c:v>
                </c:pt>
                <c:pt idx="44">
                  <c:v>567</c:v>
                </c:pt>
                <c:pt idx="45">
                  <c:v>719</c:v>
                </c:pt>
                <c:pt idx="46">
                  <c:v>766</c:v>
                </c:pt>
                <c:pt idx="47">
                  <c:v>967</c:v>
                </c:pt>
                <c:pt idx="48">
                  <c:v>237</c:v>
                </c:pt>
                <c:pt idx="49">
                  <c:v>236</c:v>
                </c:pt>
                <c:pt idx="50">
                  <c:v>94</c:v>
                </c:pt>
                <c:pt idx="51">
                  <c:v>221</c:v>
                </c:pt>
                <c:pt idx="52">
                  <c:v>141</c:v>
                </c:pt>
                <c:pt idx="53">
                  <c:v>234</c:v>
                </c:pt>
                <c:pt idx="54">
                  <c:v>308</c:v>
                </c:pt>
                <c:pt idx="55">
                  <c:v>358</c:v>
                </c:pt>
                <c:pt idx="56">
                  <c:v>575</c:v>
                </c:pt>
                <c:pt idx="57">
                  <c:v>737</c:v>
                </c:pt>
                <c:pt idx="58">
                  <c:v>784</c:v>
                </c:pt>
                <c:pt idx="59">
                  <c:v>990</c:v>
                </c:pt>
                <c:pt idx="60">
                  <c:v>240</c:v>
                </c:pt>
                <c:pt idx="61">
                  <c:v>242</c:v>
                </c:pt>
                <c:pt idx="62">
                  <c:v>99</c:v>
                </c:pt>
                <c:pt idx="63">
                  <c:v>245</c:v>
                </c:pt>
                <c:pt idx="64">
                  <c:v>153</c:v>
                </c:pt>
                <c:pt idx="65">
                  <c:v>254</c:v>
                </c:pt>
                <c:pt idx="66">
                  <c:v>333</c:v>
                </c:pt>
                <c:pt idx="67">
                  <c:v>366</c:v>
                </c:pt>
                <c:pt idx="68">
                  <c:v>609</c:v>
                </c:pt>
                <c:pt idx="69">
                  <c:v>749</c:v>
                </c:pt>
                <c:pt idx="70">
                  <c:v>793</c:v>
                </c:pt>
                <c:pt idx="71">
                  <c:v>1005</c:v>
                </c:pt>
                <c:pt idx="72">
                  <c:v>252</c:v>
                </c:pt>
                <c:pt idx="73">
                  <c:v>258</c:v>
                </c:pt>
                <c:pt idx="74">
                  <c:v>118</c:v>
                </c:pt>
                <c:pt idx="75">
                  <c:v>248</c:v>
                </c:pt>
                <c:pt idx="76">
                  <c:v>158</c:v>
                </c:pt>
                <c:pt idx="77">
                  <c:v>259</c:v>
                </c:pt>
                <c:pt idx="78">
                  <c:v>348</c:v>
                </c:pt>
                <c:pt idx="79">
                  <c:v>375</c:v>
                </c:pt>
                <c:pt idx="80">
                  <c:v>626</c:v>
                </c:pt>
                <c:pt idx="81">
                  <c:v>763</c:v>
                </c:pt>
                <c:pt idx="82">
                  <c:v>820</c:v>
                </c:pt>
                <c:pt idx="83">
                  <c:v>1018</c:v>
                </c:pt>
                <c:pt idx="84">
                  <c:v>262</c:v>
                </c:pt>
                <c:pt idx="85">
                  <c:v>278</c:v>
                </c:pt>
                <c:pt idx="86">
                  <c:v>127</c:v>
                </c:pt>
                <c:pt idx="87">
                  <c:v>265</c:v>
                </c:pt>
                <c:pt idx="88">
                  <c:v>154</c:v>
                </c:pt>
                <c:pt idx="89">
                  <c:v>286</c:v>
                </c:pt>
                <c:pt idx="90">
                  <c:v>355</c:v>
                </c:pt>
                <c:pt idx="91">
                  <c:v>400</c:v>
                </c:pt>
                <c:pt idx="92">
                  <c:v>637</c:v>
                </c:pt>
                <c:pt idx="93">
                  <c:v>793</c:v>
                </c:pt>
                <c:pt idx="94">
                  <c:v>843</c:v>
                </c:pt>
                <c:pt idx="95">
                  <c:v>1031</c:v>
                </c:pt>
                <c:pt idx="96">
                  <c:v>281</c:v>
                </c:pt>
                <c:pt idx="97">
                  <c:v>270</c:v>
                </c:pt>
                <c:pt idx="98">
                  <c:v>136</c:v>
                </c:pt>
                <c:pt idx="99">
                  <c:v>269</c:v>
                </c:pt>
                <c:pt idx="100">
                  <c:v>172</c:v>
                </c:pt>
                <c:pt idx="101">
                  <c:v>290</c:v>
                </c:pt>
                <c:pt idx="102">
                  <c:v>368</c:v>
                </c:pt>
                <c:pt idx="103">
                  <c:v>425</c:v>
                </c:pt>
                <c:pt idx="104">
                  <c:v>667</c:v>
                </c:pt>
                <c:pt idx="105">
                  <c:v>805</c:v>
                </c:pt>
                <c:pt idx="106">
                  <c:v>851</c:v>
                </c:pt>
                <c:pt idx="107">
                  <c:v>1057</c:v>
                </c:pt>
                <c:pt idx="108">
                  <c:v>289</c:v>
                </c:pt>
                <c:pt idx="109">
                  <c:v>290</c:v>
                </c:pt>
                <c:pt idx="110">
                  <c:v>147</c:v>
                </c:pt>
                <c:pt idx="111">
                  <c:v>283</c:v>
                </c:pt>
                <c:pt idx="112">
                  <c:v>174</c:v>
                </c:pt>
                <c:pt idx="113">
                  <c:v>315</c:v>
                </c:pt>
                <c:pt idx="114">
                  <c:v>380</c:v>
                </c:pt>
                <c:pt idx="115">
                  <c:v>440</c:v>
                </c:pt>
                <c:pt idx="116">
                  <c:v>672</c:v>
                </c:pt>
                <c:pt idx="117">
                  <c:v>832</c:v>
                </c:pt>
                <c:pt idx="118">
                  <c:v>890</c:v>
                </c:pt>
                <c:pt idx="119">
                  <c:v>1089</c:v>
                </c:pt>
                <c:pt idx="120">
                  <c:v>297</c:v>
                </c:pt>
                <c:pt idx="121">
                  <c:v>300</c:v>
                </c:pt>
                <c:pt idx="122">
                  <c:v>147</c:v>
                </c:pt>
                <c:pt idx="123">
                  <c:v>298</c:v>
                </c:pt>
                <c:pt idx="124">
                  <c:v>177</c:v>
                </c:pt>
                <c:pt idx="125">
                  <c:v>324</c:v>
                </c:pt>
                <c:pt idx="126">
                  <c:v>401</c:v>
                </c:pt>
                <c:pt idx="127">
                  <c:v>455</c:v>
                </c:pt>
                <c:pt idx="128">
                  <c:v>691</c:v>
                </c:pt>
                <c:pt idx="129">
                  <c:v>842</c:v>
                </c:pt>
                <c:pt idx="130">
                  <c:v>904</c:v>
                </c:pt>
                <c:pt idx="131">
                  <c:v>1107</c:v>
                </c:pt>
                <c:pt idx="132">
                  <c:v>313</c:v>
                </c:pt>
                <c:pt idx="133">
                  <c:v>300</c:v>
                </c:pt>
                <c:pt idx="134">
                  <c:v>151</c:v>
                </c:pt>
                <c:pt idx="135">
                  <c:v>305</c:v>
                </c:pt>
                <c:pt idx="136">
                  <c:v>172</c:v>
                </c:pt>
                <c:pt idx="137">
                  <c:v>350</c:v>
                </c:pt>
                <c:pt idx="138">
                  <c:v>425</c:v>
                </c:pt>
                <c:pt idx="139">
                  <c:v>453</c:v>
                </c:pt>
                <c:pt idx="140">
                  <c:v>717</c:v>
                </c:pt>
                <c:pt idx="141">
                  <c:v>874</c:v>
                </c:pt>
                <c:pt idx="142">
                  <c:v>919</c:v>
                </c:pt>
                <c:pt idx="143">
                  <c:v>1123</c:v>
                </c:pt>
                <c:pt idx="144">
                  <c:v>322</c:v>
                </c:pt>
                <c:pt idx="145">
                  <c:v>323</c:v>
                </c:pt>
                <c:pt idx="146">
                  <c:v>179</c:v>
                </c:pt>
                <c:pt idx="147">
                  <c:v>300</c:v>
                </c:pt>
                <c:pt idx="148">
                  <c:v>190</c:v>
                </c:pt>
                <c:pt idx="149">
                  <c:v>354</c:v>
                </c:pt>
                <c:pt idx="150">
                  <c:v>441</c:v>
                </c:pt>
                <c:pt idx="151">
                  <c:v>481</c:v>
                </c:pt>
                <c:pt idx="152">
                  <c:v>732</c:v>
                </c:pt>
                <c:pt idx="153">
                  <c:v>894</c:v>
                </c:pt>
                <c:pt idx="154">
                  <c:v>939</c:v>
                </c:pt>
                <c:pt idx="155">
                  <c:v>1130</c:v>
                </c:pt>
                <c:pt idx="156">
                  <c:v>323</c:v>
                </c:pt>
                <c:pt idx="157">
                  <c:v>323</c:v>
                </c:pt>
                <c:pt idx="158">
                  <c:v>170</c:v>
                </c:pt>
                <c:pt idx="159">
                  <c:v>319</c:v>
                </c:pt>
                <c:pt idx="160">
                  <c:v>183</c:v>
                </c:pt>
                <c:pt idx="161">
                  <c:v>377</c:v>
                </c:pt>
                <c:pt idx="162">
                  <c:v>443</c:v>
                </c:pt>
                <c:pt idx="163">
                  <c:v>480</c:v>
                </c:pt>
                <c:pt idx="164">
                  <c:v>764</c:v>
                </c:pt>
                <c:pt idx="165">
                  <c:v>913</c:v>
                </c:pt>
                <c:pt idx="166">
                  <c:v>958</c:v>
                </c:pt>
                <c:pt idx="167">
                  <c:v>1164</c:v>
                </c:pt>
                <c:pt idx="168">
                  <c:v>349</c:v>
                </c:pt>
                <c:pt idx="169">
                  <c:v>349</c:v>
                </c:pt>
                <c:pt idx="170">
                  <c:v>200</c:v>
                </c:pt>
                <c:pt idx="171">
                  <c:v>322</c:v>
                </c:pt>
                <c:pt idx="172">
                  <c:v>192</c:v>
                </c:pt>
                <c:pt idx="173">
                  <c:v>378</c:v>
                </c:pt>
                <c:pt idx="174">
                  <c:v>458</c:v>
                </c:pt>
                <c:pt idx="175">
                  <c:v>513</c:v>
                </c:pt>
                <c:pt idx="176">
                  <c:v>789</c:v>
                </c:pt>
                <c:pt idx="177">
                  <c:v>939</c:v>
                </c:pt>
                <c:pt idx="178">
                  <c:v>983</c:v>
                </c:pt>
                <c:pt idx="179">
                  <c:v>1178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B93-4950-A2BA-6341360D96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42529967"/>
        <c:axId val="1942515407"/>
      </c:lineChart>
      <c:catAx>
        <c:axId val="19425299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942515407"/>
        <c:crosses val="autoZero"/>
        <c:auto val="1"/>
        <c:lblAlgn val="ctr"/>
        <c:lblOffset val="100"/>
        <c:noMultiLvlLbl val="0"/>
      </c:catAx>
      <c:valAx>
        <c:axId val="19425154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942529967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showDLblsOverMax val="0"/>
  </c:chart>
  <c:spPr>
    <a:solidFill>
      <a:schemeClr val="bg1"/>
    </a:solidFill>
    <a:ln w="6350" cap="flat" cmpd="sng" algn="ctr">
      <a:solidFill>
        <a:schemeClr val="tx1">
          <a:tint val="75000"/>
        </a:schemeClr>
      </a:solidFill>
      <a:prstDash val="solid"/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masis MT Pro Black" panose="02040A04050005020304" pitchFamily="18" charset="0"/>
                <a:ea typeface="+mn-ea"/>
                <a:cs typeface="+mn-cs"/>
              </a:defRPr>
            </a:pPr>
            <a:r>
              <a:rPr lang="en-US" sz="1600">
                <a:latin typeface="Amasis MT Pro Black" panose="02040A04050005020304" pitchFamily="18" charset="0"/>
              </a:rPr>
              <a:t>Demanda histórica  vs. pronóstico Holt- Winters Optimizado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masis MT Pro Black" panose="02040A04050005020304" pitchFamily="18" charset="0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Pronosticos!$S$10</c:f>
              <c:strCache>
                <c:ptCount val="1"/>
                <c:pt idx="0">
                  <c:v>Pronóstico</c:v>
                </c:pt>
              </c:strCache>
            </c:strRef>
          </c:tx>
          <c:spPr>
            <a:ln w="19050" cap="rnd" cmpd="sng" algn="ctr">
              <a:solidFill>
                <a:schemeClr val="accent5"/>
              </a:solidFill>
              <a:prstDash val="solid"/>
              <a:round/>
            </a:ln>
            <a:effectLst/>
          </c:spPr>
          <c:marker>
            <c:symbol val="none"/>
          </c:marker>
          <c:cat>
            <c:strRef>
              <c:f>Pronosticos!$C$12:$C$203</c:f>
              <c:strCache>
                <c:ptCount val="180"/>
                <c:pt idx="0">
                  <c:v>Enero2001</c:v>
                </c:pt>
                <c:pt idx="1">
                  <c:v>Febrero2001</c:v>
                </c:pt>
                <c:pt idx="2">
                  <c:v>Marzo2001</c:v>
                </c:pt>
                <c:pt idx="3">
                  <c:v>Abril2001</c:v>
                </c:pt>
                <c:pt idx="4">
                  <c:v>Mayo2001</c:v>
                </c:pt>
                <c:pt idx="5">
                  <c:v>Junio2001</c:v>
                </c:pt>
                <c:pt idx="6">
                  <c:v>Julio2001</c:v>
                </c:pt>
                <c:pt idx="7">
                  <c:v>Agosto2001</c:v>
                </c:pt>
                <c:pt idx="8">
                  <c:v>Septiembre2001</c:v>
                </c:pt>
                <c:pt idx="9">
                  <c:v>Octubre2001</c:v>
                </c:pt>
                <c:pt idx="10">
                  <c:v>Noviembre2001</c:v>
                </c:pt>
                <c:pt idx="11">
                  <c:v>Diciembre2001</c:v>
                </c:pt>
                <c:pt idx="12">
                  <c:v>Enero2002</c:v>
                </c:pt>
                <c:pt idx="13">
                  <c:v>Febrero2002</c:v>
                </c:pt>
                <c:pt idx="14">
                  <c:v>Marzo2002</c:v>
                </c:pt>
                <c:pt idx="15">
                  <c:v>Abril2002</c:v>
                </c:pt>
                <c:pt idx="16">
                  <c:v>Mayo2002</c:v>
                </c:pt>
                <c:pt idx="17">
                  <c:v>Junio2002</c:v>
                </c:pt>
                <c:pt idx="18">
                  <c:v>Julio2002</c:v>
                </c:pt>
                <c:pt idx="19">
                  <c:v>Agosto2002</c:v>
                </c:pt>
                <c:pt idx="20">
                  <c:v>Septiembre2002</c:v>
                </c:pt>
                <c:pt idx="21">
                  <c:v>Octubre2002</c:v>
                </c:pt>
                <c:pt idx="22">
                  <c:v>Noviembre2002</c:v>
                </c:pt>
                <c:pt idx="23">
                  <c:v>Diciembre2002</c:v>
                </c:pt>
                <c:pt idx="24">
                  <c:v>Enero2003</c:v>
                </c:pt>
                <c:pt idx="25">
                  <c:v>Febrero2003</c:v>
                </c:pt>
                <c:pt idx="26">
                  <c:v>Marzo2003</c:v>
                </c:pt>
                <c:pt idx="27">
                  <c:v>Abril2003</c:v>
                </c:pt>
                <c:pt idx="28">
                  <c:v>Mayo2003</c:v>
                </c:pt>
                <c:pt idx="29">
                  <c:v>Junio2003</c:v>
                </c:pt>
                <c:pt idx="30">
                  <c:v>Julio2003</c:v>
                </c:pt>
                <c:pt idx="31">
                  <c:v>Agosto2003</c:v>
                </c:pt>
                <c:pt idx="32">
                  <c:v>Septiembre2003</c:v>
                </c:pt>
                <c:pt idx="33">
                  <c:v>Octubre2003</c:v>
                </c:pt>
                <c:pt idx="34">
                  <c:v>Noviembre2003</c:v>
                </c:pt>
                <c:pt idx="35">
                  <c:v>Diciembre2003</c:v>
                </c:pt>
                <c:pt idx="36">
                  <c:v>Enero2004</c:v>
                </c:pt>
                <c:pt idx="37">
                  <c:v>Febrero2004</c:v>
                </c:pt>
                <c:pt idx="38">
                  <c:v>Marzo2004</c:v>
                </c:pt>
                <c:pt idx="39">
                  <c:v>Abril2004</c:v>
                </c:pt>
                <c:pt idx="40">
                  <c:v>Mayo2004</c:v>
                </c:pt>
                <c:pt idx="41">
                  <c:v>Junio2004</c:v>
                </c:pt>
                <c:pt idx="42">
                  <c:v>Julio2004</c:v>
                </c:pt>
                <c:pt idx="43">
                  <c:v>Agosto2004</c:v>
                </c:pt>
                <c:pt idx="44">
                  <c:v>Septiembre2004</c:v>
                </c:pt>
                <c:pt idx="45">
                  <c:v>Octubre2004</c:v>
                </c:pt>
                <c:pt idx="46">
                  <c:v>Noviembre2004</c:v>
                </c:pt>
                <c:pt idx="47">
                  <c:v>Diciembre2004</c:v>
                </c:pt>
                <c:pt idx="48">
                  <c:v>Enero2005</c:v>
                </c:pt>
                <c:pt idx="49">
                  <c:v>Febrero2005</c:v>
                </c:pt>
                <c:pt idx="50">
                  <c:v>Marzo2005</c:v>
                </c:pt>
                <c:pt idx="51">
                  <c:v>Abril2005</c:v>
                </c:pt>
                <c:pt idx="52">
                  <c:v>Mayo2005</c:v>
                </c:pt>
                <c:pt idx="53">
                  <c:v>Junio2005</c:v>
                </c:pt>
                <c:pt idx="54">
                  <c:v>Julio2005</c:v>
                </c:pt>
                <c:pt idx="55">
                  <c:v>Agosto2005</c:v>
                </c:pt>
                <c:pt idx="56">
                  <c:v>Septiembre2005</c:v>
                </c:pt>
                <c:pt idx="57">
                  <c:v>Octubre2005</c:v>
                </c:pt>
                <c:pt idx="58">
                  <c:v>Noviembre2005</c:v>
                </c:pt>
                <c:pt idx="59">
                  <c:v>Diciembre2005</c:v>
                </c:pt>
                <c:pt idx="60">
                  <c:v>Enero2006</c:v>
                </c:pt>
                <c:pt idx="61">
                  <c:v>Febrero2006</c:v>
                </c:pt>
                <c:pt idx="62">
                  <c:v>Marzo2006</c:v>
                </c:pt>
                <c:pt idx="63">
                  <c:v>Abril2006</c:v>
                </c:pt>
                <c:pt idx="64">
                  <c:v>Mayo2006</c:v>
                </c:pt>
                <c:pt idx="65">
                  <c:v>Junio2006</c:v>
                </c:pt>
                <c:pt idx="66">
                  <c:v>Julio2006</c:v>
                </c:pt>
                <c:pt idx="67">
                  <c:v>Agosto2006</c:v>
                </c:pt>
                <c:pt idx="68">
                  <c:v>Septiembre2006</c:v>
                </c:pt>
                <c:pt idx="69">
                  <c:v>Octubre2006</c:v>
                </c:pt>
                <c:pt idx="70">
                  <c:v>Noviembre2006</c:v>
                </c:pt>
                <c:pt idx="71">
                  <c:v>Diciembre2006</c:v>
                </c:pt>
                <c:pt idx="72">
                  <c:v>Enero2007</c:v>
                </c:pt>
                <c:pt idx="73">
                  <c:v>Febrero2007</c:v>
                </c:pt>
                <c:pt idx="74">
                  <c:v>Marzo2007</c:v>
                </c:pt>
                <c:pt idx="75">
                  <c:v>Abril2007</c:v>
                </c:pt>
                <c:pt idx="76">
                  <c:v>Mayo2007</c:v>
                </c:pt>
                <c:pt idx="77">
                  <c:v>Junio2007</c:v>
                </c:pt>
                <c:pt idx="78">
                  <c:v>Julio2007</c:v>
                </c:pt>
                <c:pt idx="79">
                  <c:v>Agosto2007</c:v>
                </c:pt>
                <c:pt idx="80">
                  <c:v>Septiembre2007</c:v>
                </c:pt>
                <c:pt idx="81">
                  <c:v>Octubre2007</c:v>
                </c:pt>
                <c:pt idx="82">
                  <c:v>Noviembre2007</c:v>
                </c:pt>
                <c:pt idx="83">
                  <c:v>Diciembre2007</c:v>
                </c:pt>
                <c:pt idx="84">
                  <c:v>Enero2008</c:v>
                </c:pt>
                <c:pt idx="85">
                  <c:v>Febrero2008</c:v>
                </c:pt>
                <c:pt idx="86">
                  <c:v>Marzo2008</c:v>
                </c:pt>
                <c:pt idx="87">
                  <c:v>Abril2008</c:v>
                </c:pt>
                <c:pt idx="88">
                  <c:v>Mayo2008</c:v>
                </c:pt>
                <c:pt idx="89">
                  <c:v>Junio2008</c:v>
                </c:pt>
                <c:pt idx="90">
                  <c:v>Julio2008</c:v>
                </c:pt>
                <c:pt idx="91">
                  <c:v>Agosto2008</c:v>
                </c:pt>
                <c:pt idx="92">
                  <c:v>Septiembre2008</c:v>
                </c:pt>
                <c:pt idx="93">
                  <c:v>Octubre2008</c:v>
                </c:pt>
                <c:pt idx="94">
                  <c:v>Noviembre2008</c:v>
                </c:pt>
                <c:pt idx="95">
                  <c:v>Diciembre2008</c:v>
                </c:pt>
                <c:pt idx="96">
                  <c:v>Enero2009</c:v>
                </c:pt>
                <c:pt idx="97">
                  <c:v>Febrero2009</c:v>
                </c:pt>
                <c:pt idx="98">
                  <c:v>Marzo2009</c:v>
                </c:pt>
                <c:pt idx="99">
                  <c:v>Abril2009</c:v>
                </c:pt>
                <c:pt idx="100">
                  <c:v>Mayo2009</c:v>
                </c:pt>
                <c:pt idx="101">
                  <c:v>Junio2009</c:v>
                </c:pt>
                <c:pt idx="102">
                  <c:v>Julio2009</c:v>
                </c:pt>
                <c:pt idx="103">
                  <c:v>Agosto2009</c:v>
                </c:pt>
                <c:pt idx="104">
                  <c:v>Septiembre2009</c:v>
                </c:pt>
                <c:pt idx="105">
                  <c:v>Octubre2009</c:v>
                </c:pt>
                <c:pt idx="106">
                  <c:v>Noviembre2009</c:v>
                </c:pt>
                <c:pt idx="107">
                  <c:v>Diciembre2009</c:v>
                </c:pt>
                <c:pt idx="108">
                  <c:v>Enero2010</c:v>
                </c:pt>
                <c:pt idx="109">
                  <c:v>Febrero2010</c:v>
                </c:pt>
                <c:pt idx="110">
                  <c:v>Marzo2010</c:v>
                </c:pt>
                <c:pt idx="111">
                  <c:v>Abril2010</c:v>
                </c:pt>
                <c:pt idx="112">
                  <c:v>Mayo2010</c:v>
                </c:pt>
                <c:pt idx="113">
                  <c:v>Junio2010</c:v>
                </c:pt>
                <c:pt idx="114">
                  <c:v>Julio2010</c:v>
                </c:pt>
                <c:pt idx="115">
                  <c:v>Agosto2010</c:v>
                </c:pt>
                <c:pt idx="116">
                  <c:v>Septiembre2010</c:v>
                </c:pt>
                <c:pt idx="117">
                  <c:v>Octubre2010</c:v>
                </c:pt>
                <c:pt idx="118">
                  <c:v>Noviembre2010</c:v>
                </c:pt>
                <c:pt idx="119">
                  <c:v>Diciembre2010</c:v>
                </c:pt>
                <c:pt idx="120">
                  <c:v>Enero2011</c:v>
                </c:pt>
                <c:pt idx="121">
                  <c:v>Febrero2011</c:v>
                </c:pt>
                <c:pt idx="122">
                  <c:v>Marzo2011</c:v>
                </c:pt>
                <c:pt idx="123">
                  <c:v>Abril2011</c:v>
                </c:pt>
                <c:pt idx="124">
                  <c:v>Mayo2011</c:v>
                </c:pt>
                <c:pt idx="125">
                  <c:v>Junio2011</c:v>
                </c:pt>
                <c:pt idx="126">
                  <c:v>Julio2011</c:v>
                </c:pt>
                <c:pt idx="127">
                  <c:v>Agosto2011</c:v>
                </c:pt>
                <c:pt idx="128">
                  <c:v>Septiembre2011</c:v>
                </c:pt>
                <c:pt idx="129">
                  <c:v>Octubre2011</c:v>
                </c:pt>
                <c:pt idx="130">
                  <c:v>Noviembre2011</c:v>
                </c:pt>
                <c:pt idx="131">
                  <c:v>Diciembre2011</c:v>
                </c:pt>
                <c:pt idx="132">
                  <c:v>Enero2012</c:v>
                </c:pt>
                <c:pt idx="133">
                  <c:v>Febrero2012</c:v>
                </c:pt>
                <c:pt idx="134">
                  <c:v>Marzo2012</c:v>
                </c:pt>
                <c:pt idx="135">
                  <c:v>Abril2012</c:v>
                </c:pt>
                <c:pt idx="136">
                  <c:v>Mayo2012</c:v>
                </c:pt>
                <c:pt idx="137">
                  <c:v>Junio2012</c:v>
                </c:pt>
                <c:pt idx="138">
                  <c:v>Julio2012</c:v>
                </c:pt>
                <c:pt idx="139">
                  <c:v>Agosto2012</c:v>
                </c:pt>
                <c:pt idx="140">
                  <c:v>Septiembre2012</c:v>
                </c:pt>
                <c:pt idx="141">
                  <c:v>Octubre2012</c:v>
                </c:pt>
                <c:pt idx="142">
                  <c:v>Noviembre2012</c:v>
                </c:pt>
                <c:pt idx="143">
                  <c:v>Diciembre2012</c:v>
                </c:pt>
                <c:pt idx="144">
                  <c:v>Enero2013</c:v>
                </c:pt>
                <c:pt idx="145">
                  <c:v>Febrero2013</c:v>
                </c:pt>
                <c:pt idx="146">
                  <c:v>Marzo2013</c:v>
                </c:pt>
                <c:pt idx="147">
                  <c:v>Abril2013</c:v>
                </c:pt>
                <c:pt idx="148">
                  <c:v>Mayo2013</c:v>
                </c:pt>
                <c:pt idx="149">
                  <c:v>Junio2013</c:v>
                </c:pt>
                <c:pt idx="150">
                  <c:v>Julio2013</c:v>
                </c:pt>
                <c:pt idx="151">
                  <c:v>Agosto2013</c:v>
                </c:pt>
                <c:pt idx="152">
                  <c:v>Septiembre2013</c:v>
                </c:pt>
                <c:pt idx="153">
                  <c:v>Octubre2013</c:v>
                </c:pt>
                <c:pt idx="154">
                  <c:v>Noviembre2013</c:v>
                </c:pt>
                <c:pt idx="155">
                  <c:v>Diciembre2013</c:v>
                </c:pt>
                <c:pt idx="156">
                  <c:v>Enero2014</c:v>
                </c:pt>
                <c:pt idx="157">
                  <c:v>Febrero2014</c:v>
                </c:pt>
                <c:pt idx="158">
                  <c:v>Marzo2014</c:v>
                </c:pt>
                <c:pt idx="159">
                  <c:v>Abril2014</c:v>
                </c:pt>
                <c:pt idx="160">
                  <c:v>Mayo2014</c:v>
                </c:pt>
                <c:pt idx="161">
                  <c:v>Junio2014</c:v>
                </c:pt>
                <c:pt idx="162">
                  <c:v>Julio2014</c:v>
                </c:pt>
                <c:pt idx="163">
                  <c:v>Agosto2014</c:v>
                </c:pt>
                <c:pt idx="164">
                  <c:v>Septiembre2014</c:v>
                </c:pt>
                <c:pt idx="165">
                  <c:v>Octubre2014</c:v>
                </c:pt>
                <c:pt idx="166">
                  <c:v>Noviembre2014</c:v>
                </c:pt>
                <c:pt idx="167">
                  <c:v>Diciembre2014</c:v>
                </c:pt>
                <c:pt idx="168">
                  <c:v>Enero2015</c:v>
                </c:pt>
                <c:pt idx="169">
                  <c:v>Febrero2015</c:v>
                </c:pt>
                <c:pt idx="170">
                  <c:v>Marzo2015</c:v>
                </c:pt>
                <c:pt idx="171">
                  <c:v>Abril2015</c:v>
                </c:pt>
                <c:pt idx="172">
                  <c:v>Mayo2015</c:v>
                </c:pt>
                <c:pt idx="173">
                  <c:v>Junio2015</c:v>
                </c:pt>
                <c:pt idx="174">
                  <c:v>Julio2015</c:v>
                </c:pt>
                <c:pt idx="175">
                  <c:v>Agosto2015</c:v>
                </c:pt>
                <c:pt idx="176">
                  <c:v>Septiembre2015</c:v>
                </c:pt>
                <c:pt idx="177">
                  <c:v>Octubre2015</c:v>
                </c:pt>
                <c:pt idx="178">
                  <c:v>Noviembre2015</c:v>
                </c:pt>
                <c:pt idx="179">
                  <c:v>Diciembre2015</c:v>
                </c:pt>
              </c:strCache>
            </c:strRef>
          </c:cat>
          <c:val>
            <c:numRef>
              <c:f>Pronosticos!$S$12:$S$203</c:f>
              <c:numCache>
                <c:formatCode>General</c:formatCode>
                <c:ptCount val="192"/>
                <c:pt idx="12">
                  <c:v>394.34747393057637</c:v>
                </c:pt>
                <c:pt idx="13">
                  <c:v>412.93183550841633</c:v>
                </c:pt>
                <c:pt idx="14">
                  <c:v>411.56505241680054</c:v>
                </c:pt>
                <c:pt idx="15">
                  <c:v>397.11134413147283</c:v>
                </c:pt>
                <c:pt idx="16">
                  <c:v>305.89989272820156</c:v>
                </c:pt>
                <c:pt idx="17">
                  <c:v>158.09863330185289</c:v>
                </c:pt>
                <c:pt idx="18">
                  <c:v>411.78316662586747</c:v>
                </c:pt>
                <c:pt idx="19">
                  <c:v>422.3265625774855</c:v>
                </c:pt>
                <c:pt idx="20">
                  <c:v>277.70458810766002</c:v>
                </c:pt>
                <c:pt idx="21">
                  <c:v>615.25899623561463</c:v>
                </c:pt>
                <c:pt idx="22">
                  <c:v>619.40142558081698</c:v>
                </c:pt>
                <c:pt idx="23">
                  <c:v>614.86166961902245</c:v>
                </c:pt>
                <c:pt idx="24">
                  <c:v>437.46856759194651</c:v>
                </c:pt>
                <c:pt idx="25">
                  <c:v>441.85912590687155</c:v>
                </c:pt>
                <c:pt idx="26">
                  <c:v>437.81560485691716</c:v>
                </c:pt>
                <c:pt idx="27">
                  <c:v>433.99802935060626</c:v>
                </c:pt>
                <c:pt idx="28">
                  <c:v>343.74094605544383</c:v>
                </c:pt>
                <c:pt idx="29">
                  <c:v>175.49115225418018</c:v>
                </c:pt>
                <c:pt idx="30">
                  <c:v>437.2624051304785</c:v>
                </c:pt>
                <c:pt idx="31">
                  <c:v>433.58266418299877</c:v>
                </c:pt>
                <c:pt idx="32">
                  <c:v>271.27987673827971</c:v>
                </c:pt>
                <c:pt idx="33">
                  <c:v>630.21729508635235</c:v>
                </c:pt>
                <c:pt idx="34">
                  <c:v>628.39602215806337</c:v>
                </c:pt>
                <c:pt idx="35">
                  <c:v>640.6879996798707</c:v>
                </c:pt>
                <c:pt idx="36">
                  <c:v>463.24843445635872</c:v>
                </c:pt>
                <c:pt idx="37">
                  <c:v>461.27017263909556</c:v>
                </c:pt>
                <c:pt idx="38">
                  <c:v>449.84058962391566</c:v>
                </c:pt>
                <c:pt idx="39">
                  <c:v>468.60933795348507</c:v>
                </c:pt>
                <c:pt idx="40">
                  <c:v>362.00456322846838</c:v>
                </c:pt>
                <c:pt idx="41">
                  <c:v>190.25658652675327</c:v>
                </c:pt>
                <c:pt idx="42">
                  <c:v>457.35675130918321</c:v>
                </c:pt>
                <c:pt idx="43">
                  <c:v>451.48404991864226</c:v>
                </c:pt>
                <c:pt idx="44">
                  <c:v>284.47257502139314</c:v>
                </c:pt>
                <c:pt idx="45">
                  <c:v>650.89609797018556</c:v>
                </c:pt>
                <c:pt idx="46">
                  <c:v>650.59341315374456</c:v>
                </c:pt>
                <c:pt idx="47">
                  <c:v>665.52929878190912</c:v>
                </c:pt>
                <c:pt idx="48">
                  <c:v>476.62095824380344</c:v>
                </c:pt>
                <c:pt idx="49">
                  <c:v>475.48798793848033</c:v>
                </c:pt>
                <c:pt idx="50">
                  <c:v>473.28529132168967</c:v>
                </c:pt>
                <c:pt idx="51">
                  <c:v>478.05528475570094</c:v>
                </c:pt>
                <c:pt idx="52">
                  <c:v>370.44189426199807</c:v>
                </c:pt>
                <c:pt idx="53">
                  <c:v>196.39938506707978</c:v>
                </c:pt>
                <c:pt idx="54">
                  <c:v>487.73278385306725</c:v>
                </c:pt>
                <c:pt idx="55">
                  <c:v>485.16789639899253</c:v>
                </c:pt>
                <c:pt idx="56">
                  <c:v>304.65040005487441</c:v>
                </c:pt>
                <c:pt idx="57">
                  <c:v>675.49075285715003</c:v>
                </c:pt>
                <c:pt idx="58">
                  <c:v>681.30781826047132</c:v>
                </c:pt>
                <c:pt idx="59">
                  <c:v>688.47283134298129</c:v>
                </c:pt>
                <c:pt idx="60">
                  <c:v>506.10557130700272</c:v>
                </c:pt>
                <c:pt idx="61">
                  <c:v>498.65668947111851</c:v>
                </c:pt>
                <c:pt idx="62">
                  <c:v>505.20863274297835</c:v>
                </c:pt>
                <c:pt idx="63">
                  <c:v>499.55176403326988</c:v>
                </c:pt>
                <c:pt idx="64">
                  <c:v>401.43685346554935</c:v>
                </c:pt>
                <c:pt idx="65">
                  <c:v>212.31300454283507</c:v>
                </c:pt>
                <c:pt idx="66">
                  <c:v>496.2272457517717</c:v>
                </c:pt>
                <c:pt idx="67">
                  <c:v>486.10969141111258</c:v>
                </c:pt>
                <c:pt idx="68">
                  <c:v>307.4577949426577</c:v>
                </c:pt>
                <c:pt idx="69">
                  <c:v>705.56465124925353</c:v>
                </c:pt>
                <c:pt idx="70">
                  <c:v>695.81386128927329</c:v>
                </c:pt>
                <c:pt idx="71">
                  <c:v>693.30458170210545</c:v>
                </c:pt>
                <c:pt idx="72">
                  <c:v>519.21826544432224</c:v>
                </c:pt>
                <c:pt idx="73">
                  <c:v>519.54300290156448</c:v>
                </c:pt>
                <c:pt idx="74">
                  <c:v>516.0231265359098</c:v>
                </c:pt>
                <c:pt idx="75">
                  <c:v>515.08540126196112</c:v>
                </c:pt>
                <c:pt idx="76">
                  <c:v>408.59325282990642</c:v>
                </c:pt>
                <c:pt idx="77">
                  <c:v>207.79180090684838</c:v>
                </c:pt>
                <c:pt idx="78">
                  <c:v>510.75063085027921</c:v>
                </c:pt>
                <c:pt idx="79">
                  <c:v>526.4530080630891</c:v>
                </c:pt>
                <c:pt idx="80">
                  <c:v>320.85005662391399</c:v>
                </c:pt>
                <c:pt idx="81">
                  <c:v>722.99390917099822</c:v>
                </c:pt>
                <c:pt idx="82">
                  <c:v>718.60992774247097</c:v>
                </c:pt>
                <c:pt idx="83">
                  <c:v>714.65843683989397</c:v>
                </c:pt>
                <c:pt idx="84">
                  <c:v>540.90322549632299</c:v>
                </c:pt>
                <c:pt idx="85">
                  <c:v>536.23460854548614</c:v>
                </c:pt>
                <c:pt idx="86">
                  <c:v>543.29428740952085</c:v>
                </c:pt>
                <c:pt idx="87">
                  <c:v>548.94167801091248</c:v>
                </c:pt>
                <c:pt idx="88">
                  <c:v>434.32402640035923</c:v>
                </c:pt>
                <c:pt idx="89">
                  <c:v>230.13542602152199</c:v>
                </c:pt>
                <c:pt idx="90">
                  <c:v>547.00346895683458</c:v>
                </c:pt>
                <c:pt idx="91">
                  <c:v>546.04930595579015</c:v>
                </c:pt>
                <c:pt idx="92">
                  <c:v>328.41366879457883</c:v>
                </c:pt>
                <c:pt idx="93">
                  <c:v>729.04364109188782</c:v>
                </c:pt>
                <c:pt idx="94">
                  <c:v>730.71345758736061</c:v>
                </c:pt>
                <c:pt idx="95">
                  <c:v>730.31916338274186</c:v>
                </c:pt>
                <c:pt idx="96">
                  <c:v>554.91574088190487</c:v>
                </c:pt>
                <c:pt idx="97">
                  <c:v>555.70692566662603</c:v>
                </c:pt>
                <c:pt idx="98">
                  <c:v>564.49619081193453</c:v>
                </c:pt>
                <c:pt idx="99">
                  <c:v>562.92223383370447</c:v>
                </c:pt>
                <c:pt idx="100">
                  <c:v>451.84598631221365</c:v>
                </c:pt>
                <c:pt idx="101">
                  <c:v>231.73492404091758</c:v>
                </c:pt>
                <c:pt idx="102">
                  <c:v>565.60086491570644</c:v>
                </c:pt>
                <c:pt idx="103">
                  <c:v>569.92507705051446</c:v>
                </c:pt>
                <c:pt idx="104">
                  <c:v>332.46457981133983</c:v>
                </c:pt>
                <c:pt idx="105">
                  <c:v>761.23965480460424</c:v>
                </c:pt>
                <c:pt idx="106">
                  <c:v>762.65436620062587</c:v>
                </c:pt>
                <c:pt idx="107">
                  <c:v>768.34327401483881</c:v>
                </c:pt>
                <c:pt idx="108">
                  <c:v>573.76847990327076</c:v>
                </c:pt>
                <c:pt idx="109">
                  <c:v>576.58668966578546</c:v>
                </c:pt>
                <c:pt idx="110">
                  <c:v>586.19285704808135</c:v>
                </c:pt>
                <c:pt idx="111">
                  <c:v>581.37999528447074</c:v>
                </c:pt>
                <c:pt idx="112">
                  <c:v>477.1468552644036</c:v>
                </c:pt>
                <c:pt idx="113">
                  <c:v>245.50857412616472</c:v>
                </c:pt>
                <c:pt idx="114">
                  <c:v>589.3367793362861</c:v>
                </c:pt>
                <c:pt idx="115">
                  <c:v>588.10270348049892</c:v>
                </c:pt>
                <c:pt idx="116">
                  <c:v>350.75838626803761</c:v>
                </c:pt>
                <c:pt idx="117">
                  <c:v>784.81575098607061</c:v>
                </c:pt>
                <c:pt idx="118">
                  <c:v>782.23815808248332</c:v>
                </c:pt>
                <c:pt idx="119">
                  <c:v>770.29257498905929</c:v>
                </c:pt>
                <c:pt idx="120">
                  <c:v>582.61751511526791</c:v>
                </c:pt>
                <c:pt idx="121">
                  <c:v>586.29575369026429</c:v>
                </c:pt>
                <c:pt idx="122">
                  <c:v>601.47304752911361</c:v>
                </c:pt>
                <c:pt idx="123">
                  <c:v>597.57265850822955</c:v>
                </c:pt>
                <c:pt idx="124">
                  <c:v>490.8256650524437</c:v>
                </c:pt>
                <c:pt idx="125">
                  <c:v>261.18232865829498</c:v>
                </c:pt>
                <c:pt idx="126">
                  <c:v>590.42860978600243</c:v>
                </c:pt>
                <c:pt idx="127">
                  <c:v>592.74095634932269</c:v>
                </c:pt>
                <c:pt idx="128">
                  <c:v>348.46262648561788</c:v>
                </c:pt>
                <c:pt idx="129">
                  <c:v>802.31907766570373</c:v>
                </c:pt>
                <c:pt idx="130">
                  <c:v>794.81919021239685</c:v>
                </c:pt>
                <c:pt idx="131">
                  <c:v>793.5620775296079</c:v>
                </c:pt>
                <c:pt idx="132">
                  <c:v>629.53117585117548</c:v>
                </c:pt>
                <c:pt idx="133">
                  <c:v>624.34620331910833</c:v>
                </c:pt>
                <c:pt idx="134">
                  <c:v>625.56333438296247</c:v>
                </c:pt>
                <c:pt idx="135">
                  <c:v>618.95548020722481</c:v>
                </c:pt>
                <c:pt idx="136">
                  <c:v>512.8912944018922</c:v>
                </c:pt>
                <c:pt idx="137">
                  <c:v>268.94739691994084</c:v>
                </c:pt>
                <c:pt idx="138">
                  <c:v>609.4935507082198</c:v>
                </c:pt>
                <c:pt idx="139">
                  <c:v>606.82112958284461</c:v>
                </c:pt>
                <c:pt idx="140">
                  <c:v>376.07086596258466</c:v>
                </c:pt>
                <c:pt idx="141">
                  <c:v>807.66206762691388</c:v>
                </c:pt>
                <c:pt idx="142">
                  <c:v>821.936292647306</c:v>
                </c:pt>
                <c:pt idx="143">
                  <c:v>808.59409654575393</c:v>
                </c:pt>
                <c:pt idx="144">
                  <c:v>631.86323363418887</c:v>
                </c:pt>
                <c:pt idx="145">
                  <c:v>646.68560510422731</c:v>
                </c:pt>
                <c:pt idx="146">
                  <c:v>626.89626500152838</c:v>
                </c:pt>
                <c:pt idx="147">
                  <c:v>632.89970894510498</c:v>
                </c:pt>
                <c:pt idx="148">
                  <c:v>530.35385287327676</c:v>
                </c:pt>
                <c:pt idx="149">
                  <c:v>281.66302315528685</c:v>
                </c:pt>
                <c:pt idx="150">
                  <c:v>639.21086083319346</c:v>
                </c:pt>
                <c:pt idx="151">
                  <c:v>644.71626290144047</c:v>
                </c:pt>
                <c:pt idx="152">
                  <c:v>388.38454797348095</c:v>
                </c:pt>
                <c:pt idx="153">
                  <c:v>843.04719890893512</c:v>
                </c:pt>
                <c:pt idx="154">
                  <c:v>839.8989922150032</c:v>
                </c:pt>
                <c:pt idx="155">
                  <c:v>832.0862697519708</c:v>
                </c:pt>
                <c:pt idx="156">
                  <c:v>654.10244233456262</c:v>
                </c:pt>
                <c:pt idx="157">
                  <c:v>657.91697436880497</c:v>
                </c:pt>
                <c:pt idx="158">
                  <c:v>664.97412158384316</c:v>
                </c:pt>
                <c:pt idx="159">
                  <c:v>661.19491059595737</c:v>
                </c:pt>
                <c:pt idx="160">
                  <c:v>558.67136352255181</c:v>
                </c:pt>
                <c:pt idx="161">
                  <c:v>290.50742696466102</c:v>
                </c:pt>
                <c:pt idx="162">
                  <c:v>656.17435357269676</c:v>
                </c:pt>
                <c:pt idx="163">
                  <c:v>656.20431918135273</c:v>
                </c:pt>
                <c:pt idx="164">
                  <c:v>388.01793418540615</c:v>
                </c:pt>
                <c:pt idx="165">
                  <c:v>858.09901381437396</c:v>
                </c:pt>
                <c:pt idx="166">
                  <c:v>852.79902154177466</c:v>
                </c:pt>
                <c:pt idx="167">
                  <c:v>863.62957374924213</c:v>
                </c:pt>
                <c:pt idx="168">
                  <c:v>680.92010184297999</c:v>
                </c:pt>
                <c:pt idx="169">
                  <c:v>673.54078048138535</c:v>
                </c:pt>
                <c:pt idx="170">
                  <c:v>669.5445115709947</c:v>
                </c:pt>
                <c:pt idx="171">
                  <c:v>674.93508022816081</c:v>
                </c:pt>
                <c:pt idx="172">
                  <c:v>575.0483054418446</c:v>
                </c:pt>
                <c:pt idx="173">
                  <c:v>302.92115869023598</c:v>
                </c:pt>
                <c:pt idx="174">
                  <c:v>688.74852022530513</c:v>
                </c:pt>
                <c:pt idx="175">
                  <c:v>671.74823036432372</c:v>
                </c:pt>
                <c:pt idx="176">
                  <c:v>405.75425421056434</c:v>
                </c:pt>
                <c:pt idx="177">
                  <c:v>869.31640453201123</c:v>
                </c:pt>
                <c:pt idx="178">
                  <c:v>871.9441933633201</c:v>
                </c:pt>
                <c:pt idx="179">
                  <c:v>887.22187738025957</c:v>
                </c:pt>
                <c:pt idx="180">
                  <c:v>700.37065896374634</c:v>
                </c:pt>
                <c:pt idx="181">
                  <c:v>707.29609890557992</c:v>
                </c:pt>
                <c:pt idx="182">
                  <c:v>697.36662130004277</c:v>
                </c:pt>
                <c:pt idx="183">
                  <c:v>697.61139087809283</c:v>
                </c:pt>
                <c:pt idx="184">
                  <c:v>598.62188129751678</c:v>
                </c:pt>
                <c:pt idx="185">
                  <c:v>298.69623919552021</c:v>
                </c:pt>
                <c:pt idx="186">
                  <c:v>690.6952002435595</c:v>
                </c:pt>
                <c:pt idx="187">
                  <c:v>688.79731531605682</c:v>
                </c:pt>
                <c:pt idx="188">
                  <c:v>413.66757396456046</c:v>
                </c:pt>
                <c:pt idx="189">
                  <c:v>895.30557160497153</c:v>
                </c:pt>
                <c:pt idx="190">
                  <c:v>895.95069074997423</c:v>
                </c:pt>
                <c:pt idx="191">
                  <c:v>905.90358191836708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A06-4B17-9497-C94AF4C1E0FB}"/>
            </c:ext>
          </c:extLst>
        </c:ser>
        <c:ser>
          <c:idx val="0"/>
          <c:order val="1"/>
          <c:spPr>
            <a:ln w="19050" cap="rnd" cmpd="sng" algn="ctr">
              <a:solidFill>
                <a:schemeClr val="accent6"/>
              </a:solidFill>
              <a:prstDash val="solid"/>
              <a:round/>
            </a:ln>
            <a:effectLst/>
          </c:spPr>
          <c:marker>
            <c:symbol val="none"/>
          </c:marker>
          <c:cat>
            <c:strRef>
              <c:f>Pronosticos!$C$12:$C$203</c:f>
              <c:strCache>
                <c:ptCount val="180"/>
                <c:pt idx="0">
                  <c:v>Enero2001</c:v>
                </c:pt>
                <c:pt idx="1">
                  <c:v>Febrero2001</c:v>
                </c:pt>
                <c:pt idx="2">
                  <c:v>Marzo2001</c:v>
                </c:pt>
                <c:pt idx="3">
                  <c:v>Abril2001</c:v>
                </c:pt>
                <c:pt idx="4">
                  <c:v>Mayo2001</c:v>
                </c:pt>
                <c:pt idx="5">
                  <c:v>Junio2001</c:v>
                </c:pt>
                <c:pt idx="6">
                  <c:v>Julio2001</c:v>
                </c:pt>
                <c:pt idx="7">
                  <c:v>Agosto2001</c:v>
                </c:pt>
                <c:pt idx="8">
                  <c:v>Septiembre2001</c:v>
                </c:pt>
                <c:pt idx="9">
                  <c:v>Octubre2001</c:v>
                </c:pt>
                <c:pt idx="10">
                  <c:v>Noviembre2001</c:v>
                </c:pt>
                <c:pt idx="11">
                  <c:v>Diciembre2001</c:v>
                </c:pt>
                <c:pt idx="12">
                  <c:v>Enero2002</c:v>
                </c:pt>
                <c:pt idx="13">
                  <c:v>Febrero2002</c:v>
                </c:pt>
                <c:pt idx="14">
                  <c:v>Marzo2002</c:v>
                </c:pt>
                <c:pt idx="15">
                  <c:v>Abril2002</c:v>
                </c:pt>
                <c:pt idx="16">
                  <c:v>Mayo2002</c:v>
                </c:pt>
                <c:pt idx="17">
                  <c:v>Junio2002</c:v>
                </c:pt>
                <c:pt idx="18">
                  <c:v>Julio2002</c:v>
                </c:pt>
                <c:pt idx="19">
                  <c:v>Agosto2002</c:v>
                </c:pt>
                <c:pt idx="20">
                  <c:v>Septiembre2002</c:v>
                </c:pt>
                <c:pt idx="21">
                  <c:v>Octubre2002</c:v>
                </c:pt>
                <c:pt idx="22">
                  <c:v>Noviembre2002</c:v>
                </c:pt>
                <c:pt idx="23">
                  <c:v>Diciembre2002</c:v>
                </c:pt>
                <c:pt idx="24">
                  <c:v>Enero2003</c:v>
                </c:pt>
                <c:pt idx="25">
                  <c:v>Febrero2003</c:v>
                </c:pt>
                <c:pt idx="26">
                  <c:v>Marzo2003</c:v>
                </c:pt>
                <c:pt idx="27">
                  <c:v>Abril2003</c:v>
                </c:pt>
                <c:pt idx="28">
                  <c:v>Mayo2003</c:v>
                </c:pt>
                <c:pt idx="29">
                  <c:v>Junio2003</c:v>
                </c:pt>
                <c:pt idx="30">
                  <c:v>Julio2003</c:v>
                </c:pt>
                <c:pt idx="31">
                  <c:v>Agosto2003</c:v>
                </c:pt>
                <c:pt idx="32">
                  <c:v>Septiembre2003</c:v>
                </c:pt>
                <c:pt idx="33">
                  <c:v>Octubre2003</c:v>
                </c:pt>
                <c:pt idx="34">
                  <c:v>Noviembre2003</c:v>
                </c:pt>
                <c:pt idx="35">
                  <c:v>Diciembre2003</c:v>
                </c:pt>
                <c:pt idx="36">
                  <c:v>Enero2004</c:v>
                </c:pt>
                <c:pt idx="37">
                  <c:v>Febrero2004</c:v>
                </c:pt>
                <c:pt idx="38">
                  <c:v>Marzo2004</c:v>
                </c:pt>
                <c:pt idx="39">
                  <c:v>Abril2004</c:v>
                </c:pt>
                <c:pt idx="40">
                  <c:v>Mayo2004</c:v>
                </c:pt>
                <c:pt idx="41">
                  <c:v>Junio2004</c:v>
                </c:pt>
                <c:pt idx="42">
                  <c:v>Julio2004</c:v>
                </c:pt>
                <c:pt idx="43">
                  <c:v>Agosto2004</c:v>
                </c:pt>
                <c:pt idx="44">
                  <c:v>Septiembre2004</c:v>
                </c:pt>
                <c:pt idx="45">
                  <c:v>Octubre2004</c:v>
                </c:pt>
                <c:pt idx="46">
                  <c:v>Noviembre2004</c:v>
                </c:pt>
                <c:pt idx="47">
                  <c:v>Diciembre2004</c:v>
                </c:pt>
                <c:pt idx="48">
                  <c:v>Enero2005</c:v>
                </c:pt>
                <c:pt idx="49">
                  <c:v>Febrero2005</c:v>
                </c:pt>
                <c:pt idx="50">
                  <c:v>Marzo2005</c:v>
                </c:pt>
                <c:pt idx="51">
                  <c:v>Abril2005</c:v>
                </c:pt>
                <c:pt idx="52">
                  <c:v>Mayo2005</c:v>
                </c:pt>
                <c:pt idx="53">
                  <c:v>Junio2005</c:v>
                </c:pt>
                <c:pt idx="54">
                  <c:v>Julio2005</c:v>
                </c:pt>
                <c:pt idx="55">
                  <c:v>Agosto2005</c:v>
                </c:pt>
                <c:pt idx="56">
                  <c:v>Septiembre2005</c:v>
                </c:pt>
                <c:pt idx="57">
                  <c:v>Octubre2005</c:v>
                </c:pt>
                <c:pt idx="58">
                  <c:v>Noviembre2005</c:v>
                </c:pt>
                <c:pt idx="59">
                  <c:v>Diciembre2005</c:v>
                </c:pt>
                <c:pt idx="60">
                  <c:v>Enero2006</c:v>
                </c:pt>
                <c:pt idx="61">
                  <c:v>Febrero2006</c:v>
                </c:pt>
                <c:pt idx="62">
                  <c:v>Marzo2006</c:v>
                </c:pt>
                <c:pt idx="63">
                  <c:v>Abril2006</c:v>
                </c:pt>
                <c:pt idx="64">
                  <c:v>Mayo2006</c:v>
                </c:pt>
                <c:pt idx="65">
                  <c:v>Junio2006</c:v>
                </c:pt>
                <c:pt idx="66">
                  <c:v>Julio2006</c:v>
                </c:pt>
                <c:pt idx="67">
                  <c:v>Agosto2006</c:v>
                </c:pt>
                <c:pt idx="68">
                  <c:v>Septiembre2006</c:v>
                </c:pt>
                <c:pt idx="69">
                  <c:v>Octubre2006</c:v>
                </c:pt>
                <c:pt idx="70">
                  <c:v>Noviembre2006</c:v>
                </c:pt>
                <c:pt idx="71">
                  <c:v>Diciembre2006</c:v>
                </c:pt>
                <c:pt idx="72">
                  <c:v>Enero2007</c:v>
                </c:pt>
                <c:pt idx="73">
                  <c:v>Febrero2007</c:v>
                </c:pt>
                <c:pt idx="74">
                  <c:v>Marzo2007</c:v>
                </c:pt>
                <c:pt idx="75">
                  <c:v>Abril2007</c:v>
                </c:pt>
                <c:pt idx="76">
                  <c:v>Mayo2007</c:v>
                </c:pt>
                <c:pt idx="77">
                  <c:v>Junio2007</c:v>
                </c:pt>
                <c:pt idx="78">
                  <c:v>Julio2007</c:v>
                </c:pt>
                <c:pt idx="79">
                  <c:v>Agosto2007</c:v>
                </c:pt>
                <c:pt idx="80">
                  <c:v>Septiembre2007</c:v>
                </c:pt>
                <c:pt idx="81">
                  <c:v>Octubre2007</c:v>
                </c:pt>
                <c:pt idx="82">
                  <c:v>Noviembre2007</c:v>
                </c:pt>
                <c:pt idx="83">
                  <c:v>Diciembre2007</c:v>
                </c:pt>
                <c:pt idx="84">
                  <c:v>Enero2008</c:v>
                </c:pt>
                <c:pt idx="85">
                  <c:v>Febrero2008</c:v>
                </c:pt>
                <c:pt idx="86">
                  <c:v>Marzo2008</c:v>
                </c:pt>
                <c:pt idx="87">
                  <c:v>Abril2008</c:v>
                </c:pt>
                <c:pt idx="88">
                  <c:v>Mayo2008</c:v>
                </c:pt>
                <c:pt idx="89">
                  <c:v>Junio2008</c:v>
                </c:pt>
                <c:pt idx="90">
                  <c:v>Julio2008</c:v>
                </c:pt>
                <c:pt idx="91">
                  <c:v>Agosto2008</c:v>
                </c:pt>
                <c:pt idx="92">
                  <c:v>Septiembre2008</c:v>
                </c:pt>
                <c:pt idx="93">
                  <c:v>Octubre2008</c:v>
                </c:pt>
                <c:pt idx="94">
                  <c:v>Noviembre2008</c:v>
                </c:pt>
                <c:pt idx="95">
                  <c:v>Diciembre2008</c:v>
                </c:pt>
                <c:pt idx="96">
                  <c:v>Enero2009</c:v>
                </c:pt>
                <c:pt idx="97">
                  <c:v>Febrero2009</c:v>
                </c:pt>
                <c:pt idx="98">
                  <c:v>Marzo2009</c:v>
                </c:pt>
                <c:pt idx="99">
                  <c:v>Abril2009</c:v>
                </c:pt>
                <c:pt idx="100">
                  <c:v>Mayo2009</c:v>
                </c:pt>
                <c:pt idx="101">
                  <c:v>Junio2009</c:v>
                </c:pt>
                <c:pt idx="102">
                  <c:v>Julio2009</c:v>
                </c:pt>
                <c:pt idx="103">
                  <c:v>Agosto2009</c:v>
                </c:pt>
                <c:pt idx="104">
                  <c:v>Septiembre2009</c:v>
                </c:pt>
                <c:pt idx="105">
                  <c:v>Octubre2009</c:v>
                </c:pt>
                <c:pt idx="106">
                  <c:v>Noviembre2009</c:v>
                </c:pt>
                <c:pt idx="107">
                  <c:v>Diciembre2009</c:v>
                </c:pt>
                <c:pt idx="108">
                  <c:v>Enero2010</c:v>
                </c:pt>
                <c:pt idx="109">
                  <c:v>Febrero2010</c:v>
                </c:pt>
                <c:pt idx="110">
                  <c:v>Marzo2010</c:v>
                </c:pt>
                <c:pt idx="111">
                  <c:v>Abril2010</c:v>
                </c:pt>
                <c:pt idx="112">
                  <c:v>Mayo2010</c:v>
                </c:pt>
                <c:pt idx="113">
                  <c:v>Junio2010</c:v>
                </c:pt>
                <c:pt idx="114">
                  <c:v>Julio2010</c:v>
                </c:pt>
                <c:pt idx="115">
                  <c:v>Agosto2010</c:v>
                </c:pt>
                <c:pt idx="116">
                  <c:v>Septiembre2010</c:v>
                </c:pt>
                <c:pt idx="117">
                  <c:v>Octubre2010</c:v>
                </c:pt>
                <c:pt idx="118">
                  <c:v>Noviembre2010</c:v>
                </c:pt>
                <c:pt idx="119">
                  <c:v>Diciembre2010</c:v>
                </c:pt>
                <c:pt idx="120">
                  <c:v>Enero2011</c:v>
                </c:pt>
                <c:pt idx="121">
                  <c:v>Febrero2011</c:v>
                </c:pt>
                <c:pt idx="122">
                  <c:v>Marzo2011</c:v>
                </c:pt>
                <c:pt idx="123">
                  <c:v>Abril2011</c:v>
                </c:pt>
                <c:pt idx="124">
                  <c:v>Mayo2011</c:v>
                </c:pt>
                <c:pt idx="125">
                  <c:v>Junio2011</c:v>
                </c:pt>
                <c:pt idx="126">
                  <c:v>Julio2011</c:v>
                </c:pt>
                <c:pt idx="127">
                  <c:v>Agosto2011</c:v>
                </c:pt>
                <c:pt idx="128">
                  <c:v>Septiembre2011</c:v>
                </c:pt>
                <c:pt idx="129">
                  <c:v>Octubre2011</c:v>
                </c:pt>
                <c:pt idx="130">
                  <c:v>Noviembre2011</c:v>
                </c:pt>
                <c:pt idx="131">
                  <c:v>Diciembre2011</c:v>
                </c:pt>
                <c:pt idx="132">
                  <c:v>Enero2012</c:v>
                </c:pt>
                <c:pt idx="133">
                  <c:v>Febrero2012</c:v>
                </c:pt>
                <c:pt idx="134">
                  <c:v>Marzo2012</c:v>
                </c:pt>
                <c:pt idx="135">
                  <c:v>Abril2012</c:v>
                </c:pt>
                <c:pt idx="136">
                  <c:v>Mayo2012</c:v>
                </c:pt>
                <c:pt idx="137">
                  <c:v>Junio2012</c:v>
                </c:pt>
                <c:pt idx="138">
                  <c:v>Julio2012</c:v>
                </c:pt>
                <c:pt idx="139">
                  <c:v>Agosto2012</c:v>
                </c:pt>
                <c:pt idx="140">
                  <c:v>Septiembre2012</c:v>
                </c:pt>
                <c:pt idx="141">
                  <c:v>Octubre2012</c:v>
                </c:pt>
                <c:pt idx="142">
                  <c:v>Noviembre2012</c:v>
                </c:pt>
                <c:pt idx="143">
                  <c:v>Diciembre2012</c:v>
                </c:pt>
                <c:pt idx="144">
                  <c:v>Enero2013</c:v>
                </c:pt>
                <c:pt idx="145">
                  <c:v>Febrero2013</c:v>
                </c:pt>
                <c:pt idx="146">
                  <c:v>Marzo2013</c:v>
                </c:pt>
                <c:pt idx="147">
                  <c:v>Abril2013</c:v>
                </c:pt>
                <c:pt idx="148">
                  <c:v>Mayo2013</c:v>
                </c:pt>
                <c:pt idx="149">
                  <c:v>Junio2013</c:v>
                </c:pt>
                <c:pt idx="150">
                  <c:v>Julio2013</c:v>
                </c:pt>
                <c:pt idx="151">
                  <c:v>Agosto2013</c:v>
                </c:pt>
                <c:pt idx="152">
                  <c:v>Septiembre2013</c:v>
                </c:pt>
                <c:pt idx="153">
                  <c:v>Octubre2013</c:v>
                </c:pt>
                <c:pt idx="154">
                  <c:v>Noviembre2013</c:v>
                </c:pt>
                <c:pt idx="155">
                  <c:v>Diciembre2013</c:v>
                </c:pt>
                <c:pt idx="156">
                  <c:v>Enero2014</c:v>
                </c:pt>
                <c:pt idx="157">
                  <c:v>Febrero2014</c:v>
                </c:pt>
                <c:pt idx="158">
                  <c:v>Marzo2014</c:v>
                </c:pt>
                <c:pt idx="159">
                  <c:v>Abril2014</c:v>
                </c:pt>
                <c:pt idx="160">
                  <c:v>Mayo2014</c:v>
                </c:pt>
                <c:pt idx="161">
                  <c:v>Junio2014</c:v>
                </c:pt>
                <c:pt idx="162">
                  <c:v>Julio2014</c:v>
                </c:pt>
                <c:pt idx="163">
                  <c:v>Agosto2014</c:v>
                </c:pt>
                <c:pt idx="164">
                  <c:v>Septiembre2014</c:v>
                </c:pt>
                <c:pt idx="165">
                  <c:v>Octubre2014</c:v>
                </c:pt>
                <c:pt idx="166">
                  <c:v>Noviembre2014</c:v>
                </c:pt>
                <c:pt idx="167">
                  <c:v>Diciembre2014</c:v>
                </c:pt>
                <c:pt idx="168">
                  <c:v>Enero2015</c:v>
                </c:pt>
                <c:pt idx="169">
                  <c:v>Febrero2015</c:v>
                </c:pt>
                <c:pt idx="170">
                  <c:v>Marzo2015</c:v>
                </c:pt>
                <c:pt idx="171">
                  <c:v>Abril2015</c:v>
                </c:pt>
                <c:pt idx="172">
                  <c:v>Mayo2015</c:v>
                </c:pt>
                <c:pt idx="173">
                  <c:v>Junio2015</c:v>
                </c:pt>
                <c:pt idx="174">
                  <c:v>Julio2015</c:v>
                </c:pt>
                <c:pt idx="175">
                  <c:v>Agosto2015</c:v>
                </c:pt>
                <c:pt idx="176">
                  <c:v>Septiembre2015</c:v>
                </c:pt>
                <c:pt idx="177">
                  <c:v>Octubre2015</c:v>
                </c:pt>
                <c:pt idx="178">
                  <c:v>Noviembre2015</c:v>
                </c:pt>
                <c:pt idx="179">
                  <c:v>Diciembre2015</c:v>
                </c:pt>
              </c:strCache>
            </c:strRef>
          </c:cat>
          <c:val>
            <c:numRef>
              <c:f>Pronosticos!$N$12:$N$191</c:f>
              <c:numCache>
                <c:formatCode>General</c:formatCode>
                <c:ptCount val="180"/>
                <c:pt idx="0">
                  <c:v>394</c:v>
                </c:pt>
                <c:pt idx="1">
                  <c:v>410</c:v>
                </c:pt>
                <c:pt idx="2">
                  <c:v>407</c:v>
                </c:pt>
                <c:pt idx="3">
                  <c:v>391</c:v>
                </c:pt>
                <c:pt idx="4">
                  <c:v>297</c:v>
                </c:pt>
                <c:pt idx="5">
                  <c:v>146</c:v>
                </c:pt>
                <c:pt idx="6">
                  <c:v>398</c:v>
                </c:pt>
                <c:pt idx="7">
                  <c:v>406</c:v>
                </c:pt>
                <c:pt idx="8">
                  <c:v>260</c:v>
                </c:pt>
                <c:pt idx="9">
                  <c:v>598</c:v>
                </c:pt>
                <c:pt idx="10">
                  <c:v>601</c:v>
                </c:pt>
                <c:pt idx="11">
                  <c:v>596</c:v>
                </c:pt>
                <c:pt idx="12">
                  <c:v>419</c:v>
                </c:pt>
                <c:pt idx="13">
                  <c:v>423</c:v>
                </c:pt>
                <c:pt idx="14">
                  <c:v>419</c:v>
                </c:pt>
                <c:pt idx="15">
                  <c:v>417</c:v>
                </c:pt>
                <c:pt idx="16">
                  <c:v>327</c:v>
                </c:pt>
                <c:pt idx="17">
                  <c:v>159</c:v>
                </c:pt>
                <c:pt idx="18">
                  <c:v>422</c:v>
                </c:pt>
                <c:pt idx="19">
                  <c:v>418</c:v>
                </c:pt>
                <c:pt idx="20">
                  <c:v>254</c:v>
                </c:pt>
                <c:pt idx="21">
                  <c:v>613</c:v>
                </c:pt>
                <c:pt idx="22">
                  <c:v>610</c:v>
                </c:pt>
                <c:pt idx="23">
                  <c:v>622</c:v>
                </c:pt>
                <c:pt idx="24">
                  <c:v>444</c:v>
                </c:pt>
                <c:pt idx="25">
                  <c:v>442</c:v>
                </c:pt>
                <c:pt idx="26">
                  <c:v>430</c:v>
                </c:pt>
                <c:pt idx="27">
                  <c:v>449</c:v>
                </c:pt>
                <c:pt idx="28">
                  <c:v>343</c:v>
                </c:pt>
                <c:pt idx="29">
                  <c:v>172</c:v>
                </c:pt>
                <c:pt idx="30">
                  <c:v>441</c:v>
                </c:pt>
                <c:pt idx="31">
                  <c:v>435</c:v>
                </c:pt>
                <c:pt idx="32">
                  <c:v>267</c:v>
                </c:pt>
                <c:pt idx="33">
                  <c:v>634</c:v>
                </c:pt>
                <c:pt idx="34">
                  <c:v>634</c:v>
                </c:pt>
                <c:pt idx="35">
                  <c:v>649</c:v>
                </c:pt>
                <c:pt idx="36">
                  <c:v>460</c:v>
                </c:pt>
                <c:pt idx="37">
                  <c:v>458</c:v>
                </c:pt>
                <c:pt idx="38">
                  <c:v>456</c:v>
                </c:pt>
                <c:pt idx="39">
                  <c:v>459</c:v>
                </c:pt>
                <c:pt idx="40">
                  <c:v>350</c:v>
                </c:pt>
                <c:pt idx="41">
                  <c:v>173</c:v>
                </c:pt>
                <c:pt idx="42">
                  <c:v>464</c:v>
                </c:pt>
                <c:pt idx="43">
                  <c:v>462</c:v>
                </c:pt>
                <c:pt idx="44">
                  <c:v>282</c:v>
                </c:pt>
                <c:pt idx="45">
                  <c:v>654</c:v>
                </c:pt>
                <c:pt idx="46">
                  <c:v>659</c:v>
                </c:pt>
                <c:pt idx="47">
                  <c:v>666</c:v>
                </c:pt>
                <c:pt idx="48">
                  <c:v>485</c:v>
                </c:pt>
                <c:pt idx="49">
                  <c:v>478</c:v>
                </c:pt>
                <c:pt idx="50">
                  <c:v>485</c:v>
                </c:pt>
                <c:pt idx="51">
                  <c:v>480</c:v>
                </c:pt>
                <c:pt idx="52">
                  <c:v>383</c:v>
                </c:pt>
                <c:pt idx="53">
                  <c:v>195</c:v>
                </c:pt>
                <c:pt idx="54">
                  <c:v>481</c:v>
                </c:pt>
                <c:pt idx="55">
                  <c:v>471</c:v>
                </c:pt>
                <c:pt idx="56">
                  <c:v>290</c:v>
                </c:pt>
                <c:pt idx="57">
                  <c:v>690</c:v>
                </c:pt>
                <c:pt idx="58">
                  <c:v>681</c:v>
                </c:pt>
                <c:pt idx="59">
                  <c:v>678</c:v>
                </c:pt>
                <c:pt idx="60">
                  <c:v>504</c:v>
                </c:pt>
                <c:pt idx="61">
                  <c:v>505</c:v>
                </c:pt>
                <c:pt idx="62">
                  <c:v>502</c:v>
                </c:pt>
                <c:pt idx="63">
                  <c:v>501</c:v>
                </c:pt>
                <c:pt idx="64">
                  <c:v>393</c:v>
                </c:pt>
                <c:pt idx="65">
                  <c:v>190</c:v>
                </c:pt>
                <c:pt idx="66">
                  <c:v>492</c:v>
                </c:pt>
                <c:pt idx="67">
                  <c:v>507</c:v>
                </c:pt>
                <c:pt idx="68">
                  <c:v>300</c:v>
                </c:pt>
                <c:pt idx="69">
                  <c:v>702</c:v>
                </c:pt>
                <c:pt idx="70">
                  <c:v>698</c:v>
                </c:pt>
                <c:pt idx="71">
                  <c:v>694</c:v>
                </c:pt>
                <c:pt idx="72">
                  <c:v>520</c:v>
                </c:pt>
                <c:pt idx="73">
                  <c:v>515</c:v>
                </c:pt>
                <c:pt idx="74">
                  <c:v>522</c:v>
                </c:pt>
                <c:pt idx="75">
                  <c:v>528</c:v>
                </c:pt>
                <c:pt idx="76">
                  <c:v>414</c:v>
                </c:pt>
                <c:pt idx="77">
                  <c:v>210</c:v>
                </c:pt>
                <c:pt idx="78">
                  <c:v>530</c:v>
                </c:pt>
                <c:pt idx="79">
                  <c:v>530</c:v>
                </c:pt>
                <c:pt idx="80">
                  <c:v>312</c:v>
                </c:pt>
                <c:pt idx="81">
                  <c:v>714</c:v>
                </c:pt>
                <c:pt idx="82">
                  <c:v>715</c:v>
                </c:pt>
                <c:pt idx="83">
                  <c:v>714</c:v>
                </c:pt>
                <c:pt idx="84">
                  <c:v>537</c:v>
                </c:pt>
                <c:pt idx="85">
                  <c:v>538</c:v>
                </c:pt>
                <c:pt idx="86">
                  <c:v>547</c:v>
                </c:pt>
                <c:pt idx="87">
                  <c:v>545</c:v>
                </c:pt>
                <c:pt idx="88">
                  <c:v>434</c:v>
                </c:pt>
                <c:pt idx="89">
                  <c:v>212</c:v>
                </c:pt>
                <c:pt idx="90">
                  <c:v>546</c:v>
                </c:pt>
                <c:pt idx="91">
                  <c:v>550</c:v>
                </c:pt>
                <c:pt idx="92">
                  <c:v>311</c:v>
                </c:pt>
                <c:pt idx="93">
                  <c:v>740</c:v>
                </c:pt>
                <c:pt idx="94">
                  <c:v>741</c:v>
                </c:pt>
                <c:pt idx="95">
                  <c:v>747</c:v>
                </c:pt>
                <c:pt idx="96">
                  <c:v>553</c:v>
                </c:pt>
                <c:pt idx="97">
                  <c:v>556</c:v>
                </c:pt>
                <c:pt idx="98">
                  <c:v>566</c:v>
                </c:pt>
                <c:pt idx="99">
                  <c:v>561</c:v>
                </c:pt>
                <c:pt idx="100">
                  <c:v>457</c:v>
                </c:pt>
                <c:pt idx="101">
                  <c:v>225</c:v>
                </c:pt>
                <c:pt idx="102">
                  <c:v>569</c:v>
                </c:pt>
                <c:pt idx="103">
                  <c:v>569</c:v>
                </c:pt>
                <c:pt idx="104">
                  <c:v>333</c:v>
                </c:pt>
                <c:pt idx="105">
                  <c:v>770</c:v>
                </c:pt>
                <c:pt idx="106">
                  <c:v>769</c:v>
                </c:pt>
                <c:pt idx="107">
                  <c:v>758</c:v>
                </c:pt>
                <c:pt idx="108">
                  <c:v>571</c:v>
                </c:pt>
                <c:pt idx="109">
                  <c:v>573</c:v>
                </c:pt>
                <c:pt idx="110">
                  <c:v>587</c:v>
                </c:pt>
                <c:pt idx="111">
                  <c:v>583</c:v>
                </c:pt>
                <c:pt idx="112">
                  <c:v>476</c:v>
                </c:pt>
                <c:pt idx="113">
                  <c:v>246</c:v>
                </c:pt>
                <c:pt idx="114">
                  <c:v>575</c:v>
                </c:pt>
                <c:pt idx="115">
                  <c:v>576</c:v>
                </c:pt>
                <c:pt idx="116">
                  <c:v>330</c:v>
                </c:pt>
                <c:pt idx="117">
                  <c:v>782</c:v>
                </c:pt>
                <c:pt idx="118">
                  <c:v>774</c:v>
                </c:pt>
                <c:pt idx="119">
                  <c:v>771</c:v>
                </c:pt>
                <c:pt idx="120">
                  <c:v>608</c:v>
                </c:pt>
                <c:pt idx="121">
                  <c:v>605</c:v>
                </c:pt>
                <c:pt idx="122">
                  <c:v>606</c:v>
                </c:pt>
                <c:pt idx="123">
                  <c:v>601</c:v>
                </c:pt>
                <c:pt idx="124">
                  <c:v>496</c:v>
                </c:pt>
                <c:pt idx="125">
                  <c:v>252</c:v>
                </c:pt>
                <c:pt idx="126">
                  <c:v>594</c:v>
                </c:pt>
                <c:pt idx="127">
                  <c:v>591</c:v>
                </c:pt>
                <c:pt idx="128">
                  <c:v>360</c:v>
                </c:pt>
                <c:pt idx="129">
                  <c:v>792</c:v>
                </c:pt>
                <c:pt idx="130">
                  <c:v>806</c:v>
                </c:pt>
                <c:pt idx="131">
                  <c:v>793</c:v>
                </c:pt>
                <c:pt idx="132">
                  <c:v>615</c:v>
                </c:pt>
                <c:pt idx="133">
                  <c:v>630</c:v>
                </c:pt>
                <c:pt idx="134">
                  <c:v>610</c:v>
                </c:pt>
                <c:pt idx="135">
                  <c:v>614</c:v>
                </c:pt>
                <c:pt idx="136">
                  <c:v>510</c:v>
                </c:pt>
                <c:pt idx="137">
                  <c:v>259</c:v>
                </c:pt>
                <c:pt idx="138">
                  <c:v>617</c:v>
                </c:pt>
                <c:pt idx="139">
                  <c:v>623</c:v>
                </c:pt>
                <c:pt idx="140">
                  <c:v>366</c:v>
                </c:pt>
                <c:pt idx="141">
                  <c:v>823</c:v>
                </c:pt>
                <c:pt idx="142">
                  <c:v>820</c:v>
                </c:pt>
                <c:pt idx="143">
                  <c:v>813</c:v>
                </c:pt>
                <c:pt idx="144">
                  <c:v>634</c:v>
                </c:pt>
                <c:pt idx="145">
                  <c:v>636</c:v>
                </c:pt>
                <c:pt idx="146">
                  <c:v>644</c:v>
                </c:pt>
                <c:pt idx="147">
                  <c:v>642</c:v>
                </c:pt>
                <c:pt idx="148">
                  <c:v>541</c:v>
                </c:pt>
                <c:pt idx="149">
                  <c:v>273</c:v>
                </c:pt>
                <c:pt idx="150">
                  <c:v>640</c:v>
                </c:pt>
                <c:pt idx="151">
                  <c:v>639</c:v>
                </c:pt>
                <c:pt idx="152">
                  <c:v>370</c:v>
                </c:pt>
                <c:pt idx="153">
                  <c:v>840</c:v>
                </c:pt>
                <c:pt idx="154">
                  <c:v>835</c:v>
                </c:pt>
                <c:pt idx="155">
                  <c:v>847</c:v>
                </c:pt>
                <c:pt idx="156">
                  <c:v>665</c:v>
                </c:pt>
                <c:pt idx="157">
                  <c:v>658</c:v>
                </c:pt>
                <c:pt idx="158">
                  <c:v>652</c:v>
                </c:pt>
                <c:pt idx="159">
                  <c:v>656</c:v>
                </c:pt>
                <c:pt idx="160">
                  <c:v>555</c:v>
                </c:pt>
                <c:pt idx="161">
                  <c:v>281</c:v>
                </c:pt>
                <c:pt idx="162">
                  <c:v>669</c:v>
                </c:pt>
                <c:pt idx="163">
                  <c:v>653</c:v>
                </c:pt>
                <c:pt idx="164">
                  <c:v>387</c:v>
                </c:pt>
                <c:pt idx="165">
                  <c:v>851</c:v>
                </c:pt>
                <c:pt idx="166">
                  <c:v>853</c:v>
                </c:pt>
                <c:pt idx="167">
                  <c:v>868</c:v>
                </c:pt>
                <c:pt idx="168">
                  <c:v>681</c:v>
                </c:pt>
                <c:pt idx="169">
                  <c:v>689</c:v>
                </c:pt>
                <c:pt idx="170">
                  <c:v>680</c:v>
                </c:pt>
                <c:pt idx="171">
                  <c:v>681</c:v>
                </c:pt>
                <c:pt idx="172">
                  <c:v>583</c:v>
                </c:pt>
                <c:pt idx="173">
                  <c:v>282</c:v>
                </c:pt>
                <c:pt idx="174">
                  <c:v>673</c:v>
                </c:pt>
                <c:pt idx="175">
                  <c:v>671</c:v>
                </c:pt>
                <c:pt idx="176">
                  <c:v>395</c:v>
                </c:pt>
                <c:pt idx="177">
                  <c:v>877</c:v>
                </c:pt>
                <c:pt idx="178">
                  <c:v>878</c:v>
                </c:pt>
                <c:pt idx="179">
                  <c:v>888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A06-4B17-9497-C94AF4C1E0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42529967"/>
        <c:axId val="1942515407"/>
      </c:lineChart>
      <c:catAx>
        <c:axId val="19425299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942515407"/>
        <c:crosses val="autoZero"/>
        <c:auto val="1"/>
        <c:lblAlgn val="ctr"/>
        <c:lblOffset val="100"/>
        <c:noMultiLvlLbl val="0"/>
      </c:catAx>
      <c:valAx>
        <c:axId val="19425154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prstDash val="solid"/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6350" cap="flat" cmpd="sng" algn="ctr">
            <a:noFill/>
            <a:prstDash val="solid"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942529967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showDLblsOverMax val="0"/>
  </c:chart>
  <c:spPr>
    <a:solidFill>
      <a:schemeClr val="bg1"/>
    </a:solidFill>
    <a:ln w="6350" cap="flat" cmpd="sng" algn="ctr">
      <a:solidFill>
        <a:schemeClr val="tx1">
          <a:tint val="75000"/>
        </a:schemeClr>
      </a:solidFill>
      <a:prstDash val="solid"/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7">
  <a:schemeClr val="accent4"/>
</cs:colorStyle>
</file>

<file path=word/charts/colors2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106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 mods="ignoreCSTransforms">
      <cs:styleClr val="0">
        <a:shade val="25000"/>
      </cs:styl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 mods="ignoreCSTransforms">
      <cs:styleClr val="0">
        <a:tint val="25000"/>
      </cs:styl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106">
  <cs:axisTitle>
    <cs:lnRef idx="0"/>
    <cs:fillRef idx="0"/>
    <cs:effectRef idx="0"/>
    <cs:fontRef idx="minor">
      <a:schemeClr val="tx1"/>
    </cs:fontRef>
    <cs:defRPr sz="1000" b="1" kern="1200"/>
  </cs:axisTitle>
  <cs:category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categoryAxis>
  <cs:chartArea mods="allowNoFillOverride allowNoLineOverride">
    <cs:lnRef idx="1">
      <a:schemeClr val="tx1">
        <a:tint val="75000"/>
      </a:schemeClr>
    </cs:lnRef>
    <cs:fillRef idx="1">
      <a:schemeClr val="bg1"/>
    </cs:fillRef>
    <cs:effectRef idx="0"/>
    <cs:fontRef idx="minor">
      <a:schemeClr val="tx1"/>
    </cs:fontRef>
    <cs:spPr>
      <a:ln>
        <a:round/>
      </a:ln>
    </cs:spPr>
    <cs:defRPr sz="1000" kern="1200"/>
  </cs:chartArea>
  <cs:dataLabel>
    <cs:lnRef idx="0"/>
    <cs:fillRef idx="0"/>
    <cs:effectRef idx="0"/>
    <cs:fontRef idx="minor">
      <a:schemeClr val="tx1"/>
    </cs:fontRef>
    <cs:defRPr sz="1000" kern="1200"/>
  </cs:dataLabel>
  <cs:dataLabelCallout>
    <cs:lnRef idx="0"/>
    <cs:fillRef idx="0"/>
    <cs:effectRef idx="0"/>
    <cs:fontRef idx="minor">
      <a:schemeClr val="dk1"/>
    </cs:fontRef>
    <cs:spPr>
      <a:solidFill>
        <a:schemeClr val="lt1"/>
      </a:solidFill>
      <a:ln>
        <a:solidFill>
          <a:schemeClr val="dk1">
            <a:lumMod val="65000"/>
            <a:lumOff val="35000"/>
          </a:schemeClr>
        </a:solidFill>
      </a:ln>
    </cs:spPr>
    <cs:defRPr sz="1000" kern="1200"/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1">
      <cs:styleClr val="auto"/>
    </cs:lnRef>
    <cs:lineWidthScale>3</cs:lineWidthScale>
    <cs:fillRef idx="0"/>
    <cs:effectRef idx="0"/>
    <cs:fontRef idx="minor">
      <a:schemeClr val="tx1"/>
    </cs:fontRef>
    <cs:spPr>
      <a:ln cap="rnd">
        <a:round/>
      </a:ln>
    </cs:spPr>
  </cs:dataPointLine>
  <cs:dataPointMarker>
    <cs:lnRef idx="1">
      <cs:styleClr val="auto"/>
    </cs:lnRef>
    <cs:fillRef idx="1">
      <cs:styleClr val="auto"/>
    </cs:fillRef>
    <cs:effectRef idx="0"/>
    <cs:fontRef idx="minor">
      <a:schemeClr val="tx1"/>
    </cs:fontRef>
    <cs:spPr>
      <a:ln>
        <a:round/>
      </a:ln>
    </cs:spPr>
  </cs:dataPointMarker>
  <cs:dataPointMarkerLayout/>
  <cs:dataPointWireframe>
    <cs:lnRef idx="1">
      <cs:styleClr val="auto"/>
    </cs:lnRef>
    <cs:fillRef idx="0"/>
    <cs:effectRef idx="0"/>
    <cs:fontRef idx="minor">
      <a:schemeClr val="tx1"/>
    </cs:fontRef>
    <cs:spPr>
      <a:ln>
        <a:round/>
      </a:ln>
    </cs:spPr>
  </cs:dataPointWireframe>
  <cs:dataTable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dataTable>
  <cs:downBar>
    <cs:lnRef idx="1">
      <a:schemeClr val="tx1"/>
    </cs:lnRef>
    <cs:fillRef idx="1" mods="ignoreCSTransforms">
      <cs:styleClr val="0">
        <a:shade val="25000"/>
      </cs:styleClr>
    </cs:fillRef>
    <cs:effectRef idx="0"/>
    <cs:fontRef idx="minor">
      <a:schemeClr val="tx1"/>
    </cs:fontRef>
    <cs:spPr>
      <a:ln>
        <a:round/>
      </a:ln>
    </cs:spPr>
  </cs:downBar>
  <cs:drop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dropLine>
  <cs:errorBar>
    <cs:lnRef idx="1">
      <a:schemeClr val="tx1"/>
    </cs:lnRef>
    <cs:fillRef idx="1">
      <a:schemeClr val="tx1"/>
    </cs:fillRef>
    <cs:effectRef idx="0"/>
    <cs:fontRef idx="minor">
      <a:schemeClr val="tx1"/>
    </cs:fontRef>
    <cs:spPr>
      <a:ln>
        <a:round/>
      </a:ln>
    </cs:spPr>
  </cs:errorBar>
  <cs:flo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floor>
  <cs:gridlineMajor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</cs:gridlineMajor>
  <cs:gridlineMinor>
    <cs:lnRef idx="1">
      <a:schemeClr val="tx1">
        <a:tint val="50000"/>
      </a:schemeClr>
    </cs:lnRef>
    <cs:fillRef idx="0"/>
    <cs:effectRef idx="0"/>
    <cs:fontRef idx="minor">
      <a:schemeClr val="tx1"/>
    </cs:fontRef>
    <cs:spPr>
      <a:ln>
        <a:round/>
      </a:ln>
    </cs:spPr>
  </cs:gridlineMinor>
  <cs:hiLo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hiLoLine>
  <cs:leader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leaderLine>
  <cs:legend>
    <cs:lnRef idx="0"/>
    <cs:fillRef idx="0"/>
    <cs:effectRef idx="0"/>
    <cs:fontRef idx="minor">
      <a:schemeClr val="tx1"/>
    </cs:fontRef>
    <cs:defRPr sz="1000" kern="1200"/>
  </cs:legend>
  <cs:plotArea mods="allowNoFillOverride allowNoLineOverride">
    <cs:lnRef idx="0"/>
    <cs:fillRef idx="1">
      <a:schemeClr val="bg1"/>
    </cs:fillRef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seriesAxis>
  <cs:seriesLine>
    <cs:lnRef idx="1">
      <a:schemeClr val="tx1"/>
    </cs:lnRef>
    <cs:fillRef idx="0"/>
    <cs:effectRef idx="0"/>
    <cs:fontRef idx="minor">
      <a:schemeClr val="tx1"/>
    </cs:fontRef>
    <cs:spPr>
      <a:ln>
        <a:round/>
      </a:ln>
    </cs:spPr>
  </cs:seriesLine>
  <cs:title>
    <cs:lnRef idx="0"/>
    <cs:fillRef idx="0"/>
    <cs:effectRef idx="0"/>
    <cs:fontRef idx="minor">
      <a:schemeClr val="tx1"/>
    </cs:fontRef>
    <cs:defRPr sz="1800" b="1" kern="1200"/>
  </cs:title>
  <cs:trendline>
    <cs:lnRef idx="1">
      <a:schemeClr val="tx1"/>
    </cs:lnRef>
    <cs:fillRef idx="0"/>
    <cs:effectRef idx="0"/>
    <cs:fontRef idx="minor">
      <a:schemeClr val="tx1"/>
    </cs:fontRef>
    <cs:spPr>
      <a:ln cap="rnd">
        <a:round/>
      </a:ln>
    </cs:spPr>
  </cs:trendline>
  <cs:trendlineLabel>
    <cs:lnRef idx="0"/>
    <cs:fillRef idx="0"/>
    <cs:effectRef idx="0"/>
    <cs:fontRef idx="minor">
      <a:schemeClr val="tx1"/>
    </cs:fontRef>
    <cs:defRPr sz="1000" kern="1200"/>
  </cs:trendlineLabel>
  <cs:upBar>
    <cs:lnRef idx="1">
      <a:schemeClr val="tx1"/>
    </cs:lnRef>
    <cs:fillRef idx="1" mods="ignoreCSTransforms">
      <cs:styleClr val="0">
        <a:tint val="25000"/>
      </cs:styleClr>
    </cs:fillRef>
    <cs:effectRef idx="0"/>
    <cs:fontRef idx="minor">
      <a:schemeClr val="tx1"/>
    </cs:fontRef>
    <cs:spPr>
      <a:ln>
        <a:round/>
      </a:ln>
    </cs:spPr>
  </cs:upBar>
  <cs:valueAxis>
    <cs:lnRef idx="1">
      <a:schemeClr val="tx1">
        <a:tint val="75000"/>
      </a:schemeClr>
    </cs:lnRef>
    <cs:fillRef idx="0"/>
    <cs:effectRef idx="0"/>
    <cs:fontRef idx="minor">
      <a:schemeClr val="tx1"/>
    </cs:fontRef>
    <cs:spPr>
      <a:ln>
        <a:round/>
      </a:ln>
    </cs:spPr>
    <cs:defRPr sz="10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qgM8tG2eMsPHHnnQgXjy/Ny5Fw==">AMUW2mUiAY5xhbZv7MNO9UX9pj8+ig6EtQhqaDZ2P6geROmhyozlDWGAHBzzssASnpXbDgGXDJ5bhBfcbWzVrDQplkmmGEtmvFtGkrMA7BJPwscYN6eqp2DjN8QQA/alRExZISARSjukH3n+XOJoy38WhAptZUSDBT0J5GrE1JyyXetcQEHGa4WPGXHzYYIFRod1WvN8DEB3LMdwFtze0ryud/u9d1mNjkOwYesbXIC76PJHEQbtuuBtMUe+3LEIBC2PF3ThRb3ZyvY42eIEEXOFhbmCp8VCFGdlQWO+Ro4pISFbQUCfYbavF8tO+URweQ/4OGFXRPeI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C57B77F-277F-4E67-9251-02075D7A2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21</Pages>
  <Words>2670</Words>
  <Characters>14691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Jeferson Alexis Prada</dc:creator>
  <cp:lastModifiedBy>Laura Giraldo</cp:lastModifiedBy>
  <cp:revision>6</cp:revision>
  <dcterms:created xsi:type="dcterms:W3CDTF">2022-10-12T00:04:00Z</dcterms:created>
  <dcterms:modified xsi:type="dcterms:W3CDTF">2022-10-12T03:13:00Z</dcterms:modified>
</cp:coreProperties>
</file>