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F74A" w14:textId="77777777" w:rsidR="00F82748" w:rsidRPr="00410FB0" w:rsidRDefault="00B63DF1" w:rsidP="00410FB0">
      <w:pPr>
        <w:spacing w:before="240" w:after="240" w:line="480" w:lineRule="auto"/>
        <w:jc w:val="center"/>
        <w:rPr>
          <w:b/>
          <w:sz w:val="24"/>
          <w:szCs w:val="24"/>
        </w:rPr>
      </w:pPr>
      <w:r w:rsidRPr="00410FB0">
        <w:rPr>
          <w:b/>
          <w:noProof/>
          <w:sz w:val="24"/>
          <w:szCs w:val="24"/>
        </w:rPr>
        <w:drawing>
          <wp:inline distT="114300" distB="114300" distL="114300" distR="114300" wp14:anchorId="37130008" wp14:editId="6EF4F3CB">
            <wp:extent cx="1657350" cy="990600"/>
            <wp:effectExtent l="0" t="0" r="0" b="0"/>
            <wp:docPr id="2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7AA26" w14:textId="77777777" w:rsidR="00F82748" w:rsidRPr="00410FB0" w:rsidRDefault="00F82748" w:rsidP="00410FB0">
      <w:pPr>
        <w:spacing w:before="240" w:after="240" w:line="480" w:lineRule="auto"/>
        <w:jc w:val="center"/>
        <w:rPr>
          <w:b/>
          <w:sz w:val="24"/>
          <w:szCs w:val="24"/>
        </w:rPr>
      </w:pPr>
    </w:p>
    <w:p w14:paraId="03974C99" w14:textId="292FF6DF" w:rsidR="00F82748" w:rsidRPr="00410FB0" w:rsidRDefault="00B63DF1" w:rsidP="00410FB0">
      <w:pPr>
        <w:spacing w:before="240" w:after="240" w:line="480" w:lineRule="auto"/>
        <w:jc w:val="center"/>
        <w:rPr>
          <w:b/>
          <w:sz w:val="24"/>
          <w:szCs w:val="24"/>
        </w:rPr>
      </w:pPr>
      <w:r w:rsidRPr="00410FB0">
        <w:rPr>
          <w:b/>
          <w:sz w:val="24"/>
          <w:szCs w:val="24"/>
        </w:rPr>
        <w:t>Informe técnico de la investigación de operaciones</w:t>
      </w:r>
    </w:p>
    <w:p w14:paraId="5E62466C" w14:textId="77777777" w:rsidR="00F82748" w:rsidRPr="00410FB0" w:rsidRDefault="00B63DF1" w:rsidP="00410FB0">
      <w:pPr>
        <w:spacing w:before="240" w:after="240" w:line="480" w:lineRule="auto"/>
        <w:jc w:val="center"/>
        <w:rPr>
          <w:b/>
          <w:sz w:val="24"/>
          <w:szCs w:val="24"/>
        </w:rPr>
      </w:pPr>
      <w:r w:rsidRPr="00410FB0">
        <w:rPr>
          <w:b/>
          <w:sz w:val="24"/>
          <w:szCs w:val="24"/>
        </w:rPr>
        <w:t>Informe Preliminar</w:t>
      </w:r>
    </w:p>
    <w:p w14:paraId="7B3489F4" w14:textId="301E8A33" w:rsidR="00F82748" w:rsidRPr="00410FB0" w:rsidRDefault="00F82748" w:rsidP="00410FB0">
      <w:pPr>
        <w:spacing w:before="240" w:after="240" w:line="480" w:lineRule="auto"/>
        <w:jc w:val="center"/>
        <w:rPr>
          <w:b/>
          <w:sz w:val="24"/>
          <w:szCs w:val="24"/>
        </w:rPr>
      </w:pPr>
    </w:p>
    <w:p w14:paraId="299D44FC" w14:textId="1EA8A16B" w:rsidR="00F82748" w:rsidRPr="00410FB0" w:rsidRDefault="00F82748" w:rsidP="00410FB0">
      <w:pPr>
        <w:spacing w:before="240" w:after="240" w:line="480" w:lineRule="auto"/>
        <w:jc w:val="center"/>
        <w:rPr>
          <w:b/>
          <w:sz w:val="24"/>
          <w:szCs w:val="24"/>
        </w:rPr>
      </w:pPr>
    </w:p>
    <w:p w14:paraId="116C4E64" w14:textId="290649EE" w:rsidR="00F82748" w:rsidRPr="00410FB0" w:rsidRDefault="00B63DF1" w:rsidP="00410FB0">
      <w:pPr>
        <w:spacing w:before="240" w:after="240"/>
        <w:jc w:val="center"/>
        <w:rPr>
          <w:b/>
          <w:sz w:val="24"/>
          <w:szCs w:val="24"/>
        </w:rPr>
      </w:pPr>
      <w:r w:rsidRPr="00410FB0">
        <w:rPr>
          <w:b/>
          <w:sz w:val="24"/>
          <w:szCs w:val="24"/>
        </w:rPr>
        <w:t>Laura Giraldo</w:t>
      </w:r>
      <w:r w:rsidR="00732396" w:rsidRPr="00410FB0">
        <w:rPr>
          <w:b/>
          <w:sz w:val="24"/>
          <w:szCs w:val="24"/>
        </w:rPr>
        <w:t xml:space="preserve"> Penagos</w:t>
      </w:r>
    </w:p>
    <w:p w14:paraId="030819D0" w14:textId="6AC011C1" w:rsidR="00F82748" w:rsidRPr="00410FB0" w:rsidRDefault="00B63DF1" w:rsidP="00410FB0">
      <w:pPr>
        <w:spacing w:before="240" w:after="240"/>
        <w:jc w:val="center"/>
        <w:rPr>
          <w:b/>
          <w:sz w:val="24"/>
          <w:szCs w:val="24"/>
        </w:rPr>
      </w:pPr>
      <w:proofErr w:type="spellStart"/>
      <w:r w:rsidRPr="00410FB0">
        <w:rPr>
          <w:b/>
          <w:sz w:val="24"/>
          <w:szCs w:val="24"/>
        </w:rPr>
        <w:t>Jaiver</w:t>
      </w:r>
      <w:proofErr w:type="spellEnd"/>
      <w:r w:rsidRPr="00410FB0">
        <w:rPr>
          <w:b/>
          <w:sz w:val="24"/>
          <w:szCs w:val="24"/>
        </w:rPr>
        <w:t xml:space="preserve"> Daza</w:t>
      </w:r>
      <w:r w:rsidR="00732396" w:rsidRPr="00410FB0">
        <w:rPr>
          <w:b/>
          <w:sz w:val="24"/>
          <w:szCs w:val="24"/>
        </w:rPr>
        <w:t xml:space="preserve"> Bacca</w:t>
      </w:r>
    </w:p>
    <w:p w14:paraId="68D2FEFA" w14:textId="77777777" w:rsidR="00F82748" w:rsidRPr="00410FB0" w:rsidRDefault="00B63DF1" w:rsidP="00410FB0">
      <w:pPr>
        <w:spacing w:before="240" w:after="240"/>
        <w:jc w:val="center"/>
        <w:rPr>
          <w:b/>
          <w:sz w:val="24"/>
          <w:szCs w:val="24"/>
        </w:rPr>
      </w:pPr>
      <w:r w:rsidRPr="00410FB0">
        <w:rPr>
          <w:b/>
          <w:sz w:val="24"/>
          <w:szCs w:val="24"/>
        </w:rPr>
        <w:t>Diego Fernando Dorado</w:t>
      </w:r>
    </w:p>
    <w:p w14:paraId="018CA26E" w14:textId="77777777" w:rsidR="00F82748" w:rsidRPr="00410FB0" w:rsidRDefault="00B63DF1" w:rsidP="00410FB0">
      <w:pPr>
        <w:spacing w:before="240" w:after="240"/>
        <w:jc w:val="center"/>
        <w:rPr>
          <w:b/>
          <w:sz w:val="24"/>
          <w:szCs w:val="24"/>
        </w:rPr>
      </w:pPr>
      <w:r w:rsidRPr="00410FB0">
        <w:rPr>
          <w:b/>
          <w:sz w:val="24"/>
          <w:szCs w:val="24"/>
        </w:rPr>
        <w:t>Edgar Mosquera</w:t>
      </w:r>
    </w:p>
    <w:p w14:paraId="0B4005C5" w14:textId="661C4F83" w:rsidR="00F82748" w:rsidRPr="00410FB0" w:rsidRDefault="00B63DF1" w:rsidP="00410FB0">
      <w:pPr>
        <w:spacing w:before="240" w:after="240"/>
        <w:jc w:val="center"/>
        <w:rPr>
          <w:b/>
          <w:sz w:val="24"/>
          <w:szCs w:val="24"/>
        </w:rPr>
      </w:pPr>
      <w:r w:rsidRPr="00410FB0">
        <w:rPr>
          <w:b/>
          <w:sz w:val="24"/>
          <w:szCs w:val="24"/>
        </w:rPr>
        <w:t>Diego</w:t>
      </w:r>
      <w:r w:rsidR="00732396" w:rsidRPr="00410FB0">
        <w:rPr>
          <w:b/>
          <w:sz w:val="24"/>
          <w:szCs w:val="24"/>
        </w:rPr>
        <w:t xml:space="preserve"> Armando Espinosa</w:t>
      </w:r>
    </w:p>
    <w:p w14:paraId="322A05B3" w14:textId="77777777" w:rsidR="00F82748" w:rsidRPr="00410FB0" w:rsidRDefault="00F82748" w:rsidP="00410FB0">
      <w:pPr>
        <w:spacing w:before="240" w:after="240"/>
        <w:jc w:val="center"/>
        <w:rPr>
          <w:sz w:val="24"/>
          <w:szCs w:val="24"/>
        </w:rPr>
      </w:pPr>
    </w:p>
    <w:p w14:paraId="11296CAC" w14:textId="77777777" w:rsidR="00F82748" w:rsidRPr="00410FB0" w:rsidRDefault="00F82748" w:rsidP="00410FB0">
      <w:pPr>
        <w:spacing w:before="240" w:after="240"/>
        <w:jc w:val="center"/>
        <w:rPr>
          <w:b/>
          <w:sz w:val="24"/>
          <w:szCs w:val="24"/>
        </w:rPr>
      </w:pPr>
    </w:p>
    <w:p w14:paraId="7D3ACCFF" w14:textId="46454602" w:rsidR="00F82748" w:rsidRPr="00410FB0" w:rsidRDefault="00F82748" w:rsidP="00410FB0">
      <w:pPr>
        <w:spacing w:before="240" w:after="240" w:line="480" w:lineRule="auto"/>
        <w:jc w:val="center"/>
        <w:rPr>
          <w:b/>
          <w:sz w:val="24"/>
          <w:szCs w:val="24"/>
        </w:rPr>
      </w:pPr>
    </w:p>
    <w:p w14:paraId="53D75845" w14:textId="3CF50FA7" w:rsidR="00F82748" w:rsidRPr="00410FB0" w:rsidRDefault="00B63DF1" w:rsidP="00410FB0">
      <w:pPr>
        <w:spacing w:before="240" w:after="240"/>
        <w:jc w:val="center"/>
        <w:rPr>
          <w:b/>
          <w:sz w:val="24"/>
          <w:szCs w:val="24"/>
        </w:rPr>
      </w:pPr>
      <w:r w:rsidRPr="00410FB0">
        <w:rPr>
          <w:b/>
          <w:sz w:val="24"/>
          <w:szCs w:val="24"/>
        </w:rPr>
        <w:t xml:space="preserve">Facultad de </w:t>
      </w:r>
      <w:r w:rsidR="00732396" w:rsidRPr="00410FB0">
        <w:rPr>
          <w:b/>
          <w:sz w:val="24"/>
          <w:szCs w:val="24"/>
        </w:rPr>
        <w:t>Ingeniería, diseño</w:t>
      </w:r>
      <w:r w:rsidRPr="00410FB0">
        <w:rPr>
          <w:b/>
          <w:sz w:val="24"/>
          <w:szCs w:val="24"/>
        </w:rPr>
        <w:t xml:space="preserve"> e innovación</w:t>
      </w:r>
    </w:p>
    <w:p w14:paraId="07623A71" w14:textId="77777777" w:rsidR="00F82748" w:rsidRPr="00410FB0" w:rsidRDefault="00B63DF1" w:rsidP="00410FB0">
      <w:pPr>
        <w:spacing w:before="240" w:after="240"/>
        <w:jc w:val="center"/>
        <w:rPr>
          <w:b/>
          <w:sz w:val="24"/>
          <w:szCs w:val="24"/>
        </w:rPr>
      </w:pPr>
      <w:r w:rsidRPr="00410FB0">
        <w:rPr>
          <w:b/>
          <w:sz w:val="24"/>
          <w:szCs w:val="24"/>
        </w:rPr>
        <w:t xml:space="preserve">Politécnico </w:t>
      </w:r>
      <w:proofErr w:type="spellStart"/>
      <w:r w:rsidRPr="00410FB0">
        <w:rPr>
          <w:b/>
          <w:sz w:val="24"/>
          <w:szCs w:val="24"/>
        </w:rPr>
        <w:t>Grancolombiano</w:t>
      </w:r>
      <w:proofErr w:type="spellEnd"/>
    </w:p>
    <w:p w14:paraId="5E68BFB0" w14:textId="22ECA691" w:rsidR="00F82748" w:rsidRPr="00410FB0" w:rsidRDefault="00732396" w:rsidP="00410FB0">
      <w:pPr>
        <w:spacing w:before="240" w:after="240"/>
        <w:jc w:val="center"/>
        <w:rPr>
          <w:b/>
          <w:sz w:val="24"/>
          <w:szCs w:val="24"/>
        </w:rPr>
      </w:pPr>
      <w:r w:rsidRPr="00410FB0">
        <w:rPr>
          <w:b/>
          <w:sz w:val="24"/>
          <w:szCs w:val="24"/>
        </w:rPr>
        <w:t>Investigación de operaciones</w:t>
      </w:r>
    </w:p>
    <w:p w14:paraId="46069794" w14:textId="6D825F8A" w:rsidR="00F82748" w:rsidRPr="00410FB0" w:rsidRDefault="00732396" w:rsidP="00410FB0">
      <w:pPr>
        <w:spacing w:before="240" w:after="240"/>
        <w:jc w:val="center"/>
        <w:rPr>
          <w:b/>
          <w:sz w:val="24"/>
          <w:szCs w:val="24"/>
        </w:rPr>
      </w:pPr>
      <w:r w:rsidRPr="00410FB0">
        <w:rPr>
          <w:b/>
          <w:sz w:val="24"/>
          <w:szCs w:val="24"/>
        </w:rPr>
        <w:t>13</w:t>
      </w:r>
      <w:r w:rsidR="00B63DF1" w:rsidRPr="00410FB0">
        <w:rPr>
          <w:b/>
          <w:sz w:val="24"/>
          <w:szCs w:val="24"/>
        </w:rPr>
        <w:t xml:space="preserve"> de </w:t>
      </w:r>
      <w:r w:rsidRPr="00410FB0">
        <w:rPr>
          <w:b/>
          <w:sz w:val="24"/>
          <w:szCs w:val="24"/>
        </w:rPr>
        <w:t>septiembre</w:t>
      </w:r>
      <w:r w:rsidR="00B63DF1" w:rsidRPr="00410FB0">
        <w:rPr>
          <w:b/>
          <w:sz w:val="24"/>
          <w:szCs w:val="24"/>
        </w:rPr>
        <w:t xml:space="preserve"> de 2022</w:t>
      </w:r>
    </w:p>
    <w:p w14:paraId="05F1E89A" w14:textId="77777777" w:rsidR="00F82748" w:rsidRPr="00410FB0" w:rsidRDefault="00F82748" w:rsidP="00410FB0">
      <w:pPr>
        <w:spacing w:before="240" w:after="240"/>
        <w:jc w:val="both"/>
        <w:rPr>
          <w:b/>
          <w:sz w:val="24"/>
          <w:szCs w:val="24"/>
        </w:rPr>
      </w:pPr>
    </w:p>
    <w:p w14:paraId="2C751BA3" w14:textId="77777777" w:rsidR="00F82748" w:rsidRPr="00410FB0" w:rsidRDefault="00F82748" w:rsidP="00410FB0">
      <w:pPr>
        <w:spacing w:before="240" w:after="240" w:line="480" w:lineRule="auto"/>
        <w:jc w:val="both"/>
        <w:rPr>
          <w:b/>
          <w:sz w:val="24"/>
          <w:szCs w:val="24"/>
        </w:rPr>
      </w:pPr>
    </w:p>
    <w:p w14:paraId="2AB3C5F2" w14:textId="77777777" w:rsidR="00F82748" w:rsidRPr="00410FB0" w:rsidRDefault="00F82748" w:rsidP="00410FB0">
      <w:pPr>
        <w:jc w:val="both"/>
        <w:rPr>
          <w:b/>
          <w:sz w:val="24"/>
          <w:szCs w:val="24"/>
        </w:rPr>
      </w:pPr>
    </w:p>
    <w:p w14:paraId="4DBDB19A" w14:textId="77777777" w:rsidR="00F82748" w:rsidRPr="00410FB0" w:rsidRDefault="00F82748" w:rsidP="00410FB0">
      <w:pPr>
        <w:spacing w:before="240" w:after="240" w:line="480" w:lineRule="auto"/>
        <w:jc w:val="both"/>
        <w:rPr>
          <w:b/>
          <w:sz w:val="24"/>
          <w:szCs w:val="24"/>
        </w:rPr>
      </w:pPr>
    </w:p>
    <w:p w14:paraId="103F832B" w14:textId="263D498B" w:rsidR="00F82748" w:rsidRPr="00410FB0" w:rsidRDefault="00B63DF1" w:rsidP="00410FB0">
      <w:pPr>
        <w:pStyle w:val="Prrafodelista"/>
        <w:numPr>
          <w:ilvl w:val="0"/>
          <w:numId w:val="6"/>
        </w:numPr>
        <w:tabs>
          <w:tab w:val="right" w:pos="9025"/>
        </w:tabs>
        <w:spacing w:before="200" w:after="80" w:line="240" w:lineRule="auto"/>
        <w:jc w:val="both"/>
        <w:rPr>
          <w:sz w:val="24"/>
          <w:szCs w:val="24"/>
        </w:rPr>
      </w:pPr>
      <w:sdt>
        <w:sdtPr>
          <w:rPr>
            <w:sz w:val="24"/>
            <w:szCs w:val="24"/>
          </w:rPr>
          <w:id w:val="230900354"/>
          <w:docPartObj>
            <w:docPartGallery w:val="Table of Contents"/>
            <w:docPartUnique/>
          </w:docPartObj>
        </w:sdtPr>
        <w:sdtEndPr/>
        <w:sdtContent>
          <w:r w:rsidRPr="00410FB0">
            <w:rPr>
              <w:sz w:val="24"/>
              <w:szCs w:val="24"/>
            </w:rPr>
            <w:fldChar w:fldCharType="begin"/>
          </w:r>
          <w:r w:rsidRPr="00410FB0">
            <w:rPr>
              <w:sz w:val="24"/>
              <w:szCs w:val="24"/>
            </w:rPr>
            <w:instrText xml:space="preserve"> TOC \h \u \z </w:instrText>
          </w:r>
          <w:r w:rsidRPr="00410FB0">
            <w:rPr>
              <w:sz w:val="24"/>
              <w:szCs w:val="24"/>
            </w:rPr>
            <w:fldChar w:fldCharType="separate"/>
          </w:r>
          <w:r w:rsidRPr="00410FB0">
            <w:rPr>
              <w:sz w:val="24"/>
              <w:szCs w:val="24"/>
            </w:rPr>
            <w:fldChar w:fldCharType="end"/>
          </w:r>
        </w:sdtContent>
      </w:sdt>
      <w:r w:rsidR="00732396" w:rsidRPr="00410FB0">
        <w:rPr>
          <w:sz w:val="24"/>
          <w:szCs w:val="24"/>
        </w:rPr>
        <w:t>Presentación</w:t>
      </w:r>
    </w:p>
    <w:p w14:paraId="183B0DE0" w14:textId="00A4ED2D" w:rsidR="00BC64B5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  <w:r w:rsidRPr="00410FB0">
        <w:rPr>
          <w:b/>
          <w:bCs/>
          <w:sz w:val="24"/>
          <w:szCs w:val="24"/>
        </w:rPr>
        <w:t>LOGISPOLI</w:t>
      </w:r>
      <w:r w:rsidR="00BC64B5" w:rsidRPr="00410FB0">
        <w:rPr>
          <w:b/>
          <w:bCs/>
          <w:sz w:val="24"/>
          <w:szCs w:val="24"/>
        </w:rPr>
        <w:t xml:space="preserve"> S.A.S</w:t>
      </w:r>
      <w:r w:rsidR="00BC64B5" w:rsidRPr="00410FB0">
        <w:rPr>
          <w:sz w:val="24"/>
          <w:szCs w:val="24"/>
        </w:rPr>
        <w:t xml:space="preserve"> es una compañía de</w:t>
      </w:r>
      <w:r w:rsidR="00E16CEC" w:rsidRPr="00410FB0">
        <w:rPr>
          <w:sz w:val="24"/>
          <w:szCs w:val="24"/>
        </w:rPr>
        <w:t xml:space="preserve"> auditoria y</w:t>
      </w:r>
      <w:r>
        <w:rPr>
          <w:sz w:val="24"/>
          <w:szCs w:val="24"/>
        </w:rPr>
        <w:t xml:space="preserve"> de</w:t>
      </w:r>
      <w:r w:rsidR="00E16CEC" w:rsidRPr="00410FB0">
        <w:rPr>
          <w:sz w:val="24"/>
          <w:szCs w:val="24"/>
        </w:rPr>
        <w:t xml:space="preserve"> apoyo en logística con sede en la ciudad de Bogotá</w:t>
      </w:r>
      <w:r>
        <w:rPr>
          <w:sz w:val="24"/>
          <w:szCs w:val="24"/>
        </w:rPr>
        <w:t xml:space="preserve"> con mas de 20 años de experiencia en el mercado</w:t>
      </w:r>
      <w:r w:rsidR="00E16CEC" w:rsidRPr="00410FB0">
        <w:rPr>
          <w:sz w:val="24"/>
          <w:szCs w:val="24"/>
        </w:rPr>
        <w:t xml:space="preserve"> que presta </w:t>
      </w:r>
      <w:r>
        <w:rPr>
          <w:sz w:val="24"/>
          <w:szCs w:val="24"/>
        </w:rPr>
        <w:t xml:space="preserve">sus </w:t>
      </w:r>
      <w:r w:rsidR="00E16CEC" w:rsidRPr="00410FB0">
        <w:rPr>
          <w:sz w:val="24"/>
          <w:szCs w:val="24"/>
        </w:rPr>
        <w:t xml:space="preserve">servicios a compañías interesadas en mejorar y cumplir sus objetivos </w:t>
      </w:r>
      <w:r w:rsidRPr="00410FB0">
        <w:rPr>
          <w:sz w:val="24"/>
          <w:szCs w:val="24"/>
        </w:rPr>
        <w:t>logísticos</w:t>
      </w:r>
      <w:r w:rsidR="00E16CEC" w:rsidRPr="00410FB0">
        <w:rPr>
          <w:sz w:val="24"/>
          <w:szCs w:val="24"/>
        </w:rPr>
        <w:t xml:space="preserve"> en cuanto a transporte y mejora de procesos en varios niveles de su cadena productiva, </w:t>
      </w:r>
      <w:proofErr w:type="spellStart"/>
      <w:r w:rsidR="00E16CEC" w:rsidRPr="00410FB0">
        <w:rPr>
          <w:sz w:val="24"/>
          <w:szCs w:val="24"/>
        </w:rPr>
        <w:t>Logispoli</w:t>
      </w:r>
      <w:proofErr w:type="spellEnd"/>
      <w:r w:rsidR="00E16CEC" w:rsidRPr="00410FB0">
        <w:rPr>
          <w:sz w:val="24"/>
          <w:szCs w:val="24"/>
        </w:rPr>
        <w:t xml:space="preserve"> opera en diversos sectores económicos, pero se enfatiza en optimización, eficiencia y transporte de combustibles y otras materias primas esenciales para el desarrollo y actividad de compañías y ciudades.</w:t>
      </w:r>
    </w:p>
    <w:p w14:paraId="7A8FEA83" w14:textId="39151AD1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Logo:</w:t>
      </w:r>
    </w:p>
    <w:p w14:paraId="79B29239" w14:textId="52A08DCA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b/>
          <w:bCs/>
          <w:sz w:val="24"/>
          <w:szCs w:val="24"/>
        </w:rPr>
      </w:pPr>
    </w:p>
    <w:p w14:paraId="746C6C99" w14:textId="7E8F3133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b/>
          <w:bCs/>
          <w:sz w:val="24"/>
          <w:szCs w:val="24"/>
        </w:rPr>
      </w:pPr>
    </w:p>
    <w:p w14:paraId="565F6909" w14:textId="254D73AF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b/>
          <w:bCs/>
          <w:sz w:val="24"/>
          <w:szCs w:val="24"/>
        </w:rPr>
      </w:pPr>
    </w:p>
    <w:p w14:paraId="275BCC41" w14:textId="77777777" w:rsidR="00410FB0" w:rsidRP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56AC255F" w14:textId="77777777" w:rsidR="00E16CEC" w:rsidRPr="00410FB0" w:rsidRDefault="00E16CEC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722187B9" w14:textId="2A4D1EC4" w:rsidR="00E16CEC" w:rsidRDefault="00E16CEC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  <w:r w:rsidRPr="00410FB0">
        <w:rPr>
          <w:sz w:val="24"/>
          <w:szCs w:val="24"/>
        </w:rPr>
        <w:t xml:space="preserve">El presente informe tiene como fin la </w:t>
      </w:r>
      <w:r w:rsidR="00410FB0" w:rsidRPr="00410FB0">
        <w:rPr>
          <w:sz w:val="24"/>
          <w:szCs w:val="24"/>
        </w:rPr>
        <w:t>presentación</w:t>
      </w:r>
      <w:r w:rsidRPr="00410FB0">
        <w:rPr>
          <w:sz w:val="24"/>
          <w:szCs w:val="24"/>
        </w:rPr>
        <w:t xml:space="preserve"> de un modelo </w:t>
      </w:r>
      <w:r w:rsidR="00410FB0" w:rsidRPr="00410FB0">
        <w:rPr>
          <w:sz w:val="24"/>
          <w:szCs w:val="24"/>
        </w:rPr>
        <w:t>matemático</w:t>
      </w:r>
      <w:r w:rsidRPr="00410FB0">
        <w:rPr>
          <w:sz w:val="24"/>
          <w:szCs w:val="24"/>
        </w:rPr>
        <w:t xml:space="preserve"> para controlar la red de transporte de gas natural para la empresa “Transportadora de gas internacional TGI S.A ESP” quien</w:t>
      </w:r>
      <w:r w:rsidR="00410FB0" w:rsidRPr="00410FB0">
        <w:rPr>
          <w:sz w:val="24"/>
          <w:szCs w:val="24"/>
        </w:rPr>
        <w:t xml:space="preserve"> busca optimizar y satisfacer los requerimientos de gas natural vehicular en la capital colombiana</w:t>
      </w:r>
      <w:r w:rsidR="00410FB0">
        <w:rPr>
          <w:sz w:val="24"/>
          <w:szCs w:val="24"/>
        </w:rPr>
        <w:t>.</w:t>
      </w:r>
    </w:p>
    <w:p w14:paraId="6BA21958" w14:textId="44B3447F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2C579BF9" w14:textId="38075F26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0DD9F76B" w14:textId="7DF589B3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4FB0A352" w14:textId="46764E0A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439CB9E3" w14:textId="6E9414A6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41E926AE" w14:textId="287DBD26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7ACE2FC5" w14:textId="530B9805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7ED3D09A" w14:textId="1EF6AD84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786B674F" w14:textId="4B67310B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50D149D6" w14:textId="080A8497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168D5346" w14:textId="46C063AB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5DBC7CA6" w14:textId="2306CADE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56A162F7" w14:textId="1528072A" w:rsid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Tabla de contenido.</w:t>
      </w:r>
    </w:p>
    <w:p w14:paraId="3BA7A349" w14:textId="77777777" w:rsidR="00410FB0" w:rsidRPr="00410FB0" w:rsidRDefault="00410FB0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3A02B7B5" w14:textId="77777777" w:rsidR="00E16CEC" w:rsidRPr="00410FB0" w:rsidRDefault="00E16CEC" w:rsidP="00410FB0">
      <w:pPr>
        <w:tabs>
          <w:tab w:val="right" w:pos="9025"/>
        </w:tabs>
        <w:spacing w:before="200" w:after="80" w:line="240" w:lineRule="auto"/>
        <w:ind w:left="360"/>
        <w:jc w:val="both"/>
        <w:rPr>
          <w:sz w:val="24"/>
          <w:szCs w:val="24"/>
        </w:rPr>
      </w:pPr>
    </w:p>
    <w:p w14:paraId="3BDB5AAB" w14:textId="7D5954DA" w:rsidR="00BC64B5" w:rsidRDefault="00410FB0" w:rsidP="00410FB0">
      <w:pPr>
        <w:pStyle w:val="Prrafodelista"/>
        <w:numPr>
          <w:ilvl w:val="0"/>
          <w:numId w:val="7"/>
        </w:numPr>
        <w:tabs>
          <w:tab w:val="right" w:pos="9025"/>
        </w:tabs>
        <w:spacing w:before="200"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Presentación de la compañía</w:t>
      </w:r>
    </w:p>
    <w:p w14:paraId="3540ACC5" w14:textId="269BAAF2" w:rsidR="00410FB0" w:rsidRPr="00410FB0" w:rsidRDefault="00410FB0" w:rsidP="00410FB0">
      <w:pPr>
        <w:pStyle w:val="Prrafodelista"/>
        <w:numPr>
          <w:ilvl w:val="0"/>
          <w:numId w:val="7"/>
        </w:numPr>
        <w:tabs>
          <w:tab w:val="right" w:pos="9025"/>
        </w:tabs>
        <w:spacing w:before="200"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Presentación del modelo</w:t>
      </w:r>
    </w:p>
    <w:p w14:paraId="693234E5" w14:textId="6870FAF4" w:rsidR="00410FB0" w:rsidRPr="00410FB0" w:rsidRDefault="00410FB0" w:rsidP="00410FB0">
      <w:pPr>
        <w:pStyle w:val="Prrafodelista"/>
        <w:numPr>
          <w:ilvl w:val="0"/>
          <w:numId w:val="7"/>
        </w:numPr>
        <w:tabs>
          <w:tab w:val="right" w:pos="9025"/>
        </w:tabs>
        <w:spacing w:before="200" w:after="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Análisis Estadístico de la información </w:t>
      </w:r>
    </w:p>
    <w:sectPr w:rsidR="00410FB0" w:rsidRPr="00410FB0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8D0E" w14:textId="77777777" w:rsidR="00B63DF1" w:rsidRDefault="00B63DF1">
      <w:pPr>
        <w:spacing w:line="240" w:lineRule="auto"/>
      </w:pPr>
      <w:r>
        <w:separator/>
      </w:r>
    </w:p>
  </w:endnote>
  <w:endnote w:type="continuationSeparator" w:id="0">
    <w:p w14:paraId="1E526099" w14:textId="77777777" w:rsidR="00B63DF1" w:rsidRDefault="00B63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11635" w14:textId="108738C1" w:rsidR="00F82748" w:rsidRDefault="00B63DF1">
    <w:pPr>
      <w:jc w:val="center"/>
    </w:pPr>
    <w:r>
      <w:fldChar w:fldCharType="begin"/>
    </w:r>
    <w:r>
      <w:instrText>PAGE</w:instrText>
    </w:r>
    <w:r>
      <w:fldChar w:fldCharType="separate"/>
    </w:r>
    <w:r w:rsidR="0073239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58A13" w14:textId="77777777" w:rsidR="00F82748" w:rsidRDefault="00B63DF1">
    <w:pPr>
      <w:jc w:val="right"/>
    </w:pPr>
    <w:r>
      <w:fldChar w:fldCharType="begin"/>
    </w:r>
    <w:r>
      <w:instrText>PAGE</w:instrText>
    </w:r>
    <w:r>
      <w:fldChar w:fldCharType="separate"/>
    </w:r>
    <w:r w:rsidR="00732396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DCB34" w14:textId="77777777" w:rsidR="00B63DF1" w:rsidRDefault="00B63DF1">
      <w:pPr>
        <w:spacing w:line="240" w:lineRule="auto"/>
      </w:pPr>
      <w:r>
        <w:separator/>
      </w:r>
    </w:p>
  </w:footnote>
  <w:footnote w:type="continuationSeparator" w:id="0">
    <w:p w14:paraId="08135862" w14:textId="77777777" w:rsidR="00B63DF1" w:rsidRDefault="00B63D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ACE3" w14:textId="77777777" w:rsidR="00F82748" w:rsidRDefault="00F82748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FD42D" w14:textId="77777777" w:rsidR="00F82748" w:rsidRDefault="00F827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AC9"/>
    <w:multiLevelType w:val="multilevel"/>
    <w:tmpl w:val="C436D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980E0F"/>
    <w:multiLevelType w:val="multilevel"/>
    <w:tmpl w:val="2A323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79610D"/>
    <w:multiLevelType w:val="hybridMultilevel"/>
    <w:tmpl w:val="1BA277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C5628"/>
    <w:multiLevelType w:val="multilevel"/>
    <w:tmpl w:val="F932AB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0922D63"/>
    <w:multiLevelType w:val="hybridMultilevel"/>
    <w:tmpl w:val="AE14D8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47FC9"/>
    <w:multiLevelType w:val="multilevel"/>
    <w:tmpl w:val="2D8A8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0E7A62"/>
    <w:multiLevelType w:val="multilevel"/>
    <w:tmpl w:val="C060DBC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748"/>
    <w:rsid w:val="00410FB0"/>
    <w:rsid w:val="00732396"/>
    <w:rsid w:val="00B63DF1"/>
    <w:rsid w:val="00BC64B5"/>
    <w:rsid w:val="00E16CEC"/>
    <w:rsid w:val="00F8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29F55"/>
  <w15:docId w15:val="{2C78EE11-8620-A744-94F9-401319ED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after="240" w:line="480" w:lineRule="auto"/>
      <w:outlineLvl w:val="1"/>
    </w:p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240" w:lineRule="auto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7323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323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3239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3239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32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2022-09-13T14:53:00Z</dcterms:created>
  <dcterms:modified xsi:type="dcterms:W3CDTF">2022-09-13T15:14:00Z</dcterms:modified>
</cp:coreProperties>
</file>