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2469E" w14:textId="77777777" w:rsidR="00E066ED" w:rsidRPr="000D323A" w:rsidRDefault="009B04C9">
      <w:pPr>
        <w:spacing w:before="240" w:after="240" w:line="276" w:lineRule="auto"/>
        <w:jc w:val="center"/>
        <w:rPr>
          <w:rFonts w:ascii="Arial" w:eastAsia="Arial" w:hAnsi="Arial" w:cs="Arial"/>
          <w:b/>
        </w:rPr>
      </w:pPr>
      <w:bookmarkStart w:id="0" w:name="bookmark=id.30j0zll" w:colFirst="0" w:colLast="0"/>
      <w:bookmarkStart w:id="1" w:name="bookmark=id.1fob9te" w:colFirst="0" w:colLast="0"/>
      <w:bookmarkStart w:id="2" w:name="bookmark=id.gjdgxs" w:colFirst="0" w:colLast="0"/>
      <w:bookmarkEnd w:id="0"/>
      <w:bookmarkEnd w:id="1"/>
      <w:bookmarkEnd w:id="2"/>
      <w:r w:rsidRPr="000D323A">
        <w:rPr>
          <w:rFonts w:ascii="Arial" w:eastAsia="Arial" w:hAnsi="Arial" w:cs="Arial"/>
          <w:b/>
          <w:noProof/>
        </w:rPr>
        <w:drawing>
          <wp:inline distT="114300" distB="114300" distL="114300" distR="114300" wp14:anchorId="49F5BDBA" wp14:editId="737C67BA">
            <wp:extent cx="2219325" cy="1314450"/>
            <wp:effectExtent l="0" t="0" r="0" b="0"/>
            <wp:docPr id="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C0A25" w14:textId="77777777" w:rsidR="00E066ED" w:rsidRPr="000D323A" w:rsidRDefault="00E066ED">
      <w:pPr>
        <w:spacing w:before="240" w:after="240" w:line="276" w:lineRule="auto"/>
        <w:jc w:val="center"/>
        <w:rPr>
          <w:rFonts w:ascii="Arial" w:eastAsia="Arial" w:hAnsi="Arial" w:cs="Arial"/>
          <w:b/>
        </w:rPr>
      </w:pPr>
    </w:p>
    <w:p w14:paraId="7A3DF2E6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INVESTIGACIÓN DE OPERACIONES- [GRUPO B03]</w:t>
      </w:r>
      <w:r w:rsidRPr="000D323A">
        <w:rPr>
          <w:rFonts w:ascii="Arial" w:eastAsia="Arial" w:hAnsi="Arial" w:cs="Arial"/>
        </w:rPr>
        <w:br/>
        <w:t>Sub-Grupo 6</w:t>
      </w:r>
    </w:p>
    <w:p w14:paraId="359C4A01" w14:textId="77777777" w:rsidR="00E066ED" w:rsidRPr="000D323A" w:rsidRDefault="00E066ED">
      <w:pPr>
        <w:spacing w:line="276" w:lineRule="auto"/>
        <w:jc w:val="center"/>
        <w:rPr>
          <w:rFonts w:ascii="Arial" w:eastAsia="Arial" w:hAnsi="Arial" w:cs="Arial"/>
        </w:rPr>
      </w:pPr>
    </w:p>
    <w:p w14:paraId="47CFEA4B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Presentado por:</w:t>
      </w:r>
    </w:p>
    <w:p w14:paraId="0E5C2899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Daza Bacca </w:t>
      </w:r>
      <w:proofErr w:type="spellStart"/>
      <w:r w:rsidRPr="000D323A">
        <w:rPr>
          <w:rFonts w:ascii="Arial" w:eastAsia="Arial" w:hAnsi="Arial" w:cs="Arial"/>
        </w:rPr>
        <w:t>Jaiver</w:t>
      </w:r>
      <w:proofErr w:type="spellEnd"/>
      <w:r w:rsidRPr="000D323A">
        <w:rPr>
          <w:rFonts w:ascii="Arial" w:eastAsia="Arial" w:hAnsi="Arial" w:cs="Arial"/>
        </w:rPr>
        <w:t xml:space="preserve"> </w:t>
      </w:r>
      <w:proofErr w:type="spellStart"/>
      <w:r w:rsidRPr="000D323A">
        <w:rPr>
          <w:rFonts w:ascii="Arial" w:eastAsia="Arial" w:hAnsi="Arial" w:cs="Arial"/>
        </w:rPr>
        <w:t>Robney</w:t>
      </w:r>
      <w:proofErr w:type="spellEnd"/>
    </w:p>
    <w:p w14:paraId="008E37E6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Dorado Pismag Diego Fernando</w:t>
      </w:r>
    </w:p>
    <w:p w14:paraId="6B031C83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Mosquera Angulo Edgar</w:t>
      </w:r>
    </w:p>
    <w:p w14:paraId="7169C300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Espejo Caicedo Juan </w:t>
      </w:r>
      <w:proofErr w:type="spellStart"/>
      <w:r w:rsidRPr="000D323A">
        <w:rPr>
          <w:rFonts w:ascii="Arial" w:eastAsia="Arial" w:hAnsi="Arial" w:cs="Arial"/>
        </w:rPr>
        <w:t>Sebastian</w:t>
      </w:r>
      <w:proofErr w:type="spellEnd"/>
    </w:p>
    <w:p w14:paraId="016AD4A9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Espinosa Velásquez Diego Armando</w:t>
      </w:r>
    </w:p>
    <w:p w14:paraId="7A6CFC08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Giraldo Penagos Laura </w:t>
      </w:r>
      <w:proofErr w:type="spellStart"/>
      <w:r w:rsidRPr="000D323A">
        <w:rPr>
          <w:rFonts w:ascii="Arial" w:eastAsia="Arial" w:hAnsi="Arial" w:cs="Arial"/>
        </w:rPr>
        <w:t>Dayanna</w:t>
      </w:r>
      <w:proofErr w:type="spellEnd"/>
    </w:p>
    <w:p w14:paraId="420DB84B" w14:textId="77777777" w:rsidR="00E066ED" w:rsidRPr="000D323A" w:rsidRDefault="00E066ED">
      <w:pPr>
        <w:spacing w:line="276" w:lineRule="auto"/>
        <w:jc w:val="center"/>
        <w:rPr>
          <w:rFonts w:ascii="Arial" w:eastAsia="Arial" w:hAnsi="Arial" w:cs="Arial"/>
        </w:rPr>
      </w:pPr>
    </w:p>
    <w:p w14:paraId="2363DE27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Tutor:</w:t>
      </w:r>
    </w:p>
    <w:p w14:paraId="494E4DE4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Aguilar Triana Franklin Rolando</w:t>
      </w:r>
    </w:p>
    <w:p w14:paraId="5C0F07DB" w14:textId="77777777" w:rsidR="00E066ED" w:rsidRPr="000D323A" w:rsidRDefault="00E066ED">
      <w:pPr>
        <w:spacing w:line="276" w:lineRule="auto"/>
        <w:jc w:val="center"/>
        <w:rPr>
          <w:rFonts w:ascii="Arial" w:eastAsia="Arial" w:hAnsi="Arial" w:cs="Arial"/>
        </w:rPr>
      </w:pPr>
    </w:p>
    <w:p w14:paraId="47AD4934" w14:textId="4A02F1F1" w:rsidR="00E066ED" w:rsidRPr="000D323A" w:rsidRDefault="00E066ED">
      <w:pPr>
        <w:spacing w:line="276" w:lineRule="auto"/>
        <w:jc w:val="center"/>
        <w:rPr>
          <w:rFonts w:ascii="Arial" w:eastAsia="Arial" w:hAnsi="Arial" w:cs="Arial"/>
        </w:rPr>
      </w:pPr>
    </w:p>
    <w:p w14:paraId="5DDE3844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Investigación de operaciones</w:t>
      </w:r>
    </w:p>
    <w:p w14:paraId="31216384" w14:textId="77777777" w:rsidR="00E066ED" w:rsidRPr="000D323A" w:rsidRDefault="00E066ED">
      <w:pPr>
        <w:spacing w:line="276" w:lineRule="auto"/>
        <w:jc w:val="center"/>
        <w:rPr>
          <w:rFonts w:ascii="Arial" w:eastAsia="Arial" w:hAnsi="Arial" w:cs="Arial"/>
        </w:rPr>
      </w:pPr>
    </w:p>
    <w:p w14:paraId="68F39E7C" w14:textId="77777777" w:rsidR="00E066ED" w:rsidRPr="000D323A" w:rsidRDefault="00E066ED">
      <w:pPr>
        <w:spacing w:line="276" w:lineRule="auto"/>
        <w:jc w:val="center"/>
        <w:rPr>
          <w:rFonts w:ascii="Arial" w:eastAsia="Arial" w:hAnsi="Arial" w:cs="Arial"/>
        </w:rPr>
      </w:pPr>
    </w:p>
    <w:p w14:paraId="6513EB96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Politécnico Grancolombiano Institución Universitaria</w:t>
      </w:r>
    </w:p>
    <w:p w14:paraId="4841D2F3" w14:textId="77777777" w:rsidR="00E066ED" w:rsidRPr="000D323A" w:rsidRDefault="00E066ED">
      <w:pPr>
        <w:spacing w:line="276" w:lineRule="auto"/>
        <w:jc w:val="center"/>
        <w:rPr>
          <w:rFonts w:ascii="Arial" w:eastAsia="Arial" w:hAnsi="Arial" w:cs="Arial"/>
        </w:rPr>
      </w:pPr>
    </w:p>
    <w:p w14:paraId="20469EFA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2022</w:t>
      </w:r>
    </w:p>
    <w:p w14:paraId="504DA979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hAnsi="Arial" w:cs="Arial"/>
        </w:rPr>
        <w:br w:type="page"/>
      </w:r>
      <w:r w:rsidRPr="000D323A">
        <w:rPr>
          <w:rFonts w:ascii="Arial" w:eastAsia="Arial" w:hAnsi="Arial" w:cs="Arial"/>
          <w:color w:val="000000"/>
        </w:rPr>
        <w:lastRenderedPageBreak/>
        <w:t>Solución Propuesta de Modelo logístico para Transportadora de Gas Internacional TGI S.A ESP</w:t>
      </w:r>
    </w:p>
    <w:p w14:paraId="4E6B59D4" w14:textId="77777777" w:rsidR="00E066ED" w:rsidRPr="000D323A" w:rsidRDefault="009B04C9">
      <w:pPr>
        <w:spacing w:after="0" w:line="276" w:lineRule="auto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hidden="0" allowOverlap="1" wp14:anchorId="06A43EA3" wp14:editId="6603B4A0">
            <wp:simplePos x="0" y="0"/>
            <wp:positionH relativeFrom="column">
              <wp:posOffset>1885950</wp:posOffset>
            </wp:positionH>
            <wp:positionV relativeFrom="paragraph">
              <wp:posOffset>236855</wp:posOffset>
            </wp:positionV>
            <wp:extent cx="2181225" cy="2095500"/>
            <wp:effectExtent l="0" t="0" r="0" b="0"/>
            <wp:wrapSquare wrapText="bothSides" distT="0" distB="0" distL="114300" distR="114300"/>
            <wp:docPr id="44" name="image3.png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ogotipo&#10;&#10;Descripción generada automáticamente"/>
                    <pic:cNvPicPr preferRelativeResize="0"/>
                  </pic:nvPicPr>
                  <pic:blipFill>
                    <a:blip r:embed="rId9"/>
                    <a:srcRect l="3478" t="4388" r="5796" b="564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61EFD0" w14:textId="77777777" w:rsidR="00E066ED" w:rsidRPr="000D323A" w:rsidRDefault="00E066ED">
      <w:pPr>
        <w:spacing w:line="276" w:lineRule="auto"/>
        <w:jc w:val="both"/>
        <w:rPr>
          <w:rFonts w:ascii="Arial" w:eastAsia="Arial" w:hAnsi="Arial" w:cs="Arial"/>
          <w:color w:val="2A1A00"/>
        </w:rPr>
      </w:pPr>
    </w:p>
    <w:p w14:paraId="5339B137" w14:textId="77777777" w:rsidR="00E066ED" w:rsidRPr="000D323A" w:rsidRDefault="00E066ED">
      <w:pPr>
        <w:spacing w:line="276" w:lineRule="auto"/>
        <w:jc w:val="both"/>
        <w:rPr>
          <w:rFonts w:ascii="Arial" w:eastAsia="Arial" w:hAnsi="Arial" w:cs="Arial"/>
          <w:color w:val="2A1A00"/>
        </w:rPr>
      </w:pPr>
    </w:p>
    <w:p w14:paraId="67505CBA" w14:textId="77777777" w:rsidR="00E066ED" w:rsidRPr="000D323A" w:rsidRDefault="00E066ED">
      <w:pPr>
        <w:spacing w:line="276" w:lineRule="auto"/>
        <w:jc w:val="both"/>
        <w:rPr>
          <w:rFonts w:ascii="Arial" w:eastAsia="Arial" w:hAnsi="Arial" w:cs="Arial"/>
          <w:color w:val="2A1A00"/>
        </w:rPr>
      </w:pPr>
    </w:p>
    <w:p w14:paraId="11022BEE" w14:textId="77777777" w:rsidR="00E066ED" w:rsidRPr="000D323A" w:rsidRDefault="00E066ED">
      <w:pPr>
        <w:spacing w:line="276" w:lineRule="auto"/>
        <w:jc w:val="both"/>
        <w:rPr>
          <w:rFonts w:ascii="Arial" w:eastAsia="Arial" w:hAnsi="Arial" w:cs="Arial"/>
          <w:color w:val="2A1A00"/>
        </w:rPr>
      </w:pPr>
    </w:p>
    <w:p w14:paraId="1B5C1391" w14:textId="77777777" w:rsidR="00E066ED" w:rsidRPr="000D323A" w:rsidRDefault="00E066ED">
      <w:pPr>
        <w:spacing w:line="276" w:lineRule="auto"/>
        <w:jc w:val="both"/>
        <w:rPr>
          <w:rFonts w:ascii="Arial" w:eastAsia="Arial" w:hAnsi="Arial" w:cs="Arial"/>
          <w:color w:val="2A1A00"/>
        </w:rPr>
      </w:pPr>
    </w:p>
    <w:p w14:paraId="36676DCE" w14:textId="33E09EF5" w:rsidR="00E066ED" w:rsidRDefault="00E066ED">
      <w:pPr>
        <w:spacing w:line="276" w:lineRule="auto"/>
        <w:jc w:val="both"/>
        <w:rPr>
          <w:rFonts w:ascii="Arial" w:eastAsia="Arial" w:hAnsi="Arial" w:cs="Arial"/>
          <w:color w:val="2A1A00"/>
        </w:rPr>
      </w:pPr>
    </w:p>
    <w:p w14:paraId="4B3EF199" w14:textId="48C75731" w:rsidR="000D323A" w:rsidRDefault="000D323A">
      <w:pPr>
        <w:spacing w:line="276" w:lineRule="auto"/>
        <w:jc w:val="both"/>
        <w:rPr>
          <w:rFonts w:ascii="Arial" w:eastAsia="Arial" w:hAnsi="Arial" w:cs="Arial"/>
          <w:color w:val="2A1A00"/>
        </w:rPr>
      </w:pPr>
    </w:p>
    <w:p w14:paraId="2268E020" w14:textId="705891BD" w:rsidR="000D323A" w:rsidRDefault="000D323A">
      <w:pPr>
        <w:spacing w:line="276" w:lineRule="auto"/>
        <w:jc w:val="both"/>
        <w:rPr>
          <w:rFonts w:ascii="Arial" w:eastAsia="Arial" w:hAnsi="Arial" w:cs="Arial"/>
          <w:color w:val="2A1A00"/>
        </w:rPr>
      </w:pPr>
    </w:p>
    <w:p w14:paraId="10DBF6F3" w14:textId="77777777" w:rsidR="00F71BA6" w:rsidRPr="000D323A" w:rsidRDefault="00F71BA6">
      <w:pPr>
        <w:spacing w:line="276" w:lineRule="auto"/>
        <w:jc w:val="both"/>
        <w:rPr>
          <w:rFonts w:ascii="Arial" w:eastAsia="Arial" w:hAnsi="Arial" w:cs="Arial"/>
          <w:color w:val="2A1A00"/>
        </w:rPr>
      </w:pPr>
    </w:p>
    <w:p w14:paraId="38EC404B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000000"/>
        </w:rPr>
        <w:t>LOGISPOLI S.A.S.</w:t>
      </w:r>
    </w:p>
    <w:p w14:paraId="5A6B4986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2A1A00"/>
        </w:rPr>
        <w:br/>
      </w:r>
      <w:r w:rsidRPr="000D323A">
        <w:rPr>
          <w:rFonts w:ascii="Arial" w:eastAsia="Arial" w:hAnsi="Arial" w:cs="Arial"/>
        </w:rPr>
        <w:t xml:space="preserve">Nuestra Compañía de auditoría y de apoyo en logística con sede en la ciudad de Bogotá con más de 20 años de experiencia en el mercado que presta sus servicios a compañías interesadas en mejorar y cumplir sus objetivos </w:t>
      </w:r>
      <w:r w:rsidRPr="000D323A">
        <w:rPr>
          <w:rFonts w:ascii="Arial" w:eastAsia="Arial" w:hAnsi="Arial" w:cs="Arial"/>
        </w:rPr>
        <w:t xml:space="preserve">logísticos en cuanto a transporte y mejora de procesos en varios niveles de su cadena productiva, LOGISPOLI opera en diversos sectores económicos, pero se enfatiza en optimización, eficiencia y transporte de combustibles y otras materias primas esenciales </w:t>
      </w:r>
      <w:r w:rsidRPr="000D323A">
        <w:rPr>
          <w:rFonts w:ascii="Arial" w:eastAsia="Arial" w:hAnsi="Arial" w:cs="Arial"/>
        </w:rPr>
        <w:t>para el desarrollo y actividad de compañías y ciudades.</w:t>
      </w:r>
    </w:p>
    <w:p w14:paraId="60F07012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LOGISPOLI S.A.S dispone de un equipo humano en continua formación y que siempre opera bajo condiciones de seguridad. Para ello se aplican exigentes criterios de selección y formación continua, claves </w:t>
      </w:r>
      <w:r w:rsidRPr="000D323A">
        <w:rPr>
          <w:rFonts w:ascii="Arial" w:eastAsia="Arial" w:hAnsi="Arial" w:cs="Arial"/>
        </w:rPr>
        <w:t>para garantizar un transporte seguro y de calidad.</w:t>
      </w:r>
    </w:p>
    <w:p w14:paraId="7D568561" w14:textId="619D8258" w:rsidR="00E066ED" w:rsidRDefault="00E066ED">
      <w:pPr>
        <w:spacing w:line="276" w:lineRule="auto"/>
        <w:jc w:val="both"/>
        <w:rPr>
          <w:rFonts w:ascii="Arial" w:eastAsia="Arial" w:hAnsi="Arial" w:cs="Arial"/>
        </w:rPr>
      </w:pPr>
    </w:p>
    <w:p w14:paraId="729E6167" w14:textId="77777777" w:rsidR="00F71BA6" w:rsidRPr="000D323A" w:rsidRDefault="00F71BA6">
      <w:pPr>
        <w:spacing w:line="276" w:lineRule="auto"/>
        <w:jc w:val="both"/>
        <w:rPr>
          <w:rFonts w:ascii="Arial" w:eastAsia="Arial" w:hAnsi="Arial" w:cs="Arial"/>
        </w:rPr>
      </w:pPr>
    </w:p>
    <w:p w14:paraId="7B47E5AD" w14:textId="77777777" w:rsidR="00E066ED" w:rsidRPr="000D323A" w:rsidRDefault="00E066ED">
      <w:pPr>
        <w:spacing w:line="276" w:lineRule="auto"/>
        <w:jc w:val="both"/>
        <w:rPr>
          <w:rFonts w:ascii="Arial" w:eastAsia="Arial" w:hAnsi="Arial" w:cs="Arial"/>
        </w:rPr>
      </w:pPr>
    </w:p>
    <w:p w14:paraId="10431F67" w14:textId="77777777" w:rsidR="00E066ED" w:rsidRPr="000D323A" w:rsidRDefault="00E066ED">
      <w:pPr>
        <w:spacing w:line="276" w:lineRule="auto"/>
        <w:jc w:val="both"/>
        <w:rPr>
          <w:rFonts w:ascii="Arial" w:eastAsia="Arial" w:hAnsi="Arial" w:cs="Arial"/>
        </w:rPr>
      </w:pPr>
    </w:p>
    <w:p w14:paraId="7A186823" w14:textId="77777777" w:rsidR="00E066ED" w:rsidRPr="000D323A" w:rsidRDefault="00E066ED">
      <w:pPr>
        <w:spacing w:line="276" w:lineRule="auto"/>
        <w:jc w:val="both"/>
        <w:rPr>
          <w:rFonts w:ascii="Arial" w:eastAsia="Arial" w:hAnsi="Arial" w:cs="Arial"/>
        </w:rPr>
      </w:pPr>
    </w:p>
    <w:p w14:paraId="21520766" w14:textId="77777777" w:rsidR="00E066ED" w:rsidRPr="000D323A" w:rsidRDefault="009B04C9">
      <w:pPr>
        <w:pStyle w:val="Ttulo1"/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D323A">
        <w:rPr>
          <w:rFonts w:ascii="Arial" w:eastAsia="Arial" w:hAnsi="Arial" w:cs="Arial"/>
          <w:sz w:val="24"/>
          <w:szCs w:val="24"/>
        </w:rPr>
        <w:lastRenderedPageBreak/>
        <w:t>Formulación del modelo</w:t>
      </w:r>
    </w:p>
    <w:p w14:paraId="62F28727" w14:textId="77777777" w:rsidR="00E066ED" w:rsidRPr="000D323A" w:rsidRDefault="00E066ED">
      <w:pPr>
        <w:jc w:val="both"/>
        <w:rPr>
          <w:rFonts w:ascii="Arial" w:eastAsia="Arial" w:hAnsi="Arial" w:cs="Arial"/>
        </w:rPr>
      </w:pPr>
    </w:p>
    <w:p w14:paraId="0D37DEBA" w14:textId="77777777" w:rsidR="00E066ED" w:rsidRPr="000D323A" w:rsidRDefault="009B04C9">
      <w:pPr>
        <w:numPr>
          <w:ilvl w:val="0"/>
          <w:numId w:val="1"/>
        </w:numPr>
        <w:spacing w:line="276" w:lineRule="auto"/>
        <w:jc w:val="both"/>
        <w:rPr>
          <w:rFonts w:ascii="Arial" w:eastAsia="Arial" w:hAnsi="Arial" w:cs="Arial"/>
          <w:b/>
        </w:rPr>
      </w:pPr>
      <w:bookmarkStart w:id="3" w:name="_heading=h.3znysh7" w:colFirst="0" w:colLast="0"/>
      <w:bookmarkEnd w:id="3"/>
      <w:r w:rsidRPr="000D323A">
        <w:rPr>
          <w:rFonts w:ascii="Arial" w:eastAsia="Arial" w:hAnsi="Arial" w:cs="Arial"/>
          <w:b/>
        </w:rPr>
        <w:t>Criterio de Optimización</w:t>
      </w:r>
    </w:p>
    <w:p w14:paraId="33684D34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Minimizar los costos de Producción, Transporte e inventario de la empresa TGI S.A ESP</w:t>
      </w:r>
    </w:p>
    <w:p w14:paraId="4366903E" w14:textId="77777777" w:rsidR="00E066ED" w:rsidRPr="000D323A" w:rsidRDefault="009B04C9">
      <w:pPr>
        <w:numPr>
          <w:ilvl w:val="0"/>
          <w:numId w:val="1"/>
        </w:numPr>
        <w:spacing w:line="276" w:lineRule="auto"/>
        <w:jc w:val="both"/>
        <w:rPr>
          <w:rFonts w:ascii="Arial" w:eastAsia="Arial" w:hAnsi="Arial" w:cs="Arial"/>
          <w:b/>
        </w:rPr>
      </w:pPr>
      <w:r w:rsidRPr="000D323A">
        <w:rPr>
          <w:rFonts w:ascii="Arial" w:eastAsia="Arial" w:hAnsi="Arial" w:cs="Arial"/>
          <w:b/>
        </w:rPr>
        <w:t>Conjuntos</w:t>
      </w:r>
    </w:p>
    <w:p w14:paraId="50B877E2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Los conjuntos establecidos para el modelo son los </w:t>
      </w:r>
      <w:r w:rsidRPr="000D323A">
        <w:rPr>
          <w:rFonts w:ascii="Arial" w:eastAsia="Arial" w:hAnsi="Arial" w:cs="Arial"/>
        </w:rPr>
        <w:t>periodos (10 meses de planeación) y los 4 niveles de la red.</w:t>
      </w:r>
    </w:p>
    <w:p w14:paraId="4FDBFF61" w14:textId="77777777" w:rsidR="00E066ED" w:rsidRPr="000D323A" w:rsidRDefault="009B04C9">
      <w:pPr>
        <w:numPr>
          <w:ilvl w:val="0"/>
          <w:numId w:val="2"/>
        </w:numPr>
        <w:spacing w:line="276" w:lineRule="auto"/>
        <w:rPr>
          <w:rFonts w:ascii="Arial" w:eastAsia="Arial" w:hAnsi="Arial" w:cs="Arial"/>
        </w:rPr>
        <w:sectPr w:rsidR="00E066ED" w:rsidRPr="000D323A">
          <w:headerReference w:type="default" r:id="rId10"/>
          <w:pgSz w:w="12240" w:h="15840"/>
          <w:pgMar w:top="1417" w:right="1701" w:bottom="1417" w:left="1701" w:header="720" w:footer="720" w:gutter="0"/>
          <w:pgNumType w:start="1"/>
          <w:cols w:space="720"/>
        </w:sectPr>
      </w:pPr>
      <w:r w:rsidRPr="000D323A">
        <w:rPr>
          <w:rFonts w:ascii="Arial" w:eastAsia="Arial" w:hAnsi="Arial" w:cs="Arial"/>
          <w:b/>
        </w:rPr>
        <w:t xml:space="preserve">l </w:t>
      </w:r>
      <w:r w:rsidRPr="000D323A">
        <w:rPr>
          <w:rFonts w:ascii="Arial" w:eastAsia="Arial" w:hAnsi="Arial" w:cs="Arial"/>
        </w:rPr>
        <w:t xml:space="preserve">(Niveles): 1, 2, 3, 4 </w:t>
      </w:r>
    </w:p>
    <w:p w14:paraId="45E103C1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           Donde:</w:t>
      </w:r>
    </w:p>
    <w:p w14:paraId="6459E2F2" w14:textId="77777777" w:rsidR="00E066ED" w:rsidRPr="000D323A" w:rsidRDefault="009B04C9">
      <w:pPr>
        <w:spacing w:line="276" w:lineRule="auto"/>
        <w:ind w:left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1= Cusiana, </w:t>
      </w:r>
    </w:p>
    <w:p w14:paraId="676443F7" w14:textId="77777777" w:rsidR="00E066ED" w:rsidRPr="000D323A" w:rsidRDefault="009B04C9">
      <w:pPr>
        <w:spacing w:line="276" w:lineRule="auto"/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2= Cusiana - Apiay, </w:t>
      </w:r>
    </w:p>
    <w:p w14:paraId="0C9043B5" w14:textId="77777777" w:rsidR="00E066ED" w:rsidRPr="000D323A" w:rsidRDefault="00E066ED">
      <w:pPr>
        <w:spacing w:line="276" w:lineRule="auto"/>
        <w:ind w:firstLine="708"/>
        <w:jc w:val="both"/>
        <w:rPr>
          <w:rFonts w:ascii="Arial" w:eastAsia="Arial" w:hAnsi="Arial" w:cs="Arial"/>
        </w:rPr>
      </w:pPr>
    </w:p>
    <w:p w14:paraId="15823C97" w14:textId="77777777" w:rsidR="00E066ED" w:rsidRPr="000D323A" w:rsidRDefault="009B04C9">
      <w:pPr>
        <w:spacing w:line="276" w:lineRule="auto"/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3= Apiay-Bogotá, </w:t>
      </w:r>
    </w:p>
    <w:p w14:paraId="405B2B6C" w14:textId="77777777" w:rsidR="00E066ED" w:rsidRPr="000D323A" w:rsidRDefault="009B04C9">
      <w:pPr>
        <w:spacing w:line="276" w:lineRule="auto"/>
        <w:ind w:firstLine="708"/>
        <w:jc w:val="both"/>
        <w:rPr>
          <w:rFonts w:ascii="Arial" w:eastAsia="Arial" w:hAnsi="Arial" w:cs="Arial"/>
        </w:rPr>
        <w:sectPr w:rsidR="00E066ED" w:rsidRPr="000D323A">
          <w:type w:val="continuous"/>
          <w:pgSz w:w="12240" w:h="15840"/>
          <w:pgMar w:top="1417" w:right="1701" w:bottom="1417" w:left="1701" w:header="720" w:footer="720" w:gutter="0"/>
          <w:pgNumType w:start="1"/>
          <w:cols w:num="2" w:space="720" w:equalWidth="0">
            <w:col w:w="4059" w:space="720"/>
            <w:col w:w="4059" w:space="0"/>
          </w:cols>
        </w:sectPr>
      </w:pPr>
      <w:r w:rsidRPr="000D323A">
        <w:rPr>
          <w:rFonts w:ascii="Arial" w:eastAsia="Arial" w:hAnsi="Arial" w:cs="Arial"/>
        </w:rPr>
        <w:t>4= Bogotá</w:t>
      </w:r>
    </w:p>
    <w:p w14:paraId="049D9B6A" w14:textId="77777777" w:rsidR="00E066ED" w:rsidRPr="000D323A" w:rsidRDefault="009B04C9">
      <w:pPr>
        <w:numPr>
          <w:ilvl w:val="0"/>
          <w:numId w:val="2"/>
        </w:numPr>
        <w:spacing w:line="276" w:lineRule="auto"/>
        <w:jc w:val="both"/>
        <w:rPr>
          <w:rFonts w:ascii="Arial" w:eastAsia="Arial" w:hAnsi="Arial" w:cs="Arial"/>
        </w:rPr>
        <w:sectPr w:rsidR="00E066ED" w:rsidRPr="000D323A">
          <w:type w:val="continuous"/>
          <w:pgSz w:w="12240" w:h="15840"/>
          <w:pgMar w:top="1417" w:right="1701" w:bottom="1417" w:left="1701" w:header="720" w:footer="720" w:gutter="0"/>
          <w:pgNumType w:start="1"/>
          <w:cols w:space="720"/>
        </w:sectPr>
      </w:pPr>
      <w:r w:rsidRPr="000D323A">
        <w:rPr>
          <w:rFonts w:ascii="Arial" w:eastAsia="Arial" w:hAnsi="Arial" w:cs="Arial"/>
          <w:b/>
        </w:rPr>
        <w:t xml:space="preserve">t </w:t>
      </w:r>
      <w:r w:rsidRPr="000D323A">
        <w:rPr>
          <w:rFonts w:ascii="Arial" w:eastAsia="Arial" w:hAnsi="Arial" w:cs="Arial"/>
        </w:rPr>
        <w:t xml:space="preserve">(periodos): </w:t>
      </w:r>
      <w:r w:rsidRPr="000D323A">
        <w:rPr>
          <w:rFonts w:ascii="Arial" w:eastAsia="Arial" w:hAnsi="Arial" w:cs="Arial"/>
        </w:rPr>
        <w:tab/>
        <w:t xml:space="preserve">1, 2, 3, 4, 5, </w:t>
      </w:r>
      <w:r w:rsidRPr="000D323A">
        <w:rPr>
          <w:rFonts w:ascii="Arial" w:eastAsia="Arial" w:hAnsi="Arial" w:cs="Arial"/>
        </w:rPr>
        <w:t>6, 7, 8, 9,10</w:t>
      </w:r>
    </w:p>
    <w:p w14:paraId="2D5FE86F" w14:textId="77777777" w:rsidR="00E066ED" w:rsidRPr="000D323A" w:rsidRDefault="009B04C9">
      <w:pPr>
        <w:spacing w:line="276" w:lineRule="auto"/>
        <w:ind w:left="708"/>
        <w:jc w:val="both"/>
        <w:rPr>
          <w:rFonts w:ascii="Arial" w:eastAsia="Arial" w:hAnsi="Arial" w:cs="Arial"/>
        </w:rPr>
      </w:pPr>
      <w:bookmarkStart w:id="4" w:name="_heading=h.2et92p0" w:colFirst="0" w:colLast="0"/>
      <w:bookmarkEnd w:id="4"/>
      <w:r w:rsidRPr="000D323A">
        <w:rPr>
          <w:rFonts w:ascii="Arial" w:eastAsia="Arial" w:hAnsi="Arial" w:cs="Arial"/>
        </w:rPr>
        <w:t>Donde:</w:t>
      </w:r>
    </w:p>
    <w:p w14:paraId="5364A345" w14:textId="77777777" w:rsidR="00E066ED" w:rsidRPr="000D323A" w:rsidRDefault="009B04C9">
      <w:pPr>
        <w:spacing w:line="276" w:lineRule="auto"/>
        <w:ind w:left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1= Marzo, </w:t>
      </w:r>
    </w:p>
    <w:p w14:paraId="56D869B4" w14:textId="77777777" w:rsidR="00E066ED" w:rsidRPr="000D323A" w:rsidRDefault="009B04C9">
      <w:pPr>
        <w:spacing w:line="276" w:lineRule="auto"/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2= Abril,</w:t>
      </w:r>
    </w:p>
    <w:p w14:paraId="475BFDD9" w14:textId="77777777" w:rsidR="00E066ED" w:rsidRPr="000D323A" w:rsidRDefault="009B04C9">
      <w:pPr>
        <w:spacing w:line="276" w:lineRule="auto"/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3= Mayo, </w:t>
      </w:r>
    </w:p>
    <w:p w14:paraId="2F265768" w14:textId="77777777" w:rsidR="00E066ED" w:rsidRPr="000D323A" w:rsidRDefault="009B04C9">
      <w:pPr>
        <w:spacing w:line="276" w:lineRule="auto"/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4= Junio,</w:t>
      </w:r>
    </w:p>
    <w:p w14:paraId="6CF407FF" w14:textId="77777777" w:rsidR="00E066ED" w:rsidRPr="000D323A" w:rsidRDefault="009B04C9">
      <w:pPr>
        <w:spacing w:line="276" w:lineRule="auto"/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5= Julio, </w:t>
      </w:r>
    </w:p>
    <w:p w14:paraId="68E3ABF5" w14:textId="77777777" w:rsidR="00E066ED" w:rsidRPr="000D323A" w:rsidRDefault="00E066ED">
      <w:pPr>
        <w:spacing w:line="276" w:lineRule="auto"/>
        <w:ind w:firstLine="708"/>
        <w:jc w:val="both"/>
        <w:rPr>
          <w:rFonts w:ascii="Arial" w:eastAsia="Arial" w:hAnsi="Arial" w:cs="Arial"/>
        </w:rPr>
      </w:pPr>
    </w:p>
    <w:p w14:paraId="0148CC9F" w14:textId="77777777" w:rsidR="00E066ED" w:rsidRPr="000D323A" w:rsidRDefault="009B04C9">
      <w:pPr>
        <w:spacing w:line="276" w:lineRule="auto"/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6= Agosto, </w:t>
      </w:r>
    </w:p>
    <w:p w14:paraId="60DE917A" w14:textId="77777777" w:rsidR="00E066ED" w:rsidRPr="000D323A" w:rsidRDefault="009B04C9">
      <w:pPr>
        <w:spacing w:line="276" w:lineRule="auto"/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7= Septiembre, </w:t>
      </w:r>
    </w:p>
    <w:p w14:paraId="557FEB7B" w14:textId="77777777" w:rsidR="00E066ED" w:rsidRPr="000D323A" w:rsidRDefault="009B04C9">
      <w:pPr>
        <w:spacing w:line="276" w:lineRule="auto"/>
        <w:ind w:left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8= Octubre, </w:t>
      </w:r>
    </w:p>
    <w:p w14:paraId="2779C426" w14:textId="77777777" w:rsidR="00E066ED" w:rsidRPr="000D323A" w:rsidRDefault="009B04C9">
      <w:pPr>
        <w:spacing w:line="276" w:lineRule="auto"/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9= Noviembre, </w:t>
      </w:r>
    </w:p>
    <w:p w14:paraId="05669FF4" w14:textId="77777777" w:rsidR="00E066ED" w:rsidRPr="000D323A" w:rsidRDefault="009B04C9">
      <w:pPr>
        <w:spacing w:line="276" w:lineRule="auto"/>
        <w:ind w:firstLine="360"/>
        <w:jc w:val="both"/>
        <w:rPr>
          <w:rFonts w:ascii="Arial" w:eastAsia="Arial" w:hAnsi="Arial" w:cs="Arial"/>
        </w:rPr>
        <w:sectPr w:rsidR="00E066ED" w:rsidRPr="000D323A">
          <w:type w:val="continuous"/>
          <w:pgSz w:w="12240" w:h="15840"/>
          <w:pgMar w:top="1417" w:right="1701" w:bottom="1417" w:left="1701" w:header="720" w:footer="720" w:gutter="0"/>
          <w:pgNumType w:start="1"/>
          <w:cols w:num="2" w:space="720" w:equalWidth="0">
            <w:col w:w="4059" w:space="720"/>
            <w:col w:w="4059" w:space="0"/>
          </w:cols>
        </w:sectPr>
      </w:pPr>
      <w:r w:rsidRPr="000D323A">
        <w:rPr>
          <w:rFonts w:ascii="Arial" w:eastAsia="Arial" w:hAnsi="Arial" w:cs="Arial"/>
        </w:rPr>
        <w:t xml:space="preserve">    10= Diciembre</w:t>
      </w:r>
    </w:p>
    <w:p w14:paraId="4D130551" w14:textId="77777777" w:rsidR="00E066ED" w:rsidRPr="000D323A" w:rsidRDefault="00E066ED">
      <w:pPr>
        <w:spacing w:line="276" w:lineRule="auto"/>
        <w:jc w:val="both"/>
        <w:rPr>
          <w:rFonts w:ascii="Arial" w:eastAsia="Arial" w:hAnsi="Arial" w:cs="Arial"/>
        </w:rPr>
      </w:pPr>
    </w:p>
    <w:p w14:paraId="6DBFDEAC" w14:textId="77777777" w:rsidR="00E066ED" w:rsidRPr="000D323A" w:rsidRDefault="00E066ED">
      <w:pPr>
        <w:spacing w:line="276" w:lineRule="auto"/>
        <w:jc w:val="both"/>
        <w:rPr>
          <w:rFonts w:ascii="Arial" w:eastAsia="Arial" w:hAnsi="Arial" w:cs="Arial"/>
          <w:b/>
        </w:rPr>
        <w:sectPr w:rsidR="00E066ED" w:rsidRPr="000D323A">
          <w:type w:val="continuous"/>
          <w:pgSz w:w="12240" w:h="15840"/>
          <w:pgMar w:top="1417" w:right="1701" w:bottom="1417" w:left="1701" w:header="720" w:footer="720" w:gutter="0"/>
          <w:pgNumType w:start="1"/>
          <w:cols w:num="2" w:space="720" w:equalWidth="0">
            <w:col w:w="4059" w:space="720"/>
            <w:col w:w="4059" w:space="0"/>
          </w:cols>
        </w:sectPr>
      </w:pPr>
    </w:p>
    <w:p w14:paraId="74CE5C0D" w14:textId="77777777" w:rsidR="00E066ED" w:rsidRPr="000D323A" w:rsidRDefault="009B04C9">
      <w:pPr>
        <w:numPr>
          <w:ilvl w:val="0"/>
          <w:numId w:val="1"/>
        </w:numPr>
        <w:spacing w:line="276" w:lineRule="auto"/>
        <w:jc w:val="both"/>
        <w:rPr>
          <w:rFonts w:ascii="Arial" w:eastAsia="Arial" w:hAnsi="Arial" w:cs="Arial"/>
          <w:b/>
        </w:rPr>
      </w:pPr>
      <w:r w:rsidRPr="000D323A">
        <w:rPr>
          <w:rFonts w:ascii="Arial" w:eastAsia="Arial" w:hAnsi="Arial" w:cs="Arial"/>
          <w:b/>
        </w:rPr>
        <w:t>Definición de Variables</w:t>
      </w:r>
    </w:p>
    <w:p w14:paraId="2BAE4A65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A continuación, se indican las varia</w:t>
      </w:r>
      <w:r w:rsidRPr="000D323A">
        <w:rPr>
          <w:rFonts w:ascii="Arial" w:eastAsia="Arial" w:hAnsi="Arial" w:cs="Arial"/>
        </w:rPr>
        <w:t>bles que conforman el modelo:</w:t>
      </w:r>
    </w:p>
    <w:p w14:paraId="5868DF47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t</m:t>
            </m:r>
          </m:sub>
        </m:sSub>
      </m:oMath>
      <w:r w:rsidRPr="000D323A">
        <w:rPr>
          <w:rFonts w:ascii="Arial" w:eastAsia="Arial" w:hAnsi="Arial" w:cs="Arial"/>
        </w:rPr>
        <w:t>: Cantidad de gas natural en Giga BTU producida en el periodo t.</w:t>
      </w:r>
    </w:p>
    <w:p w14:paraId="4A4A97C9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Donde: T = 1, 2, 3, 4, 5, 6, 7, 8, 9, 10</w:t>
      </w:r>
    </w:p>
    <w:p w14:paraId="2AADD090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m:oMath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t</m:t>
            </m:r>
          </m:sub>
          <m:sup>
            <m:r>
              <w:rPr>
                <w:rFonts w:ascii="Cambria Math" w:eastAsia="Arial" w:hAnsi="Cambria Math" w:cs="Arial"/>
              </w:rPr>
              <m:t>l</m:t>
            </m:r>
          </m:sup>
        </m:sSubSup>
      </m:oMath>
      <w:r w:rsidRPr="000D323A">
        <w:rPr>
          <w:rFonts w:ascii="Arial" w:eastAsia="Arial" w:hAnsi="Arial" w:cs="Arial"/>
        </w:rPr>
        <w:t>: Cantidad enviada de gas natural en Giga BTU desde el nivel</w:t>
      </w:r>
      <m:oMath>
        <m:r>
          <w:rPr>
            <w:rFonts w:ascii="Cambria Math" w:eastAsia="Arial" w:hAnsi="Cambria Math" w:cs="Arial"/>
          </w:rPr>
          <m:t xml:space="preserve">  </m:t>
        </m:r>
        <m:r>
          <w:rPr>
            <w:rFonts w:ascii="Cambria Math" w:eastAsia="Arial" w:hAnsi="Cambria Math" w:cs="Arial"/>
          </w:rPr>
          <m:t>l</m:t>
        </m:r>
      </m:oMath>
      <w:r w:rsidRPr="000D323A">
        <w:rPr>
          <w:rFonts w:ascii="Arial" w:eastAsia="Arial" w:hAnsi="Arial" w:cs="Arial"/>
        </w:rPr>
        <w:t xml:space="preserve"> al nivel</w:t>
      </w:r>
      <m:oMath>
        <m:r>
          <w:rPr>
            <w:rFonts w:ascii="Cambria Math" w:eastAsia="Arial" w:hAnsi="Cambria Math" w:cs="Arial"/>
          </w:rPr>
          <m:t xml:space="preserve">  </m:t>
        </m:r>
        <m:r>
          <w:rPr>
            <w:rFonts w:ascii="Cambria Math" w:eastAsia="Arial" w:hAnsi="Cambria Math" w:cs="Arial"/>
          </w:rPr>
          <m:t>l</m:t>
        </m:r>
        <m:r>
          <w:rPr>
            <w:rFonts w:ascii="Cambria Math" w:eastAsia="Arial" w:hAnsi="Cambria Math" w:cs="Arial"/>
          </w:rPr>
          <m:t>+1</m:t>
        </m:r>
      </m:oMath>
      <w:r w:rsidRPr="000D323A">
        <w:rPr>
          <w:rFonts w:ascii="Arial" w:eastAsia="Arial" w:hAnsi="Arial" w:cs="Arial"/>
        </w:rPr>
        <w:t xml:space="preserve"> en el periodo t.</w:t>
      </w:r>
    </w:p>
    <w:p w14:paraId="6926F648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Donde: T = 1, 2, 3, 4, 5, 6, 7, 8, 9, 10; y </w:t>
      </w:r>
      <m:oMath>
        <m:r>
          <w:rPr>
            <w:rFonts w:ascii="Cambria Math" w:eastAsia="Arial" w:hAnsi="Cambria Math" w:cs="Arial"/>
          </w:rPr>
          <m:t>l</m:t>
        </m:r>
      </m:oMath>
      <w:r w:rsidRPr="000D323A">
        <w:rPr>
          <w:rFonts w:ascii="Arial" w:eastAsia="Arial" w:hAnsi="Arial" w:cs="Arial"/>
        </w:rPr>
        <w:t xml:space="preserve">= 1, 2, 3. No se incluye </w:t>
      </w:r>
      <m:oMath>
        <m:r>
          <w:rPr>
            <w:rFonts w:ascii="Cambria Math" w:eastAsia="Arial" w:hAnsi="Cambria Math" w:cs="Arial"/>
          </w:rPr>
          <m:t>l</m:t>
        </m:r>
      </m:oMath>
      <w:r w:rsidRPr="000D323A">
        <w:rPr>
          <w:rFonts w:ascii="Arial" w:eastAsia="Arial" w:hAnsi="Arial" w:cs="Arial"/>
        </w:rPr>
        <w:t>=4 porque no se envía gas natural en el último nivel.</w:t>
      </w:r>
    </w:p>
    <w:p w14:paraId="16C31D6C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m:oMath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t</m:t>
            </m:r>
          </m:sub>
          <m:sup>
            <m:r>
              <w:rPr>
                <w:rFonts w:ascii="Cambria Math" w:eastAsia="Arial" w:hAnsi="Cambria Math" w:cs="Arial"/>
              </w:rPr>
              <m:t>l</m:t>
            </m:r>
          </m:sup>
        </m:sSubSup>
      </m:oMath>
      <w:r w:rsidRPr="000D323A">
        <w:rPr>
          <w:rFonts w:ascii="Arial" w:eastAsia="Arial" w:hAnsi="Arial" w:cs="Arial"/>
        </w:rPr>
        <w:t xml:space="preserve">: Cantidad de gas natural (Giga BTU) en inventario en el nivel </w:t>
      </w:r>
      <m:oMath>
        <m:r>
          <w:rPr>
            <w:rFonts w:ascii="Cambria Math" w:eastAsia="Arial" w:hAnsi="Cambria Math" w:cs="Arial"/>
          </w:rPr>
          <m:t>l</m:t>
        </m:r>
      </m:oMath>
      <w:r w:rsidRPr="000D323A">
        <w:rPr>
          <w:rFonts w:ascii="Arial" w:eastAsia="Arial" w:hAnsi="Arial" w:cs="Arial"/>
        </w:rPr>
        <w:t xml:space="preserve"> al final del periodo t. </w:t>
      </w:r>
    </w:p>
    <w:p w14:paraId="564C75F9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Donde T = 1, 2</w:t>
      </w:r>
      <w:r w:rsidRPr="000D323A">
        <w:rPr>
          <w:rFonts w:ascii="Arial" w:eastAsia="Arial" w:hAnsi="Arial" w:cs="Arial"/>
        </w:rPr>
        <w:t xml:space="preserve">, 3, 4, 5, 6, 7, 8, 9, 10; y </w:t>
      </w:r>
      <m:oMath>
        <m:r>
          <w:rPr>
            <w:rFonts w:ascii="Cambria Math" w:eastAsia="Arial" w:hAnsi="Cambria Math" w:cs="Arial"/>
          </w:rPr>
          <m:t>l</m:t>
        </m:r>
      </m:oMath>
      <w:r w:rsidRPr="000D323A">
        <w:rPr>
          <w:rFonts w:ascii="Arial" w:eastAsia="Arial" w:hAnsi="Arial" w:cs="Arial"/>
        </w:rPr>
        <w:t>= 1, 2, 3, 4.</w:t>
      </w:r>
    </w:p>
    <w:p w14:paraId="4E56C512" w14:textId="77777777" w:rsidR="00E066ED" w:rsidRPr="000D323A" w:rsidRDefault="009B04C9">
      <w:pPr>
        <w:numPr>
          <w:ilvl w:val="0"/>
          <w:numId w:val="1"/>
        </w:numPr>
        <w:spacing w:line="276" w:lineRule="auto"/>
        <w:jc w:val="both"/>
        <w:rPr>
          <w:rFonts w:ascii="Arial" w:eastAsia="Arial" w:hAnsi="Arial" w:cs="Arial"/>
          <w:b/>
        </w:rPr>
      </w:pPr>
      <w:r w:rsidRPr="000D323A">
        <w:rPr>
          <w:rFonts w:ascii="Arial" w:eastAsia="Arial" w:hAnsi="Arial" w:cs="Arial"/>
          <w:b/>
        </w:rPr>
        <w:t>Parámetros</w:t>
      </w:r>
    </w:p>
    <w:p w14:paraId="71D327CA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A continuación, se relacionan los parámetros que se establecieron:</w:t>
      </w:r>
    </w:p>
    <w:p w14:paraId="4CAA71EF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d</m:t>
            </m:r>
          </m:e>
          <m:sub>
            <m:r>
              <w:rPr>
                <w:rFonts w:ascii="Cambria Math" w:eastAsia="Arial" w:hAnsi="Cambria Math" w:cs="Arial"/>
              </w:rPr>
              <m:t>t</m:t>
            </m:r>
          </m:sub>
        </m:sSub>
      </m:oMath>
      <w:r w:rsidRPr="000D323A">
        <w:rPr>
          <w:rFonts w:ascii="Arial" w:eastAsia="Arial" w:hAnsi="Arial" w:cs="Arial"/>
        </w:rPr>
        <w:t>: Demanda de gas natural en Giga BTU en el periodo t.</w:t>
      </w:r>
    </w:p>
    <w:p w14:paraId="41E1B9E9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Donde T = 1, 2, 3, 4, 5, 6, 7, 8, 9, 10</w:t>
      </w:r>
    </w:p>
    <w:p w14:paraId="0BA6028E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b</m:t>
            </m:r>
          </m:e>
          <m:sub>
            <m:r>
              <w:rPr>
                <w:rFonts w:ascii="Cambria Math" w:eastAsia="Arial" w:hAnsi="Cambria Math" w:cs="Arial"/>
              </w:rPr>
              <m:t>t</m:t>
            </m:r>
          </m:sub>
        </m:sSub>
      </m:oMath>
      <w:r w:rsidRPr="000D323A">
        <w:rPr>
          <w:rFonts w:ascii="Arial" w:eastAsia="Arial" w:hAnsi="Arial" w:cs="Arial"/>
        </w:rPr>
        <w:t>: Capacidad de producción de ga</w:t>
      </w:r>
      <w:r w:rsidRPr="000D323A">
        <w:rPr>
          <w:rFonts w:ascii="Arial" w:eastAsia="Arial" w:hAnsi="Arial" w:cs="Arial"/>
        </w:rPr>
        <w:t>s natural en Giga BTU en el periodo t.</w:t>
      </w:r>
    </w:p>
    <w:p w14:paraId="7ABCAC11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Donde T = 1, 2, 3, 4, 5, 6, 7, 8, 9, 10</w:t>
      </w:r>
    </w:p>
    <w:p w14:paraId="33220801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p</m:t>
            </m:r>
          </m:e>
          <m:sub>
            <m:r>
              <w:rPr>
                <w:rFonts w:ascii="Cambria Math" w:eastAsia="Arial" w:hAnsi="Cambria Math" w:cs="Arial"/>
              </w:rPr>
              <m:t>t</m:t>
            </m:r>
          </m:sub>
        </m:sSub>
      </m:oMath>
      <w:r w:rsidRPr="000D323A">
        <w:rPr>
          <w:rFonts w:ascii="Arial" w:eastAsia="Arial" w:hAnsi="Arial" w:cs="Arial"/>
        </w:rPr>
        <w:t>: Costo de iniciar la orden de producción de gas natural en US$.</w:t>
      </w:r>
    </w:p>
    <w:p w14:paraId="3B99E3B5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Donde T = 1, 2, 3, 4, 5, 6, 7, 8, 9, 10.</w:t>
      </w:r>
    </w:p>
    <w:p w14:paraId="19C16C53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m:oMath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h</m:t>
            </m:r>
          </m:e>
          <m:sub>
            <m:r>
              <w:rPr>
                <w:rFonts w:ascii="Cambria Math" w:eastAsia="Arial" w:hAnsi="Cambria Math" w:cs="Arial"/>
              </w:rPr>
              <m:t>l</m:t>
            </m:r>
          </m:sub>
          <m:sup>
            <m:r>
              <w:rPr>
                <w:rFonts w:ascii="Cambria Math" w:eastAsia="Arial" w:hAnsi="Cambria Math" w:cs="Arial"/>
              </w:rPr>
              <m:t>t</m:t>
            </m:r>
          </m:sup>
        </m:sSubSup>
      </m:oMath>
      <w:r w:rsidRPr="000D323A">
        <w:rPr>
          <w:rFonts w:ascii="Arial" w:eastAsia="Arial" w:hAnsi="Arial" w:cs="Arial"/>
        </w:rPr>
        <w:t>: El costo en US$ de mantener el inventario de gas natural por</w:t>
      </w:r>
      <w:r w:rsidRPr="000D323A">
        <w:rPr>
          <w:rFonts w:ascii="Arial" w:eastAsia="Arial" w:hAnsi="Arial" w:cs="Arial"/>
        </w:rPr>
        <w:t xml:space="preserve"> un periodo en cada nivel.</w:t>
      </w:r>
    </w:p>
    <w:p w14:paraId="2C657044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Donde T = 1, 2, 3, 4, 5, 6, 7, 8, 9, 10 y </w:t>
      </w:r>
      <m:oMath>
        <m:r>
          <w:rPr>
            <w:rFonts w:ascii="Cambria Math" w:eastAsia="Arial" w:hAnsi="Cambria Math" w:cs="Arial"/>
          </w:rPr>
          <m:t>l</m:t>
        </m:r>
      </m:oMath>
      <w:r w:rsidRPr="000D323A">
        <w:rPr>
          <w:rFonts w:ascii="Arial" w:eastAsia="Arial" w:hAnsi="Arial" w:cs="Arial"/>
        </w:rPr>
        <w:t>= 1, 2, 3, 4.</w:t>
      </w:r>
    </w:p>
    <w:p w14:paraId="4A909873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m:oMath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c</m:t>
            </m:r>
          </m:e>
          <m:sub>
            <m:r>
              <w:rPr>
                <w:rFonts w:ascii="Cambria Math" w:eastAsia="Arial" w:hAnsi="Cambria Math" w:cs="Arial"/>
              </w:rPr>
              <m:t>l</m:t>
            </m:r>
          </m:sub>
          <m:sup>
            <m:r>
              <w:rPr>
                <w:rFonts w:ascii="Cambria Math" w:eastAsia="Arial" w:hAnsi="Cambria Math" w:cs="Arial"/>
              </w:rPr>
              <m:t>t</m:t>
            </m:r>
          </m:sup>
        </m:sSubSup>
      </m:oMath>
      <w:r w:rsidRPr="000D323A">
        <w:rPr>
          <w:rFonts w:ascii="Arial" w:eastAsia="Arial" w:hAnsi="Arial" w:cs="Arial"/>
        </w:rPr>
        <w:t>: El costo de transportar gas natural en cada nivel en dólares (US$).</w:t>
      </w:r>
    </w:p>
    <w:p w14:paraId="28355303" w14:textId="77777777" w:rsidR="00E066ED" w:rsidRPr="000D323A" w:rsidRDefault="009B04C9">
      <w:pPr>
        <w:spacing w:line="276" w:lineRule="auto"/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Donde T = 1, 2, 3, 4, 5, 6, 7, 8, 9, 10 y </w:t>
      </w:r>
      <m:oMath>
        <m:r>
          <w:rPr>
            <w:rFonts w:ascii="Cambria Math" w:eastAsia="Arial" w:hAnsi="Cambria Math" w:cs="Arial"/>
          </w:rPr>
          <m:t>l</m:t>
        </m:r>
      </m:oMath>
      <w:r w:rsidRPr="000D323A">
        <w:rPr>
          <w:rFonts w:ascii="Arial" w:eastAsia="Arial" w:hAnsi="Arial" w:cs="Arial"/>
        </w:rPr>
        <w:t>= 1, 2, 3.</w:t>
      </w:r>
    </w:p>
    <w:p w14:paraId="20BE6EC3" w14:textId="77777777" w:rsidR="00E066ED" w:rsidRPr="000D323A" w:rsidRDefault="009B04C9">
      <w:pPr>
        <w:numPr>
          <w:ilvl w:val="0"/>
          <w:numId w:val="1"/>
        </w:numPr>
        <w:spacing w:line="276" w:lineRule="auto"/>
        <w:jc w:val="both"/>
        <w:rPr>
          <w:rFonts w:ascii="Arial" w:eastAsia="Arial" w:hAnsi="Arial" w:cs="Arial"/>
          <w:b/>
        </w:rPr>
      </w:pPr>
      <w:r w:rsidRPr="000D323A">
        <w:rPr>
          <w:rFonts w:ascii="Arial" w:eastAsia="Arial" w:hAnsi="Arial" w:cs="Arial"/>
          <w:b/>
        </w:rPr>
        <w:t>Función Objetivo</w:t>
      </w:r>
    </w:p>
    <w:p w14:paraId="44ABEC0E" w14:textId="35DF61AC" w:rsidR="00E066ED" w:rsidRPr="000D323A" w:rsidRDefault="00FE70A3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7354DEB" wp14:editId="4CFC2C7B">
                <wp:simplePos x="0" y="0"/>
                <wp:positionH relativeFrom="column">
                  <wp:posOffset>2528993</wp:posOffset>
                </wp:positionH>
                <wp:positionV relativeFrom="paragraph">
                  <wp:posOffset>501575</wp:posOffset>
                </wp:positionV>
                <wp:extent cx="142240" cy="704274"/>
                <wp:effectExtent l="4762" t="0" r="14923" b="14922"/>
                <wp:wrapNone/>
                <wp:docPr id="35" name="Abrir llav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2240" cy="704274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D83D812" w14:textId="73F3E001" w:rsidR="00E066ED" w:rsidRDefault="00E066E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6DE572EF" w14:textId="77777777" w:rsidR="00FE70A3" w:rsidRDefault="00FE70A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354DE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35" o:spid="_x0000_s1026" type="#_x0000_t87" style="position:absolute;left:0;text-align:left;margin-left:199.15pt;margin-top:39.5pt;width:11.2pt;height:55.4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" adj="364" strokecolor="red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2D83D812" w14:textId="73F3E001" w:rsidR="00E066ED" w:rsidRDefault="00E066ED">
                      <w:pPr>
                        <w:spacing w:after="0" w:line="240" w:lineRule="auto"/>
                        <w:textDirection w:val="btLr"/>
                      </w:pPr>
                    </w:p>
                    <w:p w14:paraId="6DE572EF" w14:textId="77777777" w:rsidR="00FE70A3" w:rsidRDefault="00FE70A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 w:rsidRPr="000D323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4C1DF77" wp14:editId="3D0AA4B8">
                <wp:simplePos x="0" y="0"/>
                <wp:positionH relativeFrom="column">
                  <wp:posOffset>1478597</wp:posOffset>
                </wp:positionH>
                <wp:positionV relativeFrom="paragraph">
                  <wp:posOffset>438010</wp:posOffset>
                </wp:positionV>
                <wp:extent cx="123825" cy="806568"/>
                <wp:effectExtent l="1588" t="0" r="11112" b="11113"/>
                <wp:wrapNone/>
                <wp:docPr id="31" name="Abrir llav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3825" cy="806568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5AA5CCD" w14:textId="77777777" w:rsidR="00E066ED" w:rsidRDefault="00E066E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54C1DF77" id="Abrir llave 31" o:spid="_x0000_s1027" type="#_x0000_t87" style="position:absolute;left:0;text-align:left;margin-left:116.4pt;margin-top:34.5pt;width:9.75pt;height:63.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" adj="276" strokecolor="red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15AA5CCD" w14:textId="77777777" w:rsidR="00E066ED" w:rsidRDefault="00E066E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 w:rsidRPr="000D323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3CF0AC6" wp14:editId="7858F26D">
                <wp:simplePos x="0" y="0"/>
                <wp:positionH relativeFrom="column">
                  <wp:posOffset>3687425</wp:posOffset>
                </wp:positionH>
                <wp:positionV relativeFrom="paragraph">
                  <wp:posOffset>335782</wp:posOffset>
                </wp:positionV>
                <wp:extent cx="152400" cy="968627"/>
                <wp:effectExtent l="0" t="7938" r="11113" b="11112"/>
                <wp:wrapNone/>
                <wp:docPr id="32" name="Abrir llav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2400" cy="968627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445FEC" w14:textId="77777777" w:rsidR="00E066ED" w:rsidRDefault="00E066E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43CF0AC6" id="Abrir llave 32" o:spid="_x0000_s1028" type="#_x0000_t87" style="position:absolute;left:0;text-align:left;margin-left:290.35pt;margin-top:26.45pt;width:12pt;height:76.2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" adj="283" strokecolor="red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75445FEC" w14:textId="77777777" w:rsidR="00E066ED" w:rsidRDefault="00E066E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 w:rsidRPr="000D323A">
        <w:rPr>
          <w:rFonts w:ascii="Arial" w:eastAsia="Arial" w:hAnsi="Arial" w:cs="Arial"/>
        </w:rPr>
        <w:t>La siguiente función objetivo se planteó pensando en una función de costos y se compone de 3 partes así:</w:t>
      </w:r>
    </w:p>
    <w:p w14:paraId="128BBE4A" w14:textId="1E4F4346" w:rsidR="00E066ED" w:rsidRPr="000D323A" w:rsidRDefault="009B04C9">
      <w:pPr>
        <w:spacing w:line="276" w:lineRule="auto"/>
        <w:jc w:val="both"/>
        <w:rPr>
          <w:rFonts w:ascii="Arial" w:eastAsia="Arial" w:hAnsi="Arial" w:cs="Arial"/>
          <w:b/>
        </w:rPr>
      </w:pPr>
      <w:r w:rsidRPr="000D323A">
        <w:rPr>
          <w:rFonts w:ascii="Arial" w:eastAsia="Arial" w:hAnsi="Arial" w:cs="Arial"/>
          <w:b/>
        </w:rPr>
        <w:t xml:space="preserve">Minimizar Z=  </w:t>
      </w:r>
      <m:oMath>
        <m:nary>
          <m:naryPr>
            <m:chr m:val="∑"/>
            <m:ctrlPr>
              <w:rPr>
                <w:rFonts w:ascii="Cambria Math" w:eastAsia="Arial" w:hAnsi="Cambria Math" w:cs="Arial"/>
              </w:rPr>
            </m:ctrlPr>
          </m:naryPr>
          <m:sub>
            <m:r>
              <w:rPr>
                <w:rFonts w:ascii="Cambria Math" w:eastAsia="Arial" w:hAnsi="Cambria Math" w:cs="Arial"/>
              </w:rPr>
              <m:t>t</m:t>
            </m:r>
            <m:r>
              <w:rPr>
                <w:rFonts w:ascii="Cambria Math" w:eastAsia="Arial" w:hAnsi="Cambria Math" w:cs="Arial"/>
              </w:rPr>
              <m:t>=1</m:t>
            </m:r>
          </m:sub>
          <m:sup>
            <m:r>
              <w:rPr>
                <w:rFonts w:ascii="Cambria Math" w:eastAsia="Arial" w:hAnsi="Cambria Math" w:cs="Arial"/>
              </w:rPr>
              <m:t>10</m:t>
            </m:r>
          </m:sup>
          <m:e/>
        </m:nary>
        <m:d>
          <m:dPr>
            <m:ctrlPr>
              <w:rPr>
                <w:rFonts w:ascii="Cambria Math" w:eastAsia="Arial" w:hAnsi="Cambria Math" w:cs="Arial"/>
              </w:rPr>
            </m:ctrlPr>
          </m:dPr>
          <m:e>
            <m:sSub>
              <m:sSubPr>
                <m:ctrlPr>
                  <w:rPr>
                    <w:rFonts w:ascii="Cambria Math" w:eastAsia="Arial" w:hAnsi="Cambria Math" w:cs="Arial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</w:rPr>
                  <m:t>p</m:t>
                </m:r>
              </m:e>
              <m:sub>
                <m:r>
                  <w:rPr>
                    <w:rFonts w:ascii="Cambria Math" w:eastAsia="Arial" w:hAnsi="Cambria Math" w:cs="Arial"/>
                  </w:rPr>
                  <m:t>t</m:t>
                </m:r>
              </m:sub>
            </m:sSub>
            <m:d>
              <m:dPr>
                <m:ctrlPr>
                  <w:rPr>
                    <w:rFonts w:ascii="Cambria Math" w:eastAsia="Arial" w:hAnsi="Cambria Math" w:cs="Arial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rial" w:hAnsi="Cambria Math" w:cs="Arial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Arial"/>
                      </w:rPr>
                      <m:t>y</m:t>
                    </m:r>
                  </m:e>
                  <m:sub>
                    <m:r>
                      <w:rPr>
                        <w:rFonts w:ascii="Cambria Math" w:eastAsia="Arial" w:hAnsi="Cambria Math" w:cs="Arial"/>
                      </w:rPr>
                      <m:t>t</m:t>
                    </m:r>
                  </m:sub>
                </m:sSub>
              </m:e>
            </m:d>
            <m:r>
              <w:rPr>
                <w:rFonts w:ascii="Cambria Math" w:eastAsia="Arial" w:hAnsi="Cambria Math" w:cs="Arial"/>
              </w:rPr>
              <m:t xml:space="preserve">+ </m:t>
            </m:r>
            <m:nary>
              <m:naryPr>
                <m:chr m:val="∑"/>
                <m:ctrlPr>
                  <w:rPr>
                    <w:rFonts w:ascii="Cambria Math" w:eastAsia="Arial" w:hAnsi="Cambria Math" w:cs="Arial"/>
                  </w:rPr>
                </m:ctrlPr>
              </m:naryPr>
              <m:sub>
                <m:r>
                  <w:rPr>
                    <w:rFonts w:ascii="Cambria Math" w:eastAsia="Arial" w:hAnsi="Cambria Math" w:cs="Arial"/>
                  </w:rPr>
                  <m:t>l</m:t>
                </m:r>
                <m:r>
                  <w:rPr>
                    <w:rFonts w:ascii="Cambria Math" w:eastAsia="Arial" w:hAnsi="Cambria Math" w:cs="Arial"/>
                  </w:rPr>
                  <m:t>=1</m:t>
                </m:r>
              </m:sub>
              <m:sup>
                <m:r>
                  <w:rPr>
                    <w:rFonts w:ascii="Cambria Math" w:eastAsia="Arial" w:hAnsi="Cambria Math" w:cs="Arial"/>
                  </w:rPr>
                  <m:t>3</m:t>
                </m:r>
              </m:sup>
              <m:e/>
            </m:nary>
            <m:sSubSup>
              <m:sSubSupPr>
                <m:ctrlPr>
                  <w:rPr>
                    <w:rFonts w:ascii="Cambria Math" w:eastAsia="Arial" w:hAnsi="Cambria Math" w:cs="Arial"/>
                  </w:rPr>
                </m:ctrlPr>
              </m:sSubSupPr>
              <m:e>
                <m:r>
                  <w:rPr>
                    <w:rFonts w:ascii="Cambria Math" w:eastAsia="Arial" w:hAnsi="Cambria Math" w:cs="Arial"/>
                  </w:rPr>
                  <m:t>c</m:t>
                </m:r>
              </m:e>
              <m:sub>
                <m:r>
                  <w:rPr>
                    <w:rFonts w:ascii="Cambria Math" w:eastAsia="Arial" w:hAnsi="Cambria Math" w:cs="Arial"/>
                  </w:rPr>
                  <m:t>t</m:t>
                </m:r>
              </m:sub>
              <m:sup>
                <m:r>
                  <w:rPr>
                    <w:rFonts w:ascii="Cambria Math" w:eastAsia="Arial" w:hAnsi="Cambria Math" w:cs="Arial"/>
                  </w:rPr>
                  <m:t>l</m:t>
                </m:r>
              </m:sup>
            </m:sSubSup>
            <m:d>
              <m:dPr>
                <m:ctrlPr>
                  <w:rPr>
                    <w:rFonts w:ascii="Cambria Math" w:eastAsia="Arial" w:hAnsi="Cambria Math" w:cs="Arial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Arial" w:hAnsi="Cambria Math" w:cs="Arial"/>
                      </w:rPr>
                    </m:ctrlPr>
                  </m:sSubSupPr>
                  <m:e>
                    <m:r>
                      <w:rPr>
                        <w:rFonts w:ascii="Cambria Math" w:eastAsia="Arial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eastAsia="Arial" w:hAnsi="Cambria Math" w:cs="Arial"/>
                      </w:rPr>
                      <m:t>t</m:t>
                    </m:r>
                  </m:sub>
                  <m:sup>
                    <m:r>
                      <w:rPr>
                        <w:rFonts w:ascii="Cambria Math" w:eastAsia="Arial" w:hAnsi="Cambria Math" w:cs="Arial"/>
                      </w:rPr>
                      <m:t>l</m:t>
                    </m:r>
                  </m:sup>
                </m:sSubSup>
              </m:e>
            </m:d>
            <m:r>
              <w:rPr>
                <w:rFonts w:ascii="Cambria Math" w:eastAsia="Arial" w:hAnsi="Cambria Math" w:cs="Arial"/>
              </w:rPr>
              <m:t xml:space="preserve">+ </m:t>
            </m:r>
            <m:nary>
              <m:naryPr>
                <m:chr m:val="∑"/>
                <m:ctrlPr>
                  <w:rPr>
                    <w:rFonts w:ascii="Cambria Math" w:eastAsia="Arial" w:hAnsi="Cambria Math" w:cs="Arial"/>
                  </w:rPr>
                </m:ctrlPr>
              </m:naryPr>
              <m:sub>
                <m:r>
                  <w:rPr>
                    <w:rFonts w:ascii="Cambria Math" w:eastAsia="Arial" w:hAnsi="Cambria Math" w:cs="Arial"/>
                  </w:rPr>
                  <m:t>l</m:t>
                </m:r>
                <m:r>
                  <w:rPr>
                    <w:rFonts w:ascii="Cambria Math" w:eastAsia="Arial" w:hAnsi="Cambria Math" w:cs="Arial"/>
                  </w:rPr>
                  <m:t>=1</m:t>
                </m:r>
              </m:sub>
              <m:sup>
                <m:r>
                  <w:rPr>
                    <w:rFonts w:ascii="Cambria Math" w:eastAsia="Arial" w:hAnsi="Cambria Math" w:cs="Arial"/>
                  </w:rPr>
                  <m:t>4</m:t>
                </m:r>
              </m:sup>
              <m:e/>
            </m:nary>
            <m:sSubSup>
              <m:sSubSupPr>
                <m:ctrlPr>
                  <w:rPr>
                    <w:rFonts w:ascii="Cambria Math" w:eastAsia="Arial" w:hAnsi="Cambria Math" w:cs="Arial"/>
                  </w:rPr>
                </m:ctrlPr>
              </m:sSubSupPr>
              <m:e>
                <m:r>
                  <w:rPr>
                    <w:rFonts w:ascii="Cambria Math" w:eastAsia="Arial" w:hAnsi="Cambria Math" w:cs="Arial"/>
                  </w:rPr>
                  <m:t>h</m:t>
                </m:r>
              </m:e>
              <m:sub>
                <m:r>
                  <w:rPr>
                    <w:rFonts w:ascii="Cambria Math" w:eastAsia="Arial" w:hAnsi="Cambria Math" w:cs="Arial"/>
                  </w:rPr>
                  <m:t>t</m:t>
                </m:r>
              </m:sub>
              <m:sup>
                <m:r>
                  <w:rPr>
                    <w:rFonts w:ascii="Cambria Math" w:eastAsia="Arial" w:hAnsi="Cambria Math" w:cs="Arial"/>
                  </w:rPr>
                  <m:t>l</m:t>
                </m:r>
              </m:sup>
            </m:sSubSup>
            <m:d>
              <m:dPr>
                <m:ctrlPr>
                  <w:rPr>
                    <w:rFonts w:ascii="Cambria Math" w:eastAsia="Arial" w:hAnsi="Cambria Math" w:cs="Arial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Arial" w:hAnsi="Cambria Math" w:cs="Arial"/>
                      </w:rPr>
                    </m:ctrlPr>
                  </m:sSubSupPr>
                  <m:e>
                    <m:r>
                      <w:rPr>
                        <w:rFonts w:ascii="Cambria Math" w:eastAsia="Arial" w:hAnsi="Cambria Math" w:cs="Arial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Arial"/>
                      </w:rPr>
                      <m:t>t</m:t>
                    </m:r>
                  </m:sub>
                  <m:sup>
                    <m:r>
                      <w:rPr>
                        <w:rFonts w:ascii="Cambria Math" w:eastAsia="Arial" w:hAnsi="Cambria Math" w:cs="Arial"/>
                      </w:rPr>
                      <m:t>l</m:t>
                    </m:r>
                  </m:sup>
                </m:sSubSup>
              </m:e>
            </m:d>
          </m:e>
        </m:d>
        <m:r>
          <w:rPr>
            <w:rFonts w:ascii="Cambria Math" w:eastAsia="Arial" w:hAnsi="Cambria Math" w:cs="Arial"/>
          </w:rPr>
          <m:t xml:space="preserve"> </m:t>
        </m:r>
      </m:oMath>
    </w:p>
    <w:p w14:paraId="160FD143" w14:textId="3B1DF6EF" w:rsidR="00E066ED" w:rsidRPr="000D323A" w:rsidRDefault="00FE70A3">
      <w:pPr>
        <w:spacing w:line="276" w:lineRule="auto"/>
        <w:jc w:val="both"/>
        <w:rPr>
          <w:rFonts w:ascii="Arial" w:eastAsia="Arial" w:hAnsi="Arial" w:cs="Arial"/>
          <w:b/>
        </w:rPr>
      </w:pPr>
      <w:r w:rsidRPr="000D323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3911CA0" wp14:editId="095CF6DE">
                <wp:simplePos x="0" y="0"/>
                <wp:positionH relativeFrom="column">
                  <wp:posOffset>1411605</wp:posOffset>
                </wp:positionH>
                <wp:positionV relativeFrom="paragraph">
                  <wp:posOffset>38100</wp:posOffset>
                </wp:positionV>
                <wp:extent cx="294640" cy="279400"/>
                <wp:effectExtent l="0" t="0" r="10160" b="2540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2794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4E050B" w14:textId="77777777" w:rsidR="00E066ED" w:rsidRDefault="009B04C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13911CA0" id="Rectángulo 33" o:spid="_x0000_s1029" style="position:absolute;left:0;text-align:left;margin-left:111.15pt;margin-top:3pt;width:23.2pt;height:2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" fillcolor="#ed7d31 [3205]" strokecolor="red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574E050B" w14:textId="77777777" w:rsidR="00E066ED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0D323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4DED6187" wp14:editId="64D773D6">
                <wp:simplePos x="0" y="0"/>
                <wp:positionH relativeFrom="column">
                  <wp:posOffset>2462692</wp:posOffset>
                </wp:positionH>
                <wp:positionV relativeFrom="paragraph">
                  <wp:posOffset>50800</wp:posOffset>
                </wp:positionV>
                <wp:extent cx="294640" cy="279400"/>
                <wp:effectExtent l="0" t="0" r="10160" b="254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2794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40253E" w14:textId="77777777" w:rsidR="00E066ED" w:rsidRDefault="009B04C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4DED6187" id="Rectángulo 34" o:spid="_x0000_s1030" style="position:absolute;left:0;text-align:left;margin-left:193.9pt;margin-top:4pt;width:23.2pt;height:2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" fillcolor="#ed7d31 [3205]" strokecolor="red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7B40253E" w14:textId="77777777" w:rsidR="00E066ED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0D323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2F0392F2" wp14:editId="0796F6E9">
                <wp:simplePos x="0" y="0"/>
                <wp:positionH relativeFrom="column">
                  <wp:posOffset>3632200</wp:posOffset>
                </wp:positionH>
                <wp:positionV relativeFrom="paragraph">
                  <wp:posOffset>18415</wp:posOffset>
                </wp:positionV>
                <wp:extent cx="294640" cy="279400"/>
                <wp:effectExtent l="0" t="0" r="0" b="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2794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D7D850" w14:textId="77777777" w:rsidR="00E066ED" w:rsidRDefault="009B04C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2F0392F2" id="Rectángulo 30" o:spid="_x0000_s1031" style="position:absolute;left:0;text-align:left;margin-left:286pt;margin-top:1.45pt;width:23.2pt;height:2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" fillcolor="#ed7d31 [3205]" strokecolor="red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7AD7D850" w14:textId="77777777" w:rsidR="00E066ED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77DBA98A" w14:textId="77777777" w:rsidR="00E066ED" w:rsidRPr="000D323A" w:rsidRDefault="00E066ED">
      <w:pPr>
        <w:spacing w:line="276" w:lineRule="auto"/>
        <w:jc w:val="both"/>
        <w:rPr>
          <w:rFonts w:ascii="Arial" w:eastAsia="Arial" w:hAnsi="Arial" w:cs="Arial"/>
          <w:b/>
        </w:rPr>
      </w:pPr>
    </w:p>
    <w:p w14:paraId="410407CC" w14:textId="77777777" w:rsidR="00E066ED" w:rsidRPr="000D323A" w:rsidRDefault="009B04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000000"/>
        </w:rPr>
        <w:t>Indica los costos asociados a la producción de Gas Natural Vehicular e</w:t>
      </w:r>
      <w:r w:rsidRPr="000D323A">
        <w:rPr>
          <w:rFonts w:ascii="Arial" w:eastAsia="Arial" w:hAnsi="Arial" w:cs="Arial"/>
          <w:color w:val="000000"/>
        </w:rPr>
        <w:t>n los campos de producción en Cusiana.</w:t>
      </w:r>
    </w:p>
    <w:p w14:paraId="52ABEFE8" w14:textId="77777777" w:rsidR="00E066ED" w:rsidRPr="000D323A" w:rsidRDefault="009B04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000000"/>
        </w:rPr>
        <w:t>Corresponde a los costos asociados a transportar los GBTU de gas que desde los campos de producción en Cusiana hasta la ciudad de Bogotá</w:t>
      </w:r>
    </w:p>
    <w:p w14:paraId="291F661C" w14:textId="2C6ADFA0" w:rsidR="00E066ED" w:rsidRDefault="009B04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000000"/>
        </w:rPr>
        <w:t xml:space="preserve">Hace ilustración a los costos de mantener inventario en los niveles </w:t>
      </w:r>
      <w:r w:rsidRPr="000D323A">
        <w:rPr>
          <w:rFonts w:ascii="Arial" w:eastAsia="Arial" w:hAnsi="Arial" w:cs="Arial"/>
          <w:color w:val="000000"/>
        </w:rPr>
        <w:t>durante cada periodo.</w:t>
      </w:r>
    </w:p>
    <w:p w14:paraId="1B11D937" w14:textId="77777777" w:rsidR="000D323A" w:rsidRPr="000D323A" w:rsidRDefault="000D323A" w:rsidP="000D323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Arial" w:eastAsia="Arial" w:hAnsi="Arial" w:cs="Arial"/>
          <w:color w:val="000000"/>
        </w:rPr>
      </w:pPr>
    </w:p>
    <w:p w14:paraId="349CF6F2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lastRenderedPageBreak/>
        <w:t>Todos los anteriores costos están en US$</w:t>
      </w:r>
    </w:p>
    <w:p w14:paraId="04BA734A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La función objetivo de manera extendida es la siguiente:</w:t>
      </w:r>
    </w:p>
    <w:p w14:paraId="7FE59B65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Minimizar Z= </w:t>
      </w:r>
      <m:oMath>
        <m:r>
          <w:rPr>
            <w:rFonts w:ascii="Cambria Math" w:eastAsia="Arial" w:hAnsi="Cambria Math" w:cs="Arial"/>
          </w:rPr>
          <m:t>1000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</m:sSub>
        <m:r>
          <w:rPr>
            <w:rFonts w:ascii="Cambria Math" w:eastAsia="Arial" w:hAnsi="Cambria Math" w:cs="Arial"/>
          </w:rPr>
          <m:t>+1300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</m:sSub>
        <m:r>
          <w:rPr>
            <w:rFonts w:ascii="Cambria Math" w:eastAsia="Arial" w:hAnsi="Cambria Math" w:cs="Arial"/>
          </w:rPr>
          <m:t>+1300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</m:sSub>
        <m:r>
          <w:rPr>
            <w:rFonts w:ascii="Cambria Math" w:eastAsia="Arial" w:hAnsi="Cambria Math" w:cs="Arial"/>
          </w:rPr>
          <m:t>+1700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</m:sSub>
        <m:r>
          <w:rPr>
            <w:rFonts w:ascii="Cambria Math" w:eastAsia="Arial" w:hAnsi="Cambria Math" w:cs="Arial"/>
          </w:rPr>
          <m:t>+1200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</m:sSub>
        <m:r>
          <w:rPr>
            <w:rFonts w:ascii="Cambria Math" w:eastAsia="Arial" w:hAnsi="Cambria Math" w:cs="Arial"/>
          </w:rPr>
          <m:t>+1200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</m:sSub>
        <m:r>
          <w:rPr>
            <w:rFonts w:ascii="Cambria Math" w:eastAsia="Arial" w:hAnsi="Cambria Math" w:cs="Arial"/>
          </w:rPr>
          <m:t>+1400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</m:sSub>
        <m:r>
          <w:rPr>
            <w:rFonts w:ascii="Cambria Math" w:eastAsia="Arial" w:hAnsi="Cambria Math" w:cs="Arial"/>
          </w:rPr>
          <m:t>+1000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</m:sSub>
        <m:r>
          <w:rPr>
            <w:rFonts w:ascii="Cambria Math" w:eastAsia="Arial" w:hAnsi="Cambria Math" w:cs="Arial"/>
          </w:rPr>
          <m:t>+900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</m:sSub>
        <m:r>
          <w:rPr>
            <w:rFonts w:ascii="Cambria Math" w:eastAsia="Arial" w:hAnsi="Cambria Math" w:cs="Arial"/>
          </w:rPr>
          <m:t>+900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</m:sSub>
        <m:r>
          <w:rPr>
            <w:rFonts w:ascii="Cambria Math" w:eastAsia="Arial" w:hAnsi="Cambria Math" w:cs="Arial"/>
          </w:rPr>
          <m:t>+ 1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+ 1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+1,8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+ 1,2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+1,8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+ 1,2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+1,8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+1,3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+1,3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+1,3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+1,3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+1,3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</m:oMath>
    </w:p>
    <w:p w14:paraId="268776C4" w14:textId="77777777" w:rsidR="00E066ED" w:rsidRPr="000D323A" w:rsidRDefault="00E066ED">
      <w:pPr>
        <w:spacing w:line="276" w:lineRule="auto"/>
        <w:jc w:val="both"/>
        <w:rPr>
          <w:rFonts w:ascii="Arial" w:eastAsia="Arial" w:hAnsi="Arial" w:cs="Arial"/>
        </w:rPr>
      </w:pPr>
    </w:p>
    <w:p w14:paraId="35E40775" w14:textId="77777777" w:rsidR="00E066ED" w:rsidRPr="000D323A" w:rsidRDefault="009B04C9">
      <w:pPr>
        <w:numPr>
          <w:ilvl w:val="0"/>
          <w:numId w:val="1"/>
        </w:numPr>
        <w:spacing w:line="276" w:lineRule="auto"/>
        <w:jc w:val="both"/>
        <w:rPr>
          <w:rFonts w:ascii="Arial" w:eastAsia="Arial" w:hAnsi="Arial" w:cs="Arial"/>
          <w:b/>
        </w:rPr>
      </w:pPr>
      <w:r w:rsidRPr="000D323A">
        <w:rPr>
          <w:rFonts w:ascii="Arial" w:eastAsia="Arial" w:hAnsi="Arial" w:cs="Arial"/>
          <w:b/>
        </w:rPr>
        <w:t>Restricciones</w:t>
      </w:r>
    </w:p>
    <w:p w14:paraId="07FEED92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  <w:b/>
        </w:rPr>
      </w:pPr>
      <w:r w:rsidRPr="000D323A">
        <w:rPr>
          <w:rFonts w:ascii="Arial" w:eastAsia="Arial" w:hAnsi="Arial" w:cs="Arial"/>
          <w:b/>
        </w:rPr>
        <w:t>Restricciones de flujo de entrada.</w:t>
      </w:r>
    </w:p>
    <w:p w14:paraId="59ECBA40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Con</w:t>
      </w:r>
      <w:r w:rsidRPr="000D323A">
        <w:rPr>
          <w:rFonts w:ascii="Arial" w:eastAsia="Arial" w:hAnsi="Arial" w:cs="Arial"/>
        </w:rPr>
        <w:t xml:space="preserve"> esta restricción se controla el flujo en los nodos del primer nivel.</w:t>
      </w:r>
    </w:p>
    <w:p w14:paraId="69B21CA3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  <w:sectPr w:rsidR="00E066ED" w:rsidRPr="000D323A">
          <w:type w:val="continuous"/>
          <w:pgSz w:w="12240" w:h="15840"/>
          <w:pgMar w:top="1417" w:right="1701" w:bottom="1417" w:left="1701" w:header="720" w:footer="720" w:gutter="0"/>
          <w:pgNumType w:start="1"/>
          <w:cols w:space="720"/>
        </w:sectPr>
      </w:pPr>
      <w:r w:rsidRPr="000D323A">
        <w:rPr>
          <w:rFonts w:ascii="Arial" w:eastAsia="Arial" w:hAnsi="Arial" w:cs="Arial"/>
        </w:rPr>
        <w:t xml:space="preserve">Ajusta el equilibrio de los nodos en el primer nivel durante cada periodo, es decir que las cantidades que sean producidas + Inventario inicial, debe ser igual a las cantidades </w:t>
      </w:r>
      <w:r w:rsidRPr="000D323A">
        <w:rPr>
          <w:rFonts w:ascii="Arial" w:eastAsia="Arial" w:hAnsi="Arial" w:cs="Arial"/>
        </w:rPr>
        <w:t>que se envían al nivel 2 + Inventario final.</w:t>
      </w:r>
    </w:p>
    <w:p w14:paraId="71018EED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0</m:t>
              </m:r>
            </m:sub>
            <m:sup>
              <m:r>
                <w:rPr>
                  <w:rFonts w:ascii="Cambria Math" w:eastAsia="Arial" w:hAnsi="Cambria Math" w:cs="Arial"/>
                </w:rPr>
                <m:t>0</m:t>
              </m:r>
            </m:sup>
          </m:sSubSup>
        </m:oMath>
      </m:oMathPara>
    </w:p>
    <w:p w14:paraId="63D501A6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2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2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2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1 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7DAD1857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2 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748BB60B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</m:oMath>
      </m:oMathPara>
    </w:p>
    <w:p w14:paraId="2ED3A854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4 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</m:oMath>
      </m:oMathPara>
    </w:p>
    <w:p w14:paraId="08ED5A63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14B14077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6 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6F02C70E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7 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589B5C45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5B2FAA64" w14:textId="77777777" w:rsidR="00E066ED" w:rsidRPr="000D323A" w:rsidRDefault="009B04C9">
      <w:pPr>
        <w:rPr>
          <w:rFonts w:ascii="Arial" w:eastAsia="Arial" w:hAnsi="Arial" w:cs="Arial"/>
        </w:rPr>
        <w:sectPr w:rsidR="00E066ED" w:rsidRPr="000D323A">
          <w:type w:val="continuous"/>
          <w:pgSz w:w="12240" w:h="15840"/>
          <w:pgMar w:top="1417" w:right="1701" w:bottom="1417" w:left="1701" w:header="720" w:footer="720" w:gutter="0"/>
          <w:pgNumType w:start="1"/>
          <w:cols w:num="2" w:space="720" w:equalWidth="0">
            <w:col w:w="4059" w:space="720"/>
            <w:col w:w="4059" w:space="0"/>
          </w:cols>
        </w:sect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10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10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10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4EA8AAAD" w14:textId="77777777" w:rsidR="00E066ED" w:rsidRPr="000D323A" w:rsidRDefault="009B04C9">
      <w:pPr>
        <w:jc w:val="center"/>
        <w:rPr>
          <w:rFonts w:ascii="Arial" w:eastAsia="Arial" w:hAnsi="Arial" w:cs="Arial"/>
        </w:rPr>
      </w:pPr>
      <m:oMathPara>
        <m:oMath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37A87B5A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  <w:b/>
        </w:rPr>
      </w:pPr>
      <w:bookmarkStart w:id="5" w:name="_heading=h.2s8eyo1" w:colFirst="0" w:colLast="0"/>
      <w:bookmarkEnd w:id="5"/>
      <w:r w:rsidRPr="000D323A">
        <w:rPr>
          <w:rFonts w:ascii="Arial" w:eastAsia="Arial" w:hAnsi="Arial" w:cs="Arial"/>
          <w:b/>
        </w:rPr>
        <w:t>Restricciones de flujo de entrada.</w:t>
      </w:r>
    </w:p>
    <w:p w14:paraId="5590F0A1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  <w:sectPr w:rsidR="00E066ED" w:rsidRPr="000D323A">
          <w:type w:val="continuous"/>
          <w:pgSz w:w="12240" w:h="15840"/>
          <w:pgMar w:top="1417" w:right="1701" w:bottom="1417" w:left="1701" w:header="720" w:footer="720" w:gutter="0"/>
          <w:pgNumType w:start="1"/>
          <w:cols w:space="720"/>
        </w:sectPr>
      </w:pPr>
      <w:r w:rsidRPr="000D323A">
        <w:rPr>
          <w:rFonts w:ascii="Arial" w:eastAsia="Arial" w:hAnsi="Arial" w:cs="Arial"/>
        </w:rPr>
        <w:t>Esta familia de restricciones mantiene el equilibrio en los nodos de los niveles 2 y 3, ya que asegura que las cantidades ingresadas de un nivel anterior + Inventario inicial son iguales a las</w:t>
      </w:r>
      <w:r w:rsidRPr="000D323A">
        <w:rPr>
          <w:rFonts w:ascii="Arial" w:eastAsia="Arial" w:hAnsi="Arial" w:cs="Arial"/>
        </w:rPr>
        <w:t xml:space="preserve"> cantidades que salen para el siguiente nivel + el inventario final.</w:t>
      </w:r>
    </w:p>
    <w:p w14:paraId="346C2E86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  <m:sup>
              <m:r>
                <w:rPr>
                  <w:rFonts w:ascii="Cambria Math" w:eastAsia="Arial" w:hAnsi="Cambria Math" w:cs="Arial"/>
                </w:rPr>
                <m:t>0</m:t>
              </m:r>
            </m:sup>
          </m:sSubSup>
        </m:oMath>
      </m:oMathPara>
    </w:p>
    <w:p w14:paraId="3541A2F2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2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2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2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1 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3214F6B5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2 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69493A98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</m:oMath>
      </m:oMathPara>
    </w:p>
    <w:p w14:paraId="3959C5F1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4 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</m:oMath>
      </m:oMathPara>
    </w:p>
    <w:p w14:paraId="440B7788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06F5731A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6 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114D65FE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7 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614E87EE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bookmarkStart w:id="6" w:name="_heading=h.17dp8vu" w:colFirst="0" w:colLast="0"/>
    <w:bookmarkEnd w:id="6"/>
    <w:p w14:paraId="1CC19A51" w14:textId="77777777" w:rsidR="00E066ED" w:rsidRPr="000D323A" w:rsidRDefault="009B04C9">
      <w:pPr>
        <w:rPr>
          <w:rFonts w:ascii="Arial" w:eastAsia="Arial" w:hAnsi="Arial" w:cs="Arial"/>
        </w:rPr>
        <w:sectPr w:rsidR="00E066ED" w:rsidRPr="000D323A">
          <w:type w:val="continuous"/>
          <w:pgSz w:w="12240" w:h="15840"/>
          <w:pgMar w:top="1417" w:right="1701" w:bottom="1417" w:left="1701" w:header="720" w:footer="720" w:gutter="0"/>
          <w:pgNumType w:start="1"/>
          <w:cols w:num="2" w:space="720" w:equalWidth="0">
            <w:col w:w="4059" w:space="720"/>
            <w:col w:w="4059" w:space="0"/>
          </w:cols>
        </w:sect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10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10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10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4A49DBA2" w14:textId="77777777" w:rsidR="00E066ED" w:rsidRPr="000D323A" w:rsidRDefault="00E066ED">
      <w:pPr>
        <w:spacing w:line="276" w:lineRule="auto"/>
        <w:jc w:val="both"/>
        <w:rPr>
          <w:rFonts w:ascii="Arial" w:eastAsia="Arial" w:hAnsi="Arial" w:cs="Arial"/>
        </w:rPr>
      </w:pPr>
    </w:p>
    <w:p w14:paraId="0E7BB743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  <w:b/>
        </w:rPr>
      </w:pPr>
      <w:r w:rsidRPr="000D323A">
        <w:rPr>
          <w:rFonts w:ascii="Arial" w:eastAsia="Arial" w:hAnsi="Arial" w:cs="Arial"/>
          <w:b/>
        </w:rPr>
        <w:t>Flujo de salida.</w:t>
      </w:r>
    </w:p>
    <w:p w14:paraId="3B323DE9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  <w:sectPr w:rsidR="00E066ED" w:rsidRPr="000D323A">
          <w:type w:val="continuous"/>
          <w:pgSz w:w="12240" w:h="15840"/>
          <w:pgMar w:top="1417" w:right="1701" w:bottom="1417" w:left="1701" w:header="720" w:footer="720" w:gutter="0"/>
          <w:pgNumType w:start="1"/>
          <w:cols w:space="720"/>
        </w:sectPr>
      </w:pPr>
      <w:r w:rsidRPr="000D323A">
        <w:rPr>
          <w:rFonts w:ascii="Arial" w:eastAsia="Arial" w:hAnsi="Arial" w:cs="Arial"/>
        </w:rPr>
        <w:t>Esta familia de restricciones regula el nivel 4 al asegurar que las cantidades que son demandadas + Inventario final son iguales a las cantidades que se transportaron desde el ni</w:t>
      </w:r>
      <w:r w:rsidRPr="000D323A">
        <w:rPr>
          <w:rFonts w:ascii="Arial" w:eastAsia="Arial" w:hAnsi="Arial" w:cs="Arial"/>
        </w:rPr>
        <w:t>vel 3 + Inventario inicial.</w:t>
      </w:r>
    </w:p>
    <w:p w14:paraId="117DF2CE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r>
            <w:rPr>
              <w:rFonts w:ascii="Cambria Math" w:eastAsia="Arial" w:hAnsi="Cambria Math" w:cs="Arial"/>
            </w:rPr>
            <w:lastRenderedPageBreak/>
            <m:t>216+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0</m:t>
              </m:r>
            </m:sub>
            <m:sup>
              <m:r>
                <w:rPr>
                  <w:rFonts w:ascii="Cambria Math" w:eastAsia="Arial" w:hAnsi="Cambria Math" w:cs="Arial"/>
                </w:rPr>
                <m:t>0</m:t>
              </m:r>
            </m:sup>
          </m:sSubSup>
        </m:oMath>
      </m:oMathPara>
    </w:p>
    <w:p w14:paraId="27D8968A" w14:textId="2D25FBC8" w:rsidR="00E066ED" w:rsidRPr="000D323A" w:rsidRDefault="00FE70A3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</w:t>
      </w:r>
      <w:r w:rsidRPr="000D323A">
        <w:rPr>
          <w:rFonts w:ascii="Arial" w:eastAsia="Arial" w:hAnsi="Arial" w:cs="Arial"/>
        </w:rPr>
        <w:t xml:space="preserve"> </w:t>
      </w:r>
      <m:oMath>
        <m:r>
          <w:rPr>
            <w:rFonts w:ascii="Cambria Math" w:eastAsia="Arial" w:hAnsi="Cambria Math" w:cs="Arial"/>
          </w:rPr>
          <m:t>339+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=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</m:oMath>
    </w:p>
    <w:p w14:paraId="3B13ED79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r>
            <w:rPr>
              <w:rFonts w:ascii="Cambria Math" w:eastAsia="Arial" w:hAnsi="Cambria Math" w:cs="Arial"/>
            </w:rPr>
            <m:t>210+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2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</m:oMath>
      </m:oMathPara>
    </w:p>
    <w:p w14:paraId="0689FD6C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r>
            <w:rPr>
              <w:rFonts w:ascii="Cambria Math" w:eastAsia="Arial" w:hAnsi="Cambria Math" w:cs="Arial"/>
            </w:rPr>
            <m:t>397+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</m:oMath>
      </m:oMathPara>
    </w:p>
    <w:p w14:paraId="76CBD021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r>
            <w:rPr>
              <w:rFonts w:ascii="Cambria Math" w:eastAsia="Arial" w:hAnsi="Cambria Math" w:cs="Arial"/>
            </w:rPr>
            <m:t>478+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</m:oMath>
      </m:oMathPara>
    </w:p>
    <w:p w14:paraId="03FC6F2A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r>
            <w:rPr>
              <w:rFonts w:ascii="Cambria Math" w:eastAsia="Arial" w:hAnsi="Cambria Math" w:cs="Arial"/>
            </w:rPr>
            <m:t>532+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</m:oMath>
      </m:oMathPara>
    </w:p>
    <w:p w14:paraId="06414466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r>
            <w:rPr>
              <w:rFonts w:ascii="Cambria Math" w:eastAsia="Arial" w:hAnsi="Cambria Math" w:cs="Arial"/>
            </w:rPr>
            <m:t>807+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</m:oMath>
      </m:oMathPara>
    </w:p>
    <w:p w14:paraId="10E9C1FE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r>
            <w:rPr>
              <w:rFonts w:ascii="Cambria Math" w:eastAsia="Arial" w:hAnsi="Cambria Math" w:cs="Arial"/>
            </w:rPr>
            <m:t>958+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</m:oMath>
      </m:oMathPara>
    </w:p>
    <w:p w14:paraId="72C3E4F1" w14:textId="77777777" w:rsidR="00E066ED" w:rsidRPr="000D323A" w:rsidRDefault="009B04C9">
      <w:pPr>
        <w:rPr>
          <w:rFonts w:ascii="Arial" w:eastAsia="Arial" w:hAnsi="Arial" w:cs="Arial"/>
        </w:rPr>
      </w:pPr>
      <m:oMathPara>
        <m:oMath>
          <m:r>
            <w:rPr>
              <w:rFonts w:ascii="Cambria Math" w:eastAsia="Arial" w:hAnsi="Cambria Math" w:cs="Arial"/>
            </w:rPr>
            <m:t>1001+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</m:oMath>
      </m:oMathPara>
    </w:p>
    <w:p w14:paraId="6032F02E" w14:textId="77777777" w:rsidR="00E066ED" w:rsidRPr="000D323A" w:rsidRDefault="009B04C9">
      <w:pPr>
        <w:rPr>
          <w:rFonts w:ascii="Arial" w:eastAsia="Arial" w:hAnsi="Arial" w:cs="Arial"/>
        </w:rPr>
        <w:sectPr w:rsidR="00E066ED" w:rsidRPr="000D323A">
          <w:headerReference w:type="default" r:id="rId11"/>
          <w:pgSz w:w="12240" w:h="15840"/>
          <w:pgMar w:top="1418" w:right="1701" w:bottom="1418" w:left="1701" w:header="709" w:footer="709" w:gutter="0"/>
          <w:cols w:num="2" w:space="720" w:equalWidth="0">
            <w:col w:w="3897" w:space="708"/>
            <w:col w:w="3897" w:space="0"/>
          </w:cols>
        </w:sectPr>
      </w:pPr>
      <m:oMathPara>
        <m:oMath>
          <m:r>
            <w:rPr>
              <w:rFonts w:ascii="Cambria Math" w:eastAsia="Arial" w:hAnsi="Cambria Math" w:cs="Arial"/>
            </w:rPr>
            <m:t>1197+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10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10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</m:oMath>
      </m:oMathPara>
    </w:p>
    <w:p w14:paraId="1D34EDA7" w14:textId="77777777" w:rsidR="00E066ED" w:rsidRPr="000D323A" w:rsidRDefault="00E066ED">
      <w:pPr>
        <w:spacing w:line="276" w:lineRule="auto"/>
        <w:jc w:val="both"/>
        <w:rPr>
          <w:rFonts w:ascii="Arial" w:eastAsia="Arial" w:hAnsi="Arial" w:cs="Arial"/>
        </w:rPr>
      </w:pPr>
    </w:p>
    <w:p w14:paraId="128DEA73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  <w:b/>
        </w:rPr>
      </w:pPr>
      <w:bookmarkStart w:id="8" w:name="_heading=h.3rdcrjn" w:colFirst="0" w:colLast="0"/>
      <w:bookmarkEnd w:id="8"/>
      <w:r w:rsidRPr="000D323A">
        <w:rPr>
          <w:rFonts w:ascii="Arial" w:eastAsia="Arial" w:hAnsi="Arial" w:cs="Arial"/>
          <w:b/>
        </w:rPr>
        <w:t>Capacidad Máxima de producción</w:t>
      </w:r>
    </w:p>
    <w:p w14:paraId="6967FBE4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Con esta familia de restricciones se busca que la empresa no comprometa su capacidad de producción al programar solo las cantidades máximas de producción con las que se cuentan.</w:t>
      </w:r>
    </w:p>
    <w:p w14:paraId="553749EB" w14:textId="77777777" w:rsidR="00E066ED" w:rsidRPr="000D323A" w:rsidRDefault="009B04C9">
      <w:pPr>
        <w:spacing w:line="276" w:lineRule="auto"/>
        <w:rPr>
          <w:rFonts w:ascii="Arial" w:eastAsia="Arial" w:hAnsi="Arial" w:cs="Arial"/>
        </w:rPr>
      </w:pP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</m:sSub>
        <m:r>
          <w:rPr>
            <w:rFonts w:ascii="Cambria Math" w:eastAsia="Arial" w:hAnsi="Cambria Math" w:cs="Arial"/>
          </w:rPr>
          <m:t>=≤697</m:t>
        </m:r>
      </m:oMath>
      <w:r w:rsidRPr="000D323A">
        <w:rPr>
          <w:rFonts w:ascii="Arial" w:eastAsia="Arial" w:hAnsi="Arial" w:cs="Arial"/>
        </w:rPr>
        <w:t xml:space="preserve">        </w:t>
      </w: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</m:sSub>
        <m:r>
          <w:rPr>
            <w:rFonts w:ascii="Cambria Math" w:eastAsia="Arial" w:hAnsi="Cambria Math" w:cs="Arial"/>
          </w:rPr>
          <m:t>=≤698</m:t>
        </m:r>
      </m:oMath>
      <w:r w:rsidRPr="000D323A">
        <w:rPr>
          <w:rFonts w:ascii="Arial" w:eastAsia="Arial" w:hAnsi="Arial" w:cs="Arial"/>
        </w:rPr>
        <w:t xml:space="preserve">         </w:t>
      </w: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</m:sSub>
        <m:r>
          <w:rPr>
            <w:rFonts w:ascii="Cambria Math" w:eastAsia="Arial" w:hAnsi="Cambria Math" w:cs="Arial"/>
          </w:rPr>
          <m:t>=≤60</m:t>
        </m:r>
        <m:r>
          <w:rPr>
            <w:rFonts w:ascii="Cambria Math" w:eastAsia="Arial" w:hAnsi="Cambria Math" w:cs="Arial"/>
          </w:rPr>
          <m:t>0</m:t>
        </m:r>
      </m:oMath>
      <w:r w:rsidRPr="000D323A">
        <w:rPr>
          <w:rFonts w:ascii="Arial" w:eastAsia="Arial" w:hAnsi="Arial" w:cs="Arial"/>
        </w:rPr>
        <w:t xml:space="preserve">             </w:t>
      </w: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</m:sSub>
        <m:r>
          <w:rPr>
            <w:rFonts w:ascii="Cambria Math" w:eastAsia="Arial" w:hAnsi="Cambria Math" w:cs="Arial"/>
          </w:rPr>
          <m:t>=≤702</m:t>
        </m:r>
      </m:oMath>
      <w:r w:rsidRPr="000D323A">
        <w:rPr>
          <w:rFonts w:ascii="Arial" w:eastAsia="Arial" w:hAnsi="Arial" w:cs="Arial"/>
        </w:rPr>
        <w:t xml:space="preserve">           </w:t>
      </w:r>
      <w:r w:rsidRPr="000D323A">
        <w:rPr>
          <w:rFonts w:ascii="Arial" w:eastAsia="Arial" w:hAnsi="Arial" w:cs="Arial"/>
        </w:rPr>
        <w:br/>
      </w: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</m:sSub>
        <m:r>
          <w:rPr>
            <w:rFonts w:ascii="Cambria Math" w:eastAsia="Arial" w:hAnsi="Cambria Math" w:cs="Arial"/>
          </w:rPr>
          <m:t>=≤693</m:t>
        </m:r>
      </m:oMath>
      <w:r w:rsidRPr="000D323A">
        <w:rPr>
          <w:rFonts w:ascii="Arial" w:eastAsia="Arial" w:hAnsi="Arial" w:cs="Arial"/>
        </w:rPr>
        <w:t xml:space="preserve">        </w:t>
      </w: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</m:sSub>
        <m:r>
          <w:rPr>
            <w:rFonts w:ascii="Cambria Math" w:eastAsia="Arial" w:hAnsi="Cambria Math" w:cs="Arial"/>
          </w:rPr>
          <m:t xml:space="preserve">=≤69              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</m:sSub>
        <m:r>
          <w:rPr>
            <w:rFonts w:ascii="Cambria Math" w:eastAsia="Arial" w:hAnsi="Cambria Math" w:cs="Arial"/>
          </w:rPr>
          <m:t>=≤416</m:t>
        </m:r>
      </m:oMath>
      <w:r w:rsidRPr="000D323A">
        <w:rPr>
          <w:rFonts w:ascii="Arial" w:eastAsia="Arial" w:hAnsi="Arial" w:cs="Arial"/>
        </w:rPr>
        <w:t xml:space="preserve">             </w:t>
      </w: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</m:sSub>
        <m:r>
          <w:rPr>
            <w:rFonts w:ascii="Cambria Math" w:eastAsia="Arial" w:hAnsi="Cambria Math" w:cs="Arial"/>
          </w:rPr>
          <m:t>=≤896</m:t>
        </m:r>
      </m:oMath>
      <w:r w:rsidRPr="000D323A">
        <w:rPr>
          <w:rFonts w:ascii="Arial" w:eastAsia="Arial" w:hAnsi="Arial" w:cs="Arial"/>
        </w:rPr>
        <w:t xml:space="preserve">             </w:t>
      </w:r>
      <w:r w:rsidRPr="000D323A">
        <w:rPr>
          <w:rFonts w:ascii="Arial" w:eastAsia="Arial" w:hAnsi="Arial" w:cs="Arial"/>
        </w:rPr>
        <w:br/>
      </w: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</m:sSub>
        <m:r>
          <w:rPr>
            <w:rFonts w:ascii="Cambria Math" w:eastAsia="Arial" w:hAnsi="Cambria Math" w:cs="Arial"/>
          </w:rPr>
          <m:t>=≤897</m:t>
        </m:r>
      </m:oMath>
      <w:r w:rsidRPr="000D323A">
        <w:rPr>
          <w:rFonts w:ascii="Arial" w:eastAsia="Arial" w:hAnsi="Arial" w:cs="Arial"/>
        </w:rPr>
        <w:t xml:space="preserve">        </w:t>
      </w: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</m:sSub>
        <m:r>
          <w:rPr>
            <w:rFonts w:ascii="Cambria Math" w:eastAsia="Arial" w:hAnsi="Cambria Math" w:cs="Arial"/>
          </w:rPr>
          <m:t>=≤907</m:t>
        </m:r>
      </m:oMath>
    </w:p>
    <w:p w14:paraId="451BB262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  <w:b/>
        </w:rPr>
      </w:pPr>
      <w:bookmarkStart w:id="9" w:name="_heading=h.26in1rg" w:colFirst="0" w:colLast="0"/>
      <w:bookmarkEnd w:id="9"/>
      <w:r w:rsidRPr="000D323A">
        <w:rPr>
          <w:rFonts w:ascii="Arial" w:eastAsia="Arial" w:hAnsi="Arial" w:cs="Arial"/>
          <w:b/>
        </w:rPr>
        <w:t>Restricción de inventario al inicio de los niveles</w:t>
      </w:r>
    </w:p>
    <w:p w14:paraId="529736A9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Los inventarios al inicio del horizonte de planeación son cero, e</w:t>
      </w:r>
      <w:r w:rsidRPr="000D323A">
        <w:rPr>
          <w:rFonts w:ascii="Arial" w:eastAsia="Arial" w:hAnsi="Arial" w:cs="Arial"/>
        </w:rPr>
        <w:t>s decir para la programación se entiende que no quedo inventario de los meses anteriores enero y febrero.</w:t>
      </w:r>
    </w:p>
    <w:p w14:paraId="0E18E22A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m:oMath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0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=0</m:t>
        </m:r>
      </m:oMath>
      <w:r w:rsidRPr="000D323A">
        <w:rPr>
          <w:rFonts w:ascii="Arial" w:eastAsia="Arial" w:hAnsi="Arial" w:cs="Arial"/>
        </w:rPr>
        <w:t xml:space="preserve">         </w:t>
      </w:r>
      <m:oMath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0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=0</m:t>
        </m:r>
      </m:oMath>
      <w:r w:rsidRPr="000D323A">
        <w:rPr>
          <w:rFonts w:ascii="Arial" w:eastAsia="Arial" w:hAnsi="Arial" w:cs="Arial"/>
        </w:rPr>
        <w:t xml:space="preserve">         </w:t>
      </w:r>
      <m:oMath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0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=0</m:t>
        </m:r>
      </m:oMath>
      <w:r w:rsidRPr="000D323A">
        <w:rPr>
          <w:rFonts w:ascii="Arial" w:eastAsia="Arial" w:hAnsi="Arial" w:cs="Arial"/>
        </w:rPr>
        <w:t xml:space="preserve">          </w:t>
      </w:r>
      <m:oMath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0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=0</m:t>
        </m:r>
      </m:oMath>
    </w:p>
    <w:p w14:paraId="6BA926E5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  <w:b/>
        </w:rPr>
      </w:pPr>
      <w:bookmarkStart w:id="10" w:name="_heading=h.lnxbz9" w:colFirst="0" w:colLast="0"/>
      <w:bookmarkEnd w:id="10"/>
      <w:r w:rsidRPr="000D323A">
        <w:rPr>
          <w:rFonts w:ascii="Arial" w:eastAsia="Arial" w:hAnsi="Arial" w:cs="Arial"/>
          <w:b/>
        </w:rPr>
        <w:t>Restricción de no negatividad.</w:t>
      </w:r>
    </w:p>
    <w:p w14:paraId="5345FD86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Solo son factibles soluciones positivas, que se ajusten a la </w:t>
      </w:r>
      <w:r w:rsidRPr="000D323A">
        <w:rPr>
          <w:rFonts w:ascii="Arial" w:eastAsia="Arial" w:hAnsi="Arial" w:cs="Arial"/>
        </w:rPr>
        <w:t>realidad del problema de TGI.</w:t>
      </w:r>
    </w:p>
    <w:p w14:paraId="3F1BF1E5" w14:textId="2538FD14" w:rsidR="00E066ED" w:rsidRPr="00FE70A3" w:rsidRDefault="009B04C9">
      <w:pPr>
        <w:jc w:val="center"/>
        <w:rPr>
          <w:rFonts w:ascii="Arial" w:eastAsia="Arial" w:hAnsi="Arial" w:cs="Arial"/>
        </w:rPr>
      </w:pPr>
      <m:oMathPara>
        <m:oMath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t</m:t>
              </m:r>
            </m:sub>
          </m:sSub>
          <m:r>
            <w:rPr>
              <w:rFonts w:ascii="Cambria Math" w:eastAsia="Arial" w:hAnsi="Cambria Math" w:cs="Arial"/>
            </w:rPr>
            <m:t>≥0;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t</m:t>
              </m:r>
            </m:sub>
            <m:sup>
              <m:r>
                <w:rPr>
                  <w:rFonts w:ascii="Cambria Math" w:eastAsia="Arial" w:hAnsi="Cambria Math" w:cs="Arial"/>
                </w:rPr>
                <m:t>I</m:t>
              </m:r>
            </m:sup>
          </m:sSubSup>
          <m:r>
            <w:rPr>
              <w:rFonts w:ascii="Cambria Math" w:eastAsia="Arial" w:hAnsi="Cambria Math" w:cs="Arial"/>
            </w:rPr>
            <m:t>≥0;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t</m:t>
              </m:r>
            </m:sub>
            <m:sup>
              <m:r>
                <w:rPr>
                  <w:rFonts w:ascii="Cambria Math" w:eastAsia="Arial" w:hAnsi="Cambria Math" w:cs="Arial"/>
                </w:rPr>
                <m:t>I</m:t>
              </m:r>
            </m:sup>
          </m:sSubSup>
          <m:r>
            <w:rPr>
              <w:rFonts w:ascii="Cambria Math" w:eastAsia="Arial" w:hAnsi="Cambria Math" w:cs="Arial"/>
            </w:rPr>
            <m:t>≥</m:t>
          </m:r>
          <m:r>
            <w:rPr>
              <w:rFonts w:ascii="Cambria Math" w:eastAsia="Arial" w:hAnsi="Cambria Math" w:cs="Arial"/>
            </w:rPr>
            <m:t>O</m:t>
          </m:r>
        </m:oMath>
      </m:oMathPara>
    </w:p>
    <w:p w14:paraId="16519E71" w14:textId="77777777" w:rsidR="00FE70A3" w:rsidRPr="000D323A" w:rsidRDefault="00FE70A3">
      <w:pPr>
        <w:jc w:val="center"/>
        <w:rPr>
          <w:rFonts w:ascii="Arial" w:eastAsia="Arial" w:hAnsi="Arial" w:cs="Arial"/>
        </w:rPr>
      </w:pPr>
    </w:p>
    <w:p w14:paraId="2E1BAD78" w14:textId="23DFAC20" w:rsidR="00E066ED" w:rsidRDefault="009B04C9" w:rsidP="00FE70A3">
      <w:pPr>
        <w:pStyle w:val="Ttulo1"/>
        <w:numPr>
          <w:ilvl w:val="0"/>
          <w:numId w:val="12"/>
        </w:numPr>
        <w:spacing w:line="276" w:lineRule="auto"/>
        <w:rPr>
          <w:rFonts w:ascii="Arial" w:eastAsia="Arial" w:hAnsi="Arial" w:cs="Arial"/>
          <w:i/>
          <w:iCs/>
          <w:szCs w:val="28"/>
        </w:rPr>
      </w:pPr>
      <w:r w:rsidRPr="00FE70A3">
        <w:rPr>
          <w:rFonts w:ascii="Arial" w:eastAsia="Arial" w:hAnsi="Arial" w:cs="Arial"/>
          <w:i/>
          <w:iCs/>
          <w:szCs w:val="28"/>
        </w:rPr>
        <w:t>Presentación del problema con Red</w:t>
      </w:r>
    </w:p>
    <w:p w14:paraId="49D8F945" w14:textId="77777777" w:rsidR="00FE70A3" w:rsidRPr="00FE70A3" w:rsidRDefault="00FE70A3" w:rsidP="00FE70A3"/>
    <w:p w14:paraId="76DA8ECF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br/>
      </w:r>
      <w:r w:rsidRPr="000D323A">
        <w:rPr>
          <w:rFonts w:ascii="Arial" w:eastAsia="Arial" w:hAnsi="Arial" w:cs="Arial"/>
        </w:rPr>
        <w:t xml:space="preserve">El diagrama corresponde a la forma gráfica del mismo modelo; con parámetros L = 4 y T = 10, que compensa con los niveles de la red y los periodos de planeación. </w:t>
      </w:r>
    </w:p>
    <w:p w14:paraId="39A5A093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lastRenderedPageBreak/>
        <w:t>En el diagrama de red se pueden apreciar los 4 niveles compuestos por:</w:t>
      </w:r>
    </w:p>
    <w:p w14:paraId="220DE72B" w14:textId="77777777" w:rsidR="00E066ED" w:rsidRPr="000D323A" w:rsidRDefault="009B04C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000000"/>
        </w:rPr>
        <w:t>Los campos de producció</w:t>
      </w:r>
      <w:r w:rsidRPr="000D323A">
        <w:rPr>
          <w:rFonts w:ascii="Arial" w:eastAsia="Arial" w:hAnsi="Arial" w:cs="Arial"/>
          <w:color w:val="000000"/>
        </w:rPr>
        <w:t xml:space="preserve">n (Cusiana) </w:t>
      </w:r>
    </w:p>
    <w:p w14:paraId="0A6A2634" w14:textId="77777777" w:rsidR="00E066ED" w:rsidRPr="000D323A" w:rsidRDefault="009B04C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000000"/>
        </w:rPr>
        <w:t xml:space="preserve">El gasoducto Cusiana - Apiay </w:t>
      </w:r>
    </w:p>
    <w:p w14:paraId="25485A9B" w14:textId="77777777" w:rsidR="00E066ED" w:rsidRPr="000D323A" w:rsidRDefault="009B04C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000000"/>
        </w:rPr>
        <w:t xml:space="preserve">El gasoducto Apiay-Bogotá </w:t>
      </w:r>
    </w:p>
    <w:p w14:paraId="63C8AB3F" w14:textId="43FC3019" w:rsidR="00E066ED" w:rsidRDefault="009B04C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000000"/>
        </w:rPr>
        <w:t>El Sistema de Distribución Bogotá (Estaciones de Servicio de GNV)</w:t>
      </w:r>
    </w:p>
    <w:p w14:paraId="3CCE1489" w14:textId="77777777" w:rsidR="00FE70A3" w:rsidRPr="000D323A" w:rsidRDefault="00FE70A3" w:rsidP="00FE70A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68"/>
        <w:jc w:val="both"/>
        <w:rPr>
          <w:rFonts w:ascii="Arial" w:eastAsia="Arial" w:hAnsi="Arial" w:cs="Arial"/>
          <w:color w:val="000000"/>
        </w:rPr>
      </w:pPr>
    </w:p>
    <w:p w14:paraId="245E7FE8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Los 10 meses que se observan en el horizonte de planeación son los meses comprendidos en el periodo de marzo - diciembre. </w:t>
      </w:r>
    </w:p>
    <w:p w14:paraId="585DAFF6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  <w:i/>
          <w:color w:val="8EAADB"/>
        </w:rPr>
      </w:pPr>
      <w:r w:rsidRPr="000D323A">
        <w:rPr>
          <w:rFonts w:ascii="Arial" w:eastAsia="Arial" w:hAnsi="Arial" w:cs="Arial"/>
          <w:i/>
          <w:color w:val="8EAADB"/>
        </w:rPr>
        <w:t>Ilustración 1. Diagrama de red para TGI</w:t>
      </w:r>
      <w:r w:rsidRPr="000D323A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hidden="0" allowOverlap="1" wp14:anchorId="3FE4346D" wp14:editId="30BC0640">
            <wp:simplePos x="0" y="0"/>
            <wp:positionH relativeFrom="column">
              <wp:posOffset>1</wp:posOffset>
            </wp:positionH>
            <wp:positionV relativeFrom="paragraph">
              <wp:posOffset>133</wp:posOffset>
            </wp:positionV>
            <wp:extent cx="6283234" cy="3383280"/>
            <wp:effectExtent l="0" t="0" r="0" b="0"/>
            <wp:wrapSquare wrapText="bothSides" distT="0" distB="0" distL="114300" distR="114300"/>
            <wp:docPr id="3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l="4487" t="4786" r="2179" b="5869"/>
                    <a:stretch>
                      <a:fillRect/>
                    </a:stretch>
                  </pic:blipFill>
                  <pic:spPr>
                    <a:xfrm>
                      <a:off x="0" y="0"/>
                      <a:ext cx="6283234" cy="3383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34518D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Las flechas verticales representan el flujo de las cantidades que se deben </w:t>
      </w:r>
      <w:r w:rsidRPr="000D323A">
        <w:rPr>
          <w:rFonts w:ascii="Arial" w:eastAsia="Arial" w:hAnsi="Arial" w:cs="Arial"/>
        </w:rPr>
        <w:t>transportar entre niveles para cada periodo. Por su parte las fechas horizontales representan el flujo de las cantidades de inventario de un periodo al siguiente para cada nivel.</w:t>
      </w:r>
    </w:p>
    <w:p w14:paraId="7B295840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Finalmente se encuentran los valores de la demanda los cuales se obtuvieron c</w:t>
      </w:r>
      <w:r w:rsidRPr="000D323A">
        <w:rPr>
          <w:rFonts w:ascii="Arial" w:eastAsia="Arial" w:hAnsi="Arial" w:cs="Arial"/>
        </w:rPr>
        <w:t xml:space="preserve">on el pronóstico mediante el método </w:t>
      </w:r>
      <w:proofErr w:type="spellStart"/>
      <w:r w:rsidRPr="000D323A">
        <w:rPr>
          <w:rFonts w:ascii="Arial" w:eastAsia="Arial" w:hAnsi="Arial" w:cs="Arial"/>
        </w:rPr>
        <w:t>Holt-Winters</w:t>
      </w:r>
      <w:proofErr w:type="spellEnd"/>
      <w:r w:rsidRPr="000D323A">
        <w:rPr>
          <w:rFonts w:ascii="Arial" w:eastAsia="Arial" w:hAnsi="Arial" w:cs="Arial"/>
        </w:rPr>
        <w:t>, mencionado anteriormente.</w:t>
      </w:r>
    </w:p>
    <w:p w14:paraId="7C2B7AC5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Este diagrama de red representa acertadamente la realidad de la empresa TGI, ya que fue elaborada con datos y especificaciones indicados por la empresa para su elaboración.</w:t>
      </w:r>
    </w:p>
    <w:p w14:paraId="2B11CA95" w14:textId="77777777" w:rsidR="00E066ED" w:rsidRPr="000D323A" w:rsidRDefault="009B04C9">
      <w:pPr>
        <w:pStyle w:val="Ttulo1"/>
        <w:spacing w:line="276" w:lineRule="auto"/>
        <w:rPr>
          <w:rFonts w:ascii="Arial" w:eastAsia="Arial" w:hAnsi="Arial" w:cs="Arial"/>
          <w:sz w:val="24"/>
          <w:szCs w:val="24"/>
        </w:rPr>
      </w:pPr>
      <w:bookmarkStart w:id="11" w:name="_heading=h.tyjcwt" w:colFirst="0" w:colLast="0"/>
      <w:bookmarkEnd w:id="11"/>
      <w:r w:rsidRPr="000D323A">
        <w:rPr>
          <w:rFonts w:ascii="Arial" w:eastAsia="Arial" w:hAnsi="Arial" w:cs="Arial"/>
          <w:sz w:val="24"/>
          <w:szCs w:val="24"/>
        </w:rPr>
        <w:lastRenderedPageBreak/>
        <w:t>Proposi</w:t>
      </w:r>
      <w:r w:rsidRPr="000D323A">
        <w:rPr>
          <w:rFonts w:ascii="Arial" w:eastAsia="Arial" w:hAnsi="Arial" w:cs="Arial"/>
          <w:sz w:val="24"/>
          <w:szCs w:val="24"/>
        </w:rPr>
        <w:t>ciones del modelo</w:t>
      </w:r>
      <w:r w:rsidRPr="000D323A">
        <w:rPr>
          <w:rFonts w:ascii="Arial" w:eastAsia="Arial" w:hAnsi="Arial" w:cs="Arial"/>
          <w:sz w:val="24"/>
          <w:szCs w:val="24"/>
        </w:rPr>
        <w:br/>
      </w:r>
    </w:p>
    <w:p w14:paraId="64958913" w14:textId="77777777" w:rsidR="00E066ED" w:rsidRPr="000D323A" w:rsidRDefault="009B04C9">
      <w:pPr>
        <w:pStyle w:val="Ttulo2"/>
        <w:spacing w:line="276" w:lineRule="auto"/>
        <w:jc w:val="both"/>
        <w:rPr>
          <w:rFonts w:ascii="Arial" w:eastAsia="Arial" w:hAnsi="Arial" w:cs="Arial"/>
          <w:szCs w:val="24"/>
        </w:rPr>
      </w:pPr>
      <w:r w:rsidRPr="000D323A">
        <w:rPr>
          <w:rFonts w:ascii="Arial" w:eastAsia="Arial" w:hAnsi="Arial" w:cs="Arial"/>
          <w:szCs w:val="24"/>
        </w:rPr>
        <w:t xml:space="preserve">Proposición 1.1: </w:t>
      </w:r>
    </w:p>
    <w:p w14:paraId="57B87AAA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Cualquier punto extremo de la solución factible puede descomponerse en una secuencia de </w:t>
      </w:r>
      <w:proofErr w:type="spellStart"/>
      <w:r w:rsidRPr="000D323A">
        <w:rPr>
          <w:rFonts w:ascii="Arial" w:eastAsia="Arial" w:hAnsi="Arial" w:cs="Arial"/>
        </w:rPr>
        <w:t>subplanes</w:t>
      </w:r>
      <w:proofErr w:type="spellEnd"/>
      <w:r w:rsidRPr="000D323A">
        <w:rPr>
          <w:rFonts w:ascii="Arial" w:eastAsia="Arial" w:hAnsi="Arial" w:cs="Arial"/>
        </w:rPr>
        <w:t xml:space="preserve"> consecutivos.</w:t>
      </w:r>
    </w:p>
    <w:p w14:paraId="5B46A0A6" w14:textId="77777777" w:rsidR="00E066ED" w:rsidRPr="000D323A" w:rsidRDefault="009B04C9">
      <w:pPr>
        <w:pStyle w:val="Ttulo2"/>
        <w:spacing w:line="276" w:lineRule="auto"/>
        <w:jc w:val="both"/>
        <w:rPr>
          <w:rFonts w:ascii="Arial" w:eastAsia="Arial" w:hAnsi="Arial" w:cs="Arial"/>
          <w:szCs w:val="24"/>
        </w:rPr>
      </w:pPr>
      <w:bookmarkStart w:id="12" w:name="_heading=h.3dy6vkm" w:colFirst="0" w:colLast="0"/>
      <w:bookmarkEnd w:id="12"/>
      <w:r w:rsidRPr="000D323A">
        <w:rPr>
          <w:rFonts w:ascii="Arial" w:eastAsia="Arial" w:hAnsi="Arial" w:cs="Arial"/>
          <w:szCs w:val="24"/>
        </w:rPr>
        <w:t>Proposición 1.2:</w:t>
      </w:r>
    </w:p>
    <w:p w14:paraId="3F8DF8CA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Un sub-plan puede contener como máximo un arco de producción libre.</w:t>
      </w:r>
    </w:p>
    <w:p w14:paraId="448E3A38" w14:textId="77777777" w:rsidR="00E066ED" w:rsidRPr="000D323A" w:rsidRDefault="009B04C9">
      <w:pPr>
        <w:pStyle w:val="Ttulo2"/>
        <w:spacing w:line="276" w:lineRule="auto"/>
        <w:jc w:val="both"/>
        <w:rPr>
          <w:rFonts w:ascii="Arial" w:eastAsia="Arial" w:hAnsi="Arial" w:cs="Arial"/>
          <w:szCs w:val="24"/>
        </w:rPr>
      </w:pPr>
      <w:bookmarkStart w:id="13" w:name="_heading=h.1t3h5sf" w:colFirst="0" w:colLast="0"/>
      <w:bookmarkEnd w:id="13"/>
      <w:r w:rsidRPr="000D323A">
        <w:rPr>
          <w:rFonts w:ascii="Arial" w:eastAsia="Arial" w:hAnsi="Arial" w:cs="Arial"/>
          <w:szCs w:val="24"/>
        </w:rPr>
        <w:t>Proposición 1.3:</w:t>
      </w:r>
    </w:p>
    <w:p w14:paraId="1F5C5235" w14:textId="20156FD9" w:rsidR="00E066ED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En un</w:t>
      </w:r>
      <w:r w:rsidRPr="000D323A">
        <w:rPr>
          <w:rFonts w:ascii="Arial" w:eastAsia="Arial" w:hAnsi="Arial" w:cs="Arial"/>
        </w:rPr>
        <w:t xml:space="preserve"> sub-plan, la cantidad transportada entre los niveles l y l+1 en algún periodo hace que las cantidades transportadas acumuladas hasta el momento en el sub-plan sean iguales a las cantidades acumuladas de producción de una secuencia inicial de periodos de p</w:t>
      </w:r>
      <w:r w:rsidRPr="000D323A">
        <w:rPr>
          <w:rFonts w:ascii="Arial" w:eastAsia="Arial" w:hAnsi="Arial" w:cs="Arial"/>
        </w:rPr>
        <w:t>roducción consecutivos en el sub-plan o al acumulado de la demanda de una secuencia inicial de periodos de demanda en el sub-plan.</w:t>
      </w:r>
    </w:p>
    <w:p w14:paraId="7170A382" w14:textId="77777777" w:rsidR="00FE70A3" w:rsidRPr="000D323A" w:rsidRDefault="00FE70A3">
      <w:pPr>
        <w:spacing w:line="276" w:lineRule="auto"/>
        <w:jc w:val="both"/>
        <w:rPr>
          <w:rFonts w:ascii="Arial" w:eastAsia="Arial" w:hAnsi="Arial" w:cs="Arial"/>
        </w:rPr>
      </w:pPr>
    </w:p>
    <w:p w14:paraId="33CA8941" w14:textId="093D9D9A" w:rsidR="00E066ED" w:rsidRDefault="009B04C9">
      <w:pPr>
        <w:pStyle w:val="Ttulo1"/>
        <w:spacing w:line="276" w:lineRule="auto"/>
        <w:rPr>
          <w:rFonts w:ascii="Arial" w:eastAsia="Arial" w:hAnsi="Arial" w:cs="Arial"/>
          <w:i/>
          <w:iCs/>
          <w:szCs w:val="28"/>
        </w:rPr>
      </w:pPr>
      <w:r w:rsidRPr="00FE70A3">
        <w:rPr>
          <w:rFonts w:ascii="Arial" w:eastAsia="Arial" w:hAnsi="Arial" w:cs="Arial"/>
          <w:i/>
          <w:iCs/>
          <w:szCs w:val="28"/>
        </w:rPr>
        <w:t>B. Análisis estadístico de datos históricos</w:t>
      </w:r>
    </w:p>
    <w:p w14:paraId="1BD3DBAA" w14:textId="77777777" w:rsidR="00FE70A3" w:rsidRPr="00FE70A3" w:rsidRDefault="00FE70A3" w:rsidP="00FE70A3"/>
    <w:p w14:paraId="7C005FD2" w14:textId="77777777" w:rsidR="00E066ED" w:rsidRPr="000D323A" w:rsidRDefault="00E066ED">
      <w:pPr>
        <w:spacing w:line="276" w:lineRule="auto"/>
        <w:jc w:val="both"/>
        <w:rPr>
          <w:rFonts w:ascii="Arial" w:eastAsia="Arial" w:hAnsi="Arial" w:cs="Arial"/>
        </w:rPr>
      </w:pPr>
    </w:p>
    <w:p w14:paraId="3568F9FE" w14:textId="746607B0" w:rsidR="00E066ED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Iniciaremos analizando los datos históricos que fueron presentados por </w:t>
      </w:r>
      <w:r w:rsidRPr="000D323A">
        <w:rPr>
          <w:rFonts w:ascii="Arial" w:eastAsia="Arial" w:hAnsi="Arial" w:cs="Arial"/>
        </w:rPr>
        <w:t>TGI, los cuales registran datos históricos sobre la demanda y producción para el periodo interpretado entre los años 2001-2015 y así analizar las características para elegir el método de pronóstico más acertado.</w:t>
      </w:r>
    </w:p>
    <w:p w14:paraId="41CC8B7B" w14:textId="77777777" w:rsidR="00B50244" w:rsidRPr="000E2EFA" w:rsidRDefault="00B50244" w:rsidP="00B50244">
      <w:pPr>
        <w:spacing w:line="48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0E2EFA">
        <w:rPr>
          <w:rFonts w:ascii="Times New Roman" w:eastAsia="Times New Roman" w:hAnsi="Times New Roman" w:cs="Times New Roman"/>
          <w:color w:val="000000"/>
        </w:rPr>
        <w:t>Para desarrollar las proposiciones  anteriormente descritas necesitamos la solución definitiva del modelo de red planteado y como se refleja anteriormente, en esta entrega solo hemos proyectado variables generales de los criterios de optimización  de la cadena sin llegar a ser estos datos suficientes para determinar, ejecutar y proyectar las proposiciones 2.1, 2.2 y 2.3; es decir no conocemos los sub-planes que pueden resultar  y la información que se genere para determinar si existen arcos de producción  libres, conocer si la red es directa o indirecta y si la cantidades transportadas como las de producción se acopian en un momento determinado.</w:t>
      </w:r>
    </w:p>
    <w:p w14:paraId="0941F123" w14:textId="77777777" w:rsidR="00B50244" w:rsidRPr="000D323A" w:rsidRDefault="00B50244">
      <w:pPr>
        <w:spacing w:line="276" w:lineRule="auto"/>
        <w:jc w:val="both"/>
        <w:rPr>
          <w:rFonts w:ascii="Arial" w:eastAsia="Arial" w:hAnsi="Arial" w:cs="Arial"/>
        </w:rPr>
      </w:pPr>
    </w:p>
    <w:p w14:paraId="69AC3DA5" w14:textId="358275CC" w:rsidR="000D323A" w:rsidRPr="000D323A" w:rsidRDefault="009B04C9" w:rsidP="000D323A">
      <w:pPr>
        <w:pStyle w:val="Ttulo2"/>
        <w:spacing w:line="276" w:lineRule="auto"/>
        <w:jc w:val="both"/>
        <w:rPr>
          <w:rFonts w:ascii="Arial" w:eastAsia="Arial" w:hAnsi="Arial" w:cs="Arial"/>
          <w:szCs w:val="24"/>
        </w:rPr>
      </w:pPr>
      <w:r w:rsidRPr="000D323A">
        <w:rPr>
          <w:rFonts w:ascii="Arial" w:eastAsia="Arial" w:hAnsi="Arial" w:cs="Arial"/>
          <w:szCs w:val="24"/>
        </w:rPr>
        <w:lastRenderedPageBreak/>
        <w:t>Demanda</w:t>
      </w:r>
      <w:r w:rsidR="000D323A">
        <w:rPr>
          <w:rFonts w:ascii="Arial" w:eastAsia="Arial" w:hAnsi="Arial" w:cs="Arial"/>
          <w:szCs w:val="24"/>
        </w:rPr>
        <w:br/>
      </w:r>
    </w:p>
    <w:p w14:paraId="4272A2DC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Como se puede observar la demanda d</w:t>
      </w:r>
      <w:r w:rsidRPr="000D323A">
        <w:rPr>
          <w:rFonts w:ascii="Arial" w:eastAsia="Arial" w:hAnsi="Arial" w:cs="Arial"/>
        </w:rPr>
        <w:t>e TGI tiene un comportamiento estacional, es decir que la demanda tiene picos altos y bajos para distintas épocas del año, y un ciclo definido de 12 meses.</w:t>
      </w:r>
    </w:p>
    <w:p w14:paraId="42DEBAE6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Entendemos entonces que la estacionalidad se repite cada 12 meses ya que el proceder que se tiene en</w:t>
      </w:r>
      <w:r w:rsidRPr="000D323A">
        <w:rPr>
          <w:rFonts w:ascii="Arial" w:eastAsia="Arial" w:hAnsi="Arial" w:cs="Arial"/>
        </w:rPr>
        <w:t xml:space="preserve"> determinado mes del año 1, se comporta muy similar en este mes pero en los siguientes años no, y además la demanda ha venido creciendo constantemente, lo que se puede expresar como una tendencia de crecimiento positiva tal como lo muestra la línea de tend</w:t>
      </w:r>
      <w:r w:rsidRPr="000D323A">
        <w:rPr>
          <w:rFonts w:ascii="Arial" w:eastAsia="Arial" w:hAnsi="Arial" w:cs="Arial"/>
        </w:rPr>
        <w:t>encia de la gráfica.</w:t>
      </w:r>
      <w:r w:rsidRPr="000D323A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hidden="0" allowOverlap="1" wp14:anchorId="3848981F" wp14:editId="5400B30E">
            <wp:simplePos x="0" y="0"/>
            <wp:positionH relativeFrom="column">
              <wp:posOffset>-559596</wp:posOffset>
            </wp:positionH>
            <wp:positionV relativeFrom="paragraph">
              <wp:posOffset>1105535</wp:posOffset>
            </wp:positionV>
            <wp:extent cx="6517640" cy="2945130"/>
            <wp:effectExtent l="0" t="0" r="0" b="0"/>
            <wp:wrapSquare wrapText="bothSides" distT="0" distB="0" distL="114300" distR="114300"/>
            <wp:docPr id="29" name="Gráfico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anchor>
        </w:drawing>
      </w:r>
    </w:p>
    <w:p w14:paraId="75B4CF63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  <w:i/>
          <w:color w:val="44546A"/>
        </w:rPr>
      </w:pPr>
      <w:r w:rsidRPr="000D323A">
        <w:rPr>
          <w:rFonts w:ascii="Arial" w:eastAsia="Arial" w:hAnsi="Arial" w:cs="Arial"/>
          <w:i/>
          <w:color w:val="44546A"/>
        </w:rPr>
        <w:t>Imagen 2. Demanda histórica para los años 2001-2015</w:t>
      </w:r>
    </w:p>
    <w:p w14:paraId="3484EDE5" w14:textId="48FA09FD" w:rsidR="00E066ED" w:rsidRDefault="00E066ED">
      <w:pPr>
        <w:spacing w:line="276" w:lineRule="auto"/>
        <w:jc w:val="both"/>
        <w:rPr>
          <w:rFonts w:ascii="Arial" w:eastAsia="Arial" w:hAnsi="Arial" w:cs="Arial"/>
          <w:i/>
          <w:color w:val="44546A"/>
        </w:rPr>
      </w:pPr>
    </w:p>
    <w:p w14:paraId="3B5DFF3C" w14:textId="77777777" w:rsidR="00FE70A3" w:rsidRPr="000D323A" w:rsidRDefault="00FE70A3">
      <w:pPr>
        <w:spacing w:line="276" w:lineRule="auto"/>
        <w:jc w:val="both"/>
        <w:rPr>
          <w:rFonts w:ascii="Arial" w:eastAsia="Arial" w:hAnsi="Arial" w:cs="Arial"/>
          <w:i/>
          <w:color w:val="44546A"/>
        </w:rPr>
      </w:pPr>
    </w:p>
    <w:p w14:paraId="6AA73771" w14:textId="77777777" w:rsidR="00E066ED" w:rsidRPr="000D323A" w:rsidRDefault="009B04C9">
      <w:pPr>
        <w:pStyle w:val="Ttulo2"/>
        <w:spacing w:line="276" w:lineRule="auto"/>
        <w:jc w:val="both"/>
        <w:rPr>
          <w:rFonts w:ascii="Arial" w:eastAsia="Arial" w:hAnsi="Arial" w:cs="Arial"/>
          <w:szCs w:val="24"/>
        </w:rPr>
      </w:pPr>
      <w:r w:rsidRPr="000D323A">
        <w:rPr>
          <w:rFonts w:ascii="Arial" w:eastAsia="Arial" w:hAnsi="Arial" w:cs="Arial"/>
          <w:szCs w:val="24"/>
        </w:rPr>
        <w:t>Producción</w:t>
      </w:r>
    </w:p>
    <w:p w14:paraId="2C06CE4E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La producción tiene un proceder estacional, tal como se puede evidenciar en la gráfica, un ciclo de 12 meses ya que la estacionalidad tiene un periodo de 12 meses, y </w:t>
      </w:r>
      <w:r w:rsidRPr="000D323A">
        <w:rPr>
          <w:rFonts w:ascii="Arial" w:eastAsia="Arial" w:hAnsi="Arial" w:cs="Arial"/>
        </w:rPr>
        <w:t>una tendencia de crecimiento creciente debido a que ha venido creciendo constante durante todos los años.</w:t>
      </w:r>
    </w:p>
    <w:p w14:paraId="1C256187" w14:textId="692814E2" w:rsidR="00E066ED" w:rsidRPr="000D323A" w:rsidRDefault="00F71BA6">
      <w:pPr>
        <w:spacing w:line="276" w:lineRule="auto"/>
        <w:jc w:val="both"/>
        <w:rPr>
          <w:rFonts w:ascii="Arial" w:eastAsia="Arial" w:hAnsi="Arial" w:cs="Arial"/>
          <w:i/>
          <w:color w:val="8EAADB"/>
        </w:rPr>
      </w:pPr>
      <w:r w:rsidRPr="000D323A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7456" behindDoc="0" locked="0" layoutInCell="1" hidden="0" allowOverlap="1" wp14:anchorId="39E1F91A" wp14:editId="37BCB1A0">
            <wp:simplePos x="0" y="0"/>
            <wp:positionH relativeFrom="column">
              <wp:posOffset>-297711</wp:posOffset>
            </wp:positionH>
            <wp:positionV relativeFrom="paragraph">
              <wp:posOffset>0</wp:posOffset>
            </wp:positionV>
            <wp:extent cx="6390168" cy="3099390"/>
            <wp:effectExtent l="0" t="0" r="0" b="0"/>
            <wp:wrapSquare wrapText="bothSides" distT="0" distB="0" distL="114300" distR="114300"/>
            <wp:docPr id="26" name="Gráfico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anchor>
        </w:drawing>
      </w:r>
      <w:r w:rsidRPr="000D323A">
        <w:rPr>
          <w:rFonts w:ascii="Arial" w:eastAsia="Arial" w:hAnsi="Arial" w:cs="Arial"/>
          <w:i/>
          <w:color w:val="8EAADB"/>
        </w:rPr>
        <w:t>Imagen 3. Producción histórica para los años 2001-2015</w:t>
      </w:r>
    </w:p>
    <w:p w14:paraId="611B2DB1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A causa de las características que presentan, la demanda y la producción históricas de TGI se </w:t>
      </w:r>
      <w:r w:rsidRPr="000D323A">
        <w:rPr>
          <w:rFonts w:ascii="Arial" w:eastAsia="Arial" w:hAnsi="Arial" w:cs="Arial"/>
        </w:rPr>
        <w:t xml:space="preserve">hace necesario la implementación del modelo </w:t>
      </w:r>
      <w:proofErr w:type="spellStart"/>
      <w:r w:rsidRPr="000D323A">
        <w:rPr>
          <w:rFonts w:ascii="Arial" w:eastAsia="Arial" w:hAnsi="Arial" w:cs="Arial"/>
        </w:rPr>
        <w:t>Holt-Winters</w:t>
      </w:r>
      <w:proofErr w:type="spellEnd"/>
      <w:r w:rsidRPr="000D323A">
        <w:rPr>
          <w:rFonts w:ascii="Arial" w:eastAsia="Arial" w:hAnsi="Arial" w:cs="Arial"/>
        </w:rPr>
        <w:t xml:space="preserve"> para identificar y pronosticar la demanda y producción para el año 2016. </w:t>
      </w:r>
    </w:p>
    <w:p w14:paraId="6AB4BB3C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Este es el mejor sistema para utilizar con este tipo de datos, ya que contempla la estacionalidad, la ciclicidad y la </w:t>
      </w:r>
      <w:r w:rsidRPr="000D323A">
        <w:rPr>
          <w:rFonts w:ascii="Arial" w:eastAsia="Arial" w:hAnsi="Arial" w:cs="Arial"/>
        </w:rPr>
        <w:t xml:space="preserve">tendencia, obteniéndose un pronóstico muy acertado que se acerca a la realidad, tal como se puede observar en la siguiente sección donde se presenta el comportamiento de los datos históricos vs los datos pronosticados usando </w:t>
      </w:r>
      <w:proofErr w:type="spellStart"/>
      <w:r w:rsidRPr="000D323A">
        <w:rPr>
          <w:rFonts w:ascii="Arial" w:eastAsia="Arial" w:hAnsi="Arial" w:cs="Arial"/>
        </w:rPr>
        <w:t>Holt-Winters</w:t>
      </w:r>
      <w:proofErr w:type="spellEnd"/>
      <w:r w:rsidRPr="000D323A">
        <w:rPr>
          <w:rFonts w:ascii="Arial" w:eastAsia="Arial" w:hAnsi="Arial" w:cs="Arial"/>
        </w:rPr>
        <w:t>.</w:t>
      </w:r>
    </w:p>
    <w:p w14:paraId="327FE821" w14:textId="77777777" w:rsidR="00E066ED" w:rsidRPr="000D323A" w:rsidRDefault="009B04C9">
      <w:pPr>
        <w:pStyle w:val="Ttulo1"/>
        <w:spacing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0D323A">
        <w:rPr>
          <w:rFonts w:ascii="Arial" w:eastAsia="Arial" w:hAnsi="Arial" w:cs="Arial"/>
          <w:sz w:val="24"/>
          <w:szCs w:val="24"/>
        </w:rPr>
        <w:t>Pronostico</w:t>
      </w:r>
    </w:p>
    <w:p w14:paraId="6FF91313" w14:textId="77777777" w:rsidR="00E066ED" w:rsidRPr="000D323A" w:rsidRDefault="009B04C9">
      <w:pPr>
        <w:pStyle w:val="Ttulo2"/>
        <w:spacing w:line="276" w:lineRule="auto"/>
        <w:jc w:val="both"/>
        <w:rPr>
          <w:rFonts w:ascii="Arial" w:eastAsia="Arial" w:hAnsi="Arial" w:cs="Arial"/>
          <w:szCs w:val="24"/>
        </w:rPr>
      </w:pPr>
      <w:r w:rsidRPr="000D323A">
        <w:rPr>
          <w:rFonts w:ascii="Arial" w:eastAsia="Arial" w:hAnsi="Arial" w:cs="Arial"/>
          <w:szCs w:val="24"/>
        </w:rPr>
        <w:br/>
        <w:t>Deman</w:t>
      </w:r>
      <w:r w:rsidRPr="000D323A">
        <w:rPr>
          <w:rFonts w:ascii="Arial" w:eastAsia="Arial" w:hAnsi="Arial" w:cs="Arial"/>
          <w:szCs w:val="24"/>
        </w:rPr>
        <w:t>da Proyectada</w:t>
      </w:r>
    </w:p>
    <w:p w14:paraId="415DBEFB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Al analizar el comportamiento de la demanda histórica vs la demanda pronosticada se puede observar que la demanda pronosticada refleja casi al 100% la demanda histórica, por lo que se puede asegurar a la empresa TGI que el pronóstico obtenido</w:t>
      </w:r>
      <w:r w:rsidRPr="000D323A">
        <w:rPr>
          <w:rFonts w:ascii="Arial" w:eastAsia="Arial" w:hAnsi="Arial" w:cs="Arial"/>
        </w:rPr>
        <w:t xml:space="preserve"> para la demanda del año 2016 es muy exacto.</w:t>
      </w:r>
    </w:p>
    <w:p w14:paraId="44747F6C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  <w:noProof/>
        </w:rPr>
        <w:lastRenderedPageBreak/>
        <w:drawing>
          <wp:inline distT="0" distB="0" distL="0" distR="0" wp14:anchorId="79923428" wp14:editId="78E7D2FF">
            <wp:extent cx="5826642" cy="3455582"/>
            <wp:effectExtent l="0" t="0" r="0" b="0"/>
            <wp:docPr id="28" name="Gráfico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4491CB7" w14:textId="77777777" w:rsidR="00E066ED" w:rsidRPr="000D323A" w:rsidRDefault="009B04C9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i/>
          <w:color w:val="44546A"/>
        </w:rPr>
      </w:pPr>
      <w:r w:rsidRPr="000D323A">
        <w:rPr>
          <w:rFonts w:ascii="Arial" w:eastAsia="Arial" w:hAnsi="Arial" w:cs="Arial"/>
          <w:i/>
          <w:color w:val="44546A"/>
        </w:rPr>
        <w:t>Imagen 4. Demanda Histórica vs proyectada para TGI</w:t>
      </w:r>
    </w:p>
    <w:p w14:paraId="43DF6116" w14:textId="77777777" w:rsidR="00E066ED" w:rsidRPr="000D323A" w:rsidRDefault="009B04C9">
      <w:pPr>
        <w:pStyle w:val="Ttulo2"/>
        <w:spacing w:line="276" w:lineRule="auto"/>
        <w:rPr>
          <w:rFonts w:ascii="Arial" w:eastAsia="Arial" w:hAnsi="Arial" w:cs="Arial"/>
          <w:szCs w:val="24"/>
        </w:rPr>
      </w:pPr>
      <w:r w:rsidRPr="000D323A">
        <w:rPr>
          <w:rFonts w:ascii="Arial" w:eastAsia="Arial" w:hAnsi="Arial" w:cs="Arial"/>
          <w:szCs w:val="24"/>
        </w:rPr>
        <w:t>Producción Proyectada</w:t>
      </w:r>
      <w:r w:rsidRPr="000D323A">
        <w:rPr>
          <w:rFonts w:ascii="Arial" w:eastAsia="Arial" w:hAnsi="Arial" w:cs="Arial"/>
          <w:szCs w:val="24"/>
        </w:rPr>
        <w:br/>
      </w:r>
    </w:p>
    <w:p w14:paraId="6B9C6334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  <w:b/>
        </w:rPr>
      </w:pPr>
      <w:r w:rsidRPr="000D323A">
        <w:rPr>
          <w:rFonts w:ascii="Arial" w:eastAsia="Arial" w:hAnsi="Arial" w:cs="Arial"/>
        </w:rPr>
        <w:t xml:space="preserve">De igual manera sucede con el comportamiento de la producción histórica y la pronosticada, esto es gracias a que el modelo </w:t>
      </w:r>
      <w:proofErr w:type="spellStart"/>
      <w:r w:rsidRPr="000D323A">
        <w:rPr>
          <w:rFonts w:ascii="Arial" w:eastAsia="Arial" w:hAnsi="Arial" w:cs="Arial"/>
        </w:rPr>
        <w:t>Hol-Winters</w:t>
      </w:r>
      <w:proofErr w:type="spellEnd"/>
      <w:r w:rsidRPr="000D323A">
        <w:rPr>
          <w:rFonts w:ascii="Arial" w:eastAsia="Arial" w:hAnsi="Arial" w:cs="Arial"/>
        </w:rPr>
        <w:t xml:space="preserve"> se ajusta muy bien a los datos que presentan las características anteriormente mencionadas.</w:t>
      </w:r>
    </w:p>
    <w:p w14:paraId="6996B667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  <w:noProof/>
        </w:rPr>
        <w:drawing>
          <wp:inline distT="0" distB="0" distL="0" distR="0" wp14:anchorId="70967333" wp14:editId="56CE6163">
            <wp:extent cx="5858539" cy="3036082"/>
            <wp:effectExtent l="0" t="0" r="0" b="0"/>
            <wp:docPr id="27" name="Gráfico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5E078A4" w14:textId="77777777" w:rsidR="00E066ED" w:rsidRPr="000D323A" w:rsidRDefault="009B04C9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i/>
          <w:color w:val="44546A"/>
        </w:rPr>
      </w:pPr>
      <w:r w:rsidRPr="000D323A">
        <w:rPr>
          <w:rFonts w:ascii="Arial" w:eastAsia="Arial" w:hAnsi="Arial" w:cs="Arial"/>
          <w:i/>
          <w:color w:val="44546A"/>
        </w:rPr>
        <w:lastRenderedPageBreak/>
        <w:t>Imagen 5. Producción histór</w:t>
      </w:r>
      <w:r w:rsidRPr="000D323A">
        <w:rPr>
          <w:rFonts w:ascii="Arial" w:eastAsia="Arial" w:hAnsi="Arial" w:cs="Arial"/>
          <w:i/>
          <w:color w:val="44546A"/>
        </w:rPr>
        <w:t>ica vs Proyectada para TGI</w:t>
      </w:r>
    </w:p>
    <w:p w14:paraId="1F8102A6" w14:textId="77777777" w:rsidR="00E066ED" w:rsidRPr="000D323A" w:rsidRDefault="00E066ED">
      <w:pPr>
        <w:spacing w:line="276" w:lineRule="auto"/>
        <w:jc w:val="both"/>
        <w:rPr>
          <w:rFonts w:ascii="Arial" w:eastAsia="Arial" w:hAnsi="Arial" w:cs="Arial"/>
        </w:rPr>
      </w:pPr>
    </w:p>
    <w:p w14:paraId="334F5054" w14:textId="5BC41842" w:rsidR="00E066ED" w:rsidRPr="00F71BA6" w:rsidRDefault="00F71BA6">
      <w:pPr>
        <w:pStyle w:val="Ttulo1"/>
        <w:spacing w:line="276" w:lineRule="auto"/>
        <w:rPr>
          <w:rFonts w:ascii="Arial" w:eastAsia="Arial" w:hAnsi="Arial" w:cs="Arial"/>
          <w:i/>
          <w:iCs/>
          <w:sz w:val="24"/>
          <w:szCs w:val="24"/>
        </w:rPr>
      </w:pPr>
      <w:r w:rsidRPr="00F71BA6">
        <w:rPr>
          <w:rFonts w:ascii="Arial" w:eastAsia="Arial" w:hAnsi="Arial" w:cs="Arial"/>
          <w:i/>
          <w:iCs/>
          <w:szCs w:val="28"/>
        </w:rPr>
        <w:t>C. Modelo en GAMS</w:t>
      </w:r>
      <w:r w:rsidRPr="00F71BA6">
        <w:rPr>
          <w:rFonts w:ascii="Arial" w:eastAsia="Arial" w:hAnsi="Arial" w:cs="Arial"/>
          <w:i/>
          <w:iCs/>
          <w:sz w:val="24"/>
          <w:szCs w:val="24"/>
        </w:rPr>
        <w:br/>
      </w:r>
    </w:p>
    <w:p w14:paraId="04C97EEF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El siguiente paso es introducir el anterior modelo matemático en GAMS de manera ordenada como se muestra a continuación.</w:t>
      </w:r>
    </w:p>
    <w:p w14:paraId="41175730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  <w:noProof/>
        </w:rPr>
        <w:lastRenderedPageBreak/>
        <w:drawing>
          <wp:inline distT="0" distB="0" distL="0" distR="0" wp14:anchorId="467B0887" wp14:editId="7902FCA7">
            <wp:extent cx="5204252" cy="3086708"/>
            <wp:effectExtent l="0" t="0" r="0" b="0"/>
            <wp:docPr id="39" name="image1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exto&#10;&#10;Descripción generada automáticamente"/>
                    <pic:cNvPicPr preferRelativeResize="0"/>
                  </pic:nvPicPr>
                  <pic:blipFill>
                    <a:blip r:embed="rId17"/>
                    <a:srcRect t="3545" b="3015"/>
                    <a:stretch>
                      <a:fillRect/>
                    </a:stretch>
                  </pic:blipFill>
                  <pic:spPr>
                    <a:xfrm>
                      <a:off x="0" y="0"/>
                      <a:ext cx="5204252" cy="3086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D323A">
        <w:rPr>
          <w:rFonts w:ascii="Arial" w:eastAsia="Arial" w:hAnsi="Arial" w:cs="Arial"/>
          <w:noProof/>
        </w:rPr>
        <w:drawing>
          <wp:inline distT="0" distB="0" distL="0" distR="0" wp14:anchorId="02A39C2A" wp14:editId="59AAB6B9">
            <wp:extent cx="5199526" cy="4497746"/>
            <wp:effectExtent l="0" t="0" r="0" b="0"/>
            <wp:docPr id="38" name="image10.png" descr="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Tabla&#10;&#10;Descripción generada automáticamente"/>
                    <pic:cNvPicPr preferRelativeResize="0"/>
                  </pic:nvPicPr>
                  <pic:blipFill>
                    <a:blip r:embed="rId18"/>
                    <a:srcRect t="1148" r="3713" b="1649"/>
                    <a:stretch>
                      <a:fillRect/>
                    </a:stretch>
                  </pic:blipFill>
                  <pic:spPr>
                    <a:xfrm>
                      <a:off x="0" y="0"/>
                      <a:ext cx="5199526" cy="4497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8A767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  <w:noProof/>
        </w:rPr>
        <w:lastRenderedPageBreak/>
        <w:drawing>
          <wp:inline distT="0" distB="0" distL="0" distR="0" wp14:anchorId="0530AB48" wp14:editId="3727ABFE">
            <wp:extent cx="5199321" cy="2605260"/>
            <wp:effectExtent l="0" t="0" r="0" b="0"/>
            <wp:docPr id="42" name="image4.png" descr="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abla&#10;&#10;Descripción generada automáticamente"/>
                    <pic:cNvPicPr preferRelativeResize="0"/>
                  </pic:nvPicPr>
                  <pic:blipFill>
                    <a:blip r:embed="rId19"/>
                    <a:srcRect t="3023" r="3717" b="4383"/>
                    <a:stretch>
                      <a:fillRect/>
                    </a:stretch>
                  </pic:blipFill>
                  <pic:spPr>
                    <a:xfrm>
                      <a:off x="0" y="0"/>
                      <a:ext cx="5199321" cy="260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AE187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  <w:noProof/>
        </w:rPr>
        <w:drawing>
          <wp:inline distT="0" distB="0" distL="0" distR="0" wp14:anchorId="07FE0A04" wp14:editId="37D2EDA8">
            <wp:extent cx="5178056" cy="3200877"/>
            <wp:effectExtent l="0" t="0" r="0" b="0"/>
            <wp:docPr id="40" name="image12.png" descr="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Tabla&#10;&#10;Descripción generada automáticamente"/>
                    <pic:cNvPicPr preferRelativeResize="0"/>
                  </pic:nvPicPr>
                  <pic:blipFill>
                    <a:blip r:embed="rId20"/>
                    <a:srcRect t="3297" r="4110" b="6447"/>
                    <a:stretch>
                      <a:fillRect/>
                    </a:stretch>
                  </pic:blipFill>
                  <pic:spPr>
                    <a:xfrm>
                      <a:off x="0" y="0"/>
                      <a:ext cx="5178056" cy="3200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AB9FA" w14:textId="77777777" w:rsidR="00E066ED" w:rsidRPr="000D323A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  <w:noProof/>
        </w:rPr>
        <w:drawing>
          <wp:inline distT="0" distB="0" distL="0" distR="0" wp14:anchorId="31F41455" wp14:editId="7BBCD399">
            <wp:extent cx="5177155" cy="1711819"/>
            <wp:effectExtent l="0" t="0" r="0" b="0"/>
            <wp:docPr id="41" name="image5.png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nterfaz de usuario gráfica, Texto, Aplicación&#10;&#10;Descripción generada automáticamente"/>
                    <pic:cNvPicPr preferRelativeResize="0"/>
                  </pic:nvPicPr>
                  <pic:blipFill>
                    <a:blip r:embed="rId21"/>
                    <a:srcRect t="4162" r="4127" b="12118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1711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6DA607" w14:textId="246509B4" w:rsidR="00E066ED" w:rsidRDefault="009B04C9">
      <w:pPr>
        <w:spacing w:line="276" w:lineRule="auto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  <w:noProof/>
        </w:rPr>
        <w:lastRenderedPageBreak/>
        <w:drawing>
          <wp:inline distT="0" distB="0" distL="0" distR="0" wp14:anchorId="160E82CE" wp14:editId="45BCD3CE">
            <wp:extent cx="5188729" cy="3275148"/>
            <wp:effectExtent l="0" t="0" r="0" b="0"/>
            <wp:docPr id="43" name="image2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exto&#10;&#10;Descripción generada automáticamente"/>
                    <pic:cNvPicPr preferRelativeResize="0"/>
                  </pic:nvPicPr>
                  <pic:blipFill>
                    <a:blip r:embed="rId22"/>
                    <a:srcRect t="2835" r="3912" b="9849"/>
                    <a:stretch>
                      <a:fillRect/>
                    </a:stretch>
                  </pic:blipFill>
                  <pic:spPr>
                    <a:xfrm>
                      <a:off x="0" y="0"/>
                      <a:ext cx="5188729" cy="3275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210BC" w14:textId="77777777" w:rsidR="00F71BA6" w:rsidRPr="000D323A" w:rsidRDefault="00F71BA6">
      <w:pPr>
        <w:spacing w:line="276" w:lineRule="auto"/>
        <w:jc w:val="both"/>
        <w:rPr>
          <w:rFonts w:ascii="Arial" w:eastAsia="Arial" w:hAnsi="Arial" w:cs="Arial"/>
        </w:rPr>
      </w:pPr>
    </w:p>
    <w:p w14:paraId="20687A29" w14:textId="0C49D49C" w:rsidR="008D78F2" w:rsidRDefault="008D78F2" w:rsidP="008D78F2">
      <w:pPr>
        <w:pStyle w:val="Ttulo1"/>
        <w:rPr>
          <w:rFonts w:ascii="Arial" w:hAnsi="Arial" w:cs="Arial"/>
          <w:sz w:val="24"/>
          <w:szCs w:val="24"/>
        </w:rPr>
      </w:pPr>
      <w:r w:rsidRPr="000D323A">
        <w:rPr>
          <w:rFonts w:ascii="Arial" w:hAnsi="Arial" w:cs="Arial"/>
          <w:sz w:val="24"/>
          <w:szCs w:val="24"/>
        </w:rPr>
        <w:t>Resultados Obtenidos</w:t>
      </w:r>
    </w:p>
    <w:p w14:paraId="076E0FE9" w14:textId="77777777" w:rsidR="00F71BA6" w:rsidRPr="00F71BA6" w:rsidRDefault="00F71BA6" w:rsidP="00F71BA6"/>
    <w:p w14:paraId="572E8F68" w14:textId="77777777" w:rsidR="008D78F2" w:rsidRPr="000D323A" w:rsidRDefault="008D78F2" w:rsidP="008D78F2">
      <w:pPr>
        <w:rPr>
          <w:rFonts w:ascii="Arial" w:hAnsi="Arial" w:cs="Arial"/>
        </w:rPr>
      </w:pPr>
      <w:r w:rsidRPr="000D323A">
        <w:rPr>
          <w:rFonts w:ascii="Arial" w:hAnsi="Arial" w:cs="Arial"/>
        </w:rPr>
        <w:t>Los resultados obtenidos se organizaron en las siguientes tablas.</w:t>
      </w:r>
    </w:p>
    <w:p w14:paraId="30406FCF" w14:textId="77777777" w:rsidR="008D78F2" w:rsidRPr="000D323A" w:rsidRDefault="009B04C9" w:rsidP="008D78F2">
      <w:pPr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</w:rPr>
              <m:t>t</m:t>
            </m:r>
          </m:sub>
        </m:sSub>
      </m:oMath>
      <w:r w:rsidR="008D78F2" w:rsidRPr="000D323A">
        <w:rPr>
          <w:rFonts w:ascii="Arial" w:hAnsi="Arial" w:cs="Arial"/>
          <w:b/>
          <w:bCs/>
        </w:rPr>
        <w:t>:</w:t>
      </w:r>
      <w:r w:rsidR="008D78F2" w:rsidRPr="000D323A">
        <w:rPr>
          <w:rFonts w:ascii="Arial" w:hAnsi="Arial" w:cs="Arial"/>
        </w:rPr>
        <w:t xml:space="preserve"> Cantidad de gas natural en Giga BTU producida en el periodo t; donde t=1, 2, …, T;</w:t>
      </w:r>
    </w:p>
    <w:p w14:paraId="330E28AC" w14:textId="77777777" w:rsidR="008D78F2" w:rsidRPr="000D323A" w:rsidRDefault="008D78F2" w:rsidP="00F71BA6">
      <w:pPr>
        <w:jc w:val="center"/>
        <w:rPr>
          <w:rFonts w:ascii="Arial" w:hAnsi="Arial" w:cs="Arial"/>
        </w:rPr>
      </w:pPr>
      <w:r w:rsidRPr="000D323A">
        <w:rPr>
          <w:rFonts w:ascii="Arial" w:hAnsi="Arial" w:cs="Arial"/>
          <w:noProof/>
        </w:rPr>
        <w:drawing>
          <wp:inline distT="0" distB="0" distL="0" distR="0" wp14:anchorId="63E6CEB5" wp14:editId="7B502A6B">
            <wp:extent cx="5895025" cy="723014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521" cy="72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F8465" w14:textId="77777777" w:rsidR="008D78F2" w:rsidRPr="000D323A" w:rsidRDefault="009B04C9" w:rsidP="008D78F2">
      <w:pPr>
        <w:rPr>
          <w:rFonts w:ascii="Arial" w:hAnsi="Arial" w:cs="Arial"/>
          <w:iCs/>
        </w:rPr>
      </w:pPr>
      <m:oMath>
        <m:sSubSup>
          <m:sSubSupPr>
            <m:ctrlPr>
              <w:rPr>
                <w:rFonts w:ascii="Cambria Math" w:hAnsi="Cambria Math" w:cs="Arial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Arial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Arial"/>
              </w:rPr>
              <m:t>l</m:t>
            </m:r>
          </m:sup>
        </m:sSubSup>
      </m:oMath>
      <w:r w:rsidR="008D78F2" w:rsidRPr="000D323A">
        <w:rPr>
          <w:rFonts w:ascii="Arial" w:hAnsi="Arial" w:cs="Arial"/>
          <w:iCs/>
        </w:rPr>
        <w:t>: Cantidad enviada de gas natural en Giga BTU desde el nivel</w:t>
      </w:r>
      <m:oMath>
        <m:r>
          <m:rPr>
            <m:sty m:val="p"/>
          </m:rPr>
          <w:rPr>
            <w:rFonts w:ascii="Cambria Math" w:hAnsi="Cambria Math" w:cs="Arial"/>
          </w:rPr>
          <m:t xml:space="preserve">  l</m:t>
        </m:r>
      </m:oMath>
      <w:r w:rsidR="008D78F2" w:rsidRPr="000D323A">
        <w:rPr>
          <w:rFonts w:ascii="Arial" w:hAnsi="Arial" w:cs="Arial"/>
          <w:iCs/>
        </w:rPr>
        <w:t xml:space="preserve"> al nivel</w:t>
      </w:r>
      <m:oMath>
        <m:r>
          <m:rPr>
            <m:sty m:val="p"/>
          </m:rPr>
          <w:rPr>
            <w:rFonts w:ascii="Cambria Math" w:hAnsi="Cambria Math" w:cs="Arial"/>
          </w:rPr>
          <m:t xml:space="preserve">  l+1</m:t>
        </m:r>
      </m:oMath>
      <w:r w:rsidR="008D78F2" w:rsidRPr="000D323A">
        <w:rPr>
          <w:rFonts w:ascii="Arial" w:hAnsi="Arial" w:cs="Arial"/>
          <w:iCs/>
        </w:rPr>
        <w:t xml:space="preserve"> en el periodo t, donde t=1,2, …, T y </w:t>
      </w:r>
      <m:oMath>
        <m:r>
          <m:rPr>
            <m:sty m:val="p"/>
          </m:rPr>
          <w:rPr>
            <w:rFonts w:ascii="Cambria Math" w:hAnsi="Cambria Math" w:cs="Arial"/>
          </w:rPr>
          <m:t>l</m:t>
        </m:r>
      </m:oMath>
      <w:r w:rsidR="008D78F2" w:rsidRPr="000D323A">
        <w:rPr>
          <w:rFonts w:ascii="Arial" w:hAnsi="Arial" w:cs="Arial"/>
          <w:iCs/>
        </w:rPr>
        <w:t xml:space="preserve">=1,2,3. No se incluye </w:t>
      </w:r>
      <m:oMath>
        <m:r>
          <m:rPr>
            <m:sty m:val="p"/>
          </m:rPr>
          <w:rPr>
            <w:rFonts w:ascii="Cambria Math" w:hAnsi="Cambria Math" w:cs="Arial"/>
          </w:rPr>
          <m:t>l</m:t>
        </m:r>
      </m:oMath>
      <w:r w:rsidR="008D78F2" w:rsidRPr="000D323A">
        <w:rPr>
          <w:rFonts w:ascii="Arial" w:hAnsi="Arial" w:cs="Arial"/>
          <w:iCs/>
        </w:rPr>
        <w:t xml:space="preserve">=4 porque no se envía gas natural en el último nivel. </w:t>
      </w:r>
    </w:p>
    <w:p w14:paraId="7EC405BC" w14:textId="77777777" w:rsidR="008D78F2" w:rsidRPr="000D323A" w:rsidRDefault="008D78F2" w:rsidP="00F71BA6">
      <w:pPr>
        <w:jc w:val="center"/>
        <w:rPr>
          <w:rFonts w:ascii="Arial" w:hAnsi="Arial" w:cs="Arial"/>
        </w:rPr>
      </w:pPr>
      <w:r w:rsidRPr="000D323A">
        <w:rPr>
          <w:rFonts w:ascii="Arial" w:hAnsi="Arial" w:cs="Arial"/>
          <w:noProof/>
        </w:rPr>
        <w:lastRenderedPageBreak/>
        <w:drawing>
          <wp:inline distT="0" distB="0" distL="0" distR="0" wp14:anchorId="72AA2C55" wp14:editId="2D7B2BAE">
            <wp:extent cx="5839125" cy="1424763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595" cy="142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3E32" w14:textId="0414F7B3" w:rsidR="00E066ED" w:rsidRDefault="009B04C9" w:rsidP="008D78F2">
      <w:pPr>
        <w:spacing w:line="276" w:lineRule="auto"/>
        <w:jc w:val="both"/>
        <w:rPr>
          <w:rFonts w:ascii="Arial" w:hAnsi="Arial" w:cs="Arial"/>
        </w:rPr>
      </w:pPr>
      <m:oMath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r>
              <w:rPr>
                <w:rFonts w:ascii="Cambria Math" w:hAnsi="Cambria Math" w:cs="Arial"/>
              </w:rPr>
              <m:t>I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l</m:t>
            </m:r>
          </m:sup>
        </m:sSubSup>
      </m:oMath>
      <w:r w:rsidR="008D78F2" w:rsidRPr="000D323A">
        <w:rPr>
          <w:rFonts w:ascii="Arial" w:hAnsi="Arial" w:cs="Arial"/>
        </w:rPr>
        <w:t xml:space="preserve">: Cantidad de gas natural (Giga BTU) en inventario en el nivel </w:t>
      </w:r>
      <m:oMath>
        <m:r>
          <w:rPr>
            <w:rFonts w:ascii="Cambria Math" w:hAnsi="Cambria Math" w:cs="Arial"/>
          </w:rPr>
          <m:t>l</m:t>
        </m:r>
      </m:oMath>
      <w:r w:rsidR="008D78F2" w:rsidRPr="000D323A">
        <w:rPr>
          <w:rFonts w:ascii="Arial" w:hAnsi="Arial" w:cs="Arial"/>
        </w:rPr>
        <w:t xml:space="preserve"> al final del periodo t, donde t=1,2, …, T y </w:t>
      </w:r>
      <m:oMath>
        <m:r>
          <w:rPr>
            <w:rFonts w:ascii="Cambria Math" w:hAnsi="Cambria Math" w:cs="Arial"/>
          </w:rPr>
          <m:t>l</m:t>
        </m:r>
      </m:oMath>
      <w:r w:rsidR="008D78F2" w:rsidRPr="000D323A">
        <w:rPr>
          <w:rFonts w:ascii="Arial" w:hAnsi="Arial" w:cs="Arial"/>
        </w:rPr>
        <w:t>=1,2,3,4.</w:t>
      </w:r>
    </w:p>
    <w:p w14:paraId="336F2D80" w14:textId="77777777" w:rsidR="00F71BA6" w:rsidRPr="000D323A" w:rsidRDefault="00F71BA6" w:rsidP="008D78F2">
      <w:pPr>
        <w:spacing w:line="276" w:lineRule="auto"/>
        <w:jc w:val="both"/>
        <w:rPr>
          <w:rFonts w:ascii="Arial" w:hAnsi="Arial" w:cs="Arial"/>
        </w:rPr>
      </w:pPr>
    </w:p>
    <w:p w14:paraId="43E4D0F4" w14:textId="737C8D68" w:rsidR="008D78F2" w:rsidRPr="00F71BA6" w:rsidRDefault="00F71BA6" w:rsidP="00F71BA6">
      <w:pPr>
        <w:pStyle w:val="Ttulo2"/>
        <w:jc w:val="center"/>
        <w:rPr>
          <w:rFonts w:ascii="Arial" w:hAnsi="Arial" w:cs="Arial"/>
          <w:i/>
          <w:iCs/>
          <w:sz w:val="28"/>
          <w:szCs w:val="28"/>
        </w:rPr>
      </w:pPr>
      <w:r w:rsidRPr="00F71BA6">
        <w:rPr>
          <w:rFonts w:ascii="Arial" w:hAnsi="Arial" w:cs="Arial"/>
          <w:i/>
          <w:iCs/>
          <w:sz w:val="28"/>
          <w:szCs w:val="28"/>
        </w:rPr>
        <w:t xml:space="preserve">D. </w:t>
      </w:r>
      <w:r w:rsidR="008D78F2" w:rsidRPr="00F71BA6">
        <w:rPr>
          <w:rFonts w:ascii="Arial" w:hAnsi="Arial" w:cs="Arial"/>
          <w:i/>
          <w:iCs/>
          <w:sz w:val="28"/>
          <w:szCs w:val="28"/>
        </w:rPr>
        <w:t>Diagrama de Red solución para TGI</w:t>
      </w:r>
    </w:p>
    <w:p w14:paraId="3C59C75A" w14:textId="77777777" w:rsidR="00F71BA6" w:rsidRPr="00F71BA6" w:rsidRDefault="00F71BA6" w:rsidP="00F71BA6"/>
    <w:p w14:paraId="3C310379" w14:textId="694B1B1C" w:rsidR="008D78F2" w:rsidRPr="000D323A" w:rsidRDefault="008D78F2" w:rsidP="008D78F2">
      <w:pPr>
        <w:rPr>
          <w:rFonts w:ascii="Arial" w:hAnsi="Arial" w:cs="Arial"/>
        </w:rPr>
      </w:pPr>
      <w:r w:rsidRPr="000D323A">
        <w:rPr>
          <w:rFonts w:ascii="Arial" w:hAnsi="Arial" w:cs="Arial"/>
        </w:rPr>
        <w:t>A continuación, se presenta el diagrama de red L=4, T=10 con la solución obtenida para TGI.</w:t>
      </w:r>
    </w:p>
    <w:p w14:paraId="3F5F02D6" w14:textId="77777777" w:rsidR="008D78F2" w:rsidRPr="000D323A" w:rsidRDefault="008D78F2" w:rsidP="008D78F2">
      <w:pPr>
        <w:rPr>
          <w:rFonts w:ascii="Arial" w:hAnsi="Arial" w:cs="Arial"/>
        </w:rPr>
      </w:pPr>
    </w:p>
    <w:p w14:paraId="3AFCA954" w14:textId="77777777" w:rsidR="008D78F2" w:rsidRPr="000D323A" w:rsidRDefault="008D78F2" w:rsidP="008D78F2">
      <w:pPr>
        <w:rPr>
          <w:rFonts w:ascii="Arial" w:hAnsi="Arial" w:cs="Arial"/>
        </w:rPr>
      </w:pPr>
      <w:r w:rsidRPr="000D323A">
        <w:rPr>
          <w:rFonts w:ascii="Arial" w:hAnsi="Arial" w:cs="Arial"/>
          <w:noProof/>
        </w:rPr>
        <w:drawing>
          <wp:inline distT="0" distB="0" distL="0" distR="0" wp14:anchorId="0DF5953A" wp14:editId="216A7810">
            <wp:extent cx="5400040" cy="2750820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 rotWithShape="1">
                    <a:blip r:embed="rId25"/>
                    <a:srcRect t="4766" b="4682"/>
                    <a:stretch/>
                  </pic:blipFill>
                  <pic:spPr bwMode="auto"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8D057" w14:textId="77777777" w:rsidR="008D78F2" w:rsidRPr="000D323A" w:rsidRDefault="008D78F2" w:rsidP="008D78F2">
      <w:pPr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Z</m:t>
        </m:r>
      </m:oMath>
      <w:r w:rsidRPr="000D323A">
        <w:rPr>
          <w:rFonts w:ascii="Arial" w:hAnsi="Arial" w:cs="Arial"/>
        </w:rPr>
        <w:t>: Costo total en dólares del sistema de transporte de gas natural en $US</w:t>
      </w:r>
    </w:p>
    <w:p w14:paraId="295D3E66" w14:textId="77777777" w:rsidR="008D78F2" w:rsidRPr="000D323A" w:rsidRDefault="008D78F2" w:rsidP="008D78F2">
      <w:pPr>
        <w:rPr>
          <w:rFonts w:ascii="Arial" w:hAnsi="Arial" w:cs="Arial"/>
        </w:rPr>
      </w:pPr>
      <w:r w:rsidRPr="000D323A">
        <w:rPr>
          <w:rFonts w:ascii="Arial" w:hAnsi="Arial" w:cs="Arial"/>
        </w:rPr>
        <w:t>El resultado obtenido como solución óptima es 7.092.055 $US</w:t>
      </w:r>
    </w:p>
    <w:p w14:paraId="792F89A5" w14:textId="77777777" w:rsidR="008D78F2" w:rsidRPr="000D323A" w:rsidRDefault="008D78F2" w:rsidP="008D78F2">
      <w:pPr>
        <w:rPr>
          <w:rFonts w:ascii="Arial" w:hAnsi="Arial" w:cs="Arial"/>
        </w:rPr>
      </w:pPr>
      <w:r w:rsidRPr="000D323A">
        <w:rPr>
          <w:rFonts w:ascii="Arial" w:hAnsi="Arial" w:cs="Arial"/>
        </w:rPr>
        <w:lastRenderedPageBreak/>
        <w:t xml:space="preserve">De acuerdo con los resultados obtenidos a través de GAMS se mantiene inventario en los campos de producción de Cusiana a partir del mes de abril hasta noviembre con el fin de satisfacer la demanda de todos los periodos. </w:t>
      </w:r>
    </w:p>
    <w:p w14:paraId="2FC080CB" w14:textId="77777777" w:rsidR="008D78F2" w:rsidRPr="00FB2EFF" w:rsidRDefault="008D78F2" w:rsidP="008D78F2">
      <w:pPr>
        <w:rPr>
          <w:rFonts w:ascii="Arial" w:hAnsi="Arial" w:cs="Arial"/>
          <w:b/>
          <w:bCs/>
        </w:rPr>
      </w:pPr>
      <w:r w:rsidRPr="000D323A">
        <w:rPr>
          <w:rFonts w:ascii="Arial" w:hAnsi="Arial" w:cs="Arial"/>
        </w:rPr>
        <w:t xml:space="preserve">Es importante tener presente que la capacidad máxima de producción no es utilizada en su totalidad, ya que las unidades a producir obtenidas son menores en algunos periodos, esto nos deja un margen de producción en caso de que la demanda llegue a tener un incremento considerable inesperado en el futuro. </w:t>
      </w:r>
    </w:p>
    <w:p w14:paraId="0719BD59" w14:textId="77777777" w:rsidR="008D78F2" w:rsidRPr="000D323A" w:rsidRDefault="008D78F2" w:rsidP="008D78F2">
      <w:pPr>
        <w:numPr>
          <w:ilvl w:val="0"/>
          <w:numId w:val="5"/>
        </w:numPr>
        <w:rPr>
          <w:rFonts w:ascii="Arial" w:hAnsi="Arial" w:cs="Arial"/>
        </w:rPr>
      </w:pPr>
      <w:r w:rsidRPr="000D323A">
        <w:rPr>
          <w:rFonts w:ascii="Arial" w:hAnsi="Arial" w:cs="Arial"/>
          <w:b/>
          <w:bCs/>
        </w:rPr>
        <w:t>Preposición 2.1</w:t>
      </w:r>
      <w:r w:rsidRPr="000D323A">
        <w:rPr>
          <w:rFonts w:ascii="Arial" w:hAnsi="Arial" w:cs="Arial"/>
        </w:rPr>
        <w:t>: El modelo cumple con lo propuesto ya que de divide en sub-planes donde cada sub-plan es respectivo para cada periodo de la de la demanda de este. Es decir, la producción de x mes satisface su demanda de ese mismo mes y parte del siguiente de ser el caso</w:t>
      </w:r>
    </w:p>
    <w:p w14:paraId="0181AB65" w14:textId="77777777" w:rsidR="008D78F2" w:rsidRPr="000D323A" w:rsidRDefault="008D78F2" w:rsidP="008D78F2">
      <w:pPr>
        <w:numPr>
          <w:ilvl w:val="0"/>
          <w:numId w:val="5"/>
        </w:numPr>
        <w:rPr>
          <w:rFonts w:ascii="Arial" w:hAnsi="Arial" w:cs="Arial"/>
        </w:rPr>
      </w:pPr>
      <w:r w:rsidRPr="000D323A">
        <w:rPr>
          <w:rFonts w:ascii="Arial" w:hAnsi="Arial" w:cs="Arial"/>
          <w:b/>
          <w:bCs/>
        </w:rPr>
        <w:t>Preposición 2.2</w:t>
      </w:r>
      <w:r w:rsidRPr="000D323A">
        <w:rPr>
          <w:rFonts w:ascii="Arial" w:hAnsi="Arial" w:cs="Arial"/>
        </w:rPr>
        <w:t>: En las cantidades transportadas entre los diferentes niveles solo hay un arco de producción libre dentro de cada sub-plan.</w:t>
      </w:r>
    </w:p>
    <w:p w14:paraId="6698EDAC" w14:textId="77777777" w:rsidR="008D78F2" w:rsidRPr="000D323A" w:rsidRDefault="008D78F2" w:rsidP="008D78F2">
      <w:pPr>
        <w:numPr>
          <w:ilvl w:val="0"/>
          <w:numId w:val="5"/>
        </w:numPr>
        <w:rPr>
          <w:rFonts w:ascii="Arial" w:hAnsi="Arial" w:cs="Arial"/>
        </w:rPr>
      </w:pPr>
      <w:r w:rsidRPr="000D323A">
        <w:rPr>
          <w:rFonts w:ascii="Arial" w:hAnsi="Arial" w:cs="Arial"/>
          <w:b/>
          <w:bCs/>
        </w:rPr>
        <w:t>Preposición 2.3:</w:t>
      </w:r>
      <w:r w:rsidRPr="000D323A">
        <w:rPr>
          <w:rFonts w:ascii="Arial" w:hAnsi="Arial" w:cs="Arial"/>
        </w:rPr>
        <w:t xml:space="preserve"> Para usar la producción de dos o más períodos de demanda se requiere el manejo de s inventarios o se necesita el traslado de ciertas cantidades, esto se cumple debido a que hay inventario en el nivel de producción o Cusiana, de esta forma la cantidad que se transporta hasta los siguientes niveles es igual a la producción acumulada de los períodos anteriores.</w:t>
      </w:r>
    </w:p>
    <w:p w14:paraId="13E2D13B" w14:textId="269D01BE" w:rsidR="008D78F2" w:rsidRPr="00F71BA6" w:rsidRDefault="00F71BA6" w:rsidP="008D78F2">
      <w:pPr>
        <w:jc w:val="center"/>
        <w:rPr>
          <w:rFonts w:ascii="Arial" w:hAnsi="Arial" w:cs="Arial"/>
          <w:b/>
          <w:i/>
          <w:iCs/>
          <w:sz w:val="28"/>
          <w:szCs w:val="28"/>
        </w:rPr>
      </w:pPr>
      <w:r w:rsidRPr="00F71BA6">
        <w:rPr>
          <w:rFonts w:ascii="Arial" w:hAnsi="Arial" w:cs="Arial"/>
          <w:b/>
          <w:i/>
          <w:iCs/>
          <w:sz w:val="28"/>
          <w:szCs w:val="28"/>
        </w:rPr>
        <w:t xml:space="preserve">E. </w:t>
      </w:r>
      <w:r w:rsidR="000D323A" w:rsidRPr="00F71BA6">
        <w:rPr>
          <w:rFonts w:ascii="Arial" w:hAnsi="Arial" w:cs="Arial"/>
          <w:b/>
          <w:i/>
          <w:iCs/>
          <w:sz w:val="28"/>
          <w:szCs w:val="28"/>
        </w:rPr>
        <w:t>C</w:t>
      </w:r>
      <w:r w:rsidR="008D78F2" w:rsidRPr="00F71BA6">
        <w:rPr>
          <w:rStyle w:val="Ttulo1Car"/>
          <w:rFonts w:ascii="Arial" w:hAnsi="Arial" w:cs="Arial"/>
          <w:i/>
          <w:iCs/>
          <w:szCs w:val="28"/>
        </w:rPr>
        <w:t>onclusiones</w:t>
      </w:r>
    </w:p>
    <w:p w14:paraId="7F817908" w14:textId="77777777" w:rsidR="008D78F2" w:rsidRPr="000D323A" w:rsidRDefault="008D78F2" w:rsidP="008D78F2">
      <w:pPr>
        <w:numPr>
          <w:ilvl w:val="0"/>
          <w:numId w:val="8"/>
        </w:numPr>
        <w:rPr>
          <w:rFonts w:ascii="Arial" w:hAnsi="Arial" w:cs="Arial"/>
        </w:rPr>
      </w:pPr>
      <w:r w:rsidRPr="000D323A">
        <w:rPr>
          <w:rFonts w:ascii="Arial" w:hAnsi="Arial" w:cs="Arial"/>
        </w:rPr>
        <w:t>El uso de Gams como herramienta para la resolución de modelos matemáticas resulta factible porque es rápido y existe menos probabilidad de error que en otras herramientas.</w:t>
      </w:r>
    </w:p>
    <w:p w14:paraId="250D1561" w14:textId="77777777" w:rsidR="008D78F2" w:rsidRPr="000D323A" w:rsidRDefault="008D78F2" w:rsidP="008D78F2">
      <w:pPr>
        <w:numPr>
          <w:ilvl w:val="0"/>
          <w:numId w:val="8"/>
        </w:numPr>
        <w:rPr>
          <w:rFonts w:ascii="Arial" w:hAnsi="Arial" w:cs="Arial"/>
        </w:rPr>
      </w:pPr>
      <w:r w:rsidRPr="000D323A">
        <w:rPr>
          <w:rFonts w:ascii="Arial" w:hAnsi="Arial" w:cs="Arial"/>
        </w:rPr>
        <w:t>Permite llegara la solución óptima y además es sencillo e intuitivo para revisar e interpretar el proceso de esta.</w:t>
      </w:r>
    </w:p>
    <w:p w14:paraId="01F9EC41" w14:textId="3085A966" w:rsidR="008D78F2" w:rsidRPr="000D323A" w:rsidRDefault="008D78F2" w:rsidP="008D78F2">
      <w:pPr>
        <w:numPr>
          <w:ilvl w:val="0"/>
          <w:numId w:val="8"/>
        </w:numPr>
        <w:rPr>
          <w:rFonts w:ascii="Arial" w:hAnsi="Arial" w:cs="Arial"/>
        </w:rPr>
      </w:pPr>
      <w:r w:rsidRPr="000D323A">
        <w:rPr>
          <w:rFonts w:ascii="Arial" w:hAnsi="Arial" w:cs="Arial"/>
        </w:rPr>
        <w:t>La aplicación de este modelo matemático se adquirió la habilidad y el conocimiento para posteriores problemas similares poder utilizar esta técnica y así aprovechar lo aprendido referente al tema</w:t>
      </w:r>
      <w:r w:rsidR="00FE70A3">
        <w:rPr>
          <w:rFonts w:ascii="Arial" w:hAnsi="Arial" w:cs="Arial"/>
        </w:rPr>
        <w:t>.</w:t>
      </w:r>
      <w:r w:rsidRPr="000D323A">
        <w:rPr>
          <w:rFonts w:ascii="Arial" w:hAnsi="Arial" w:cs="Arial"/>
        </w:rPr>
        <w:t xml:space="preserve"> </w:t>
      </w:r>
    </w:p>
    <w:p w14:paraId="6B98FB59" w14:textId="77777777" w:rsidR="008D78F2" w:rsidRPr="000D323A" w:rsidRDefault="008D78F2" w:rsidP="008D78F2">
      <w:pPr>
        <w:jc w:val="center"/>
        <w:rPr>
          <w:rFonts w:ascii="Arial" w:hAnsi="Arial" w:cs="Arial"/>
          <w:b/>
        </w:rPr>
      </w:pPr>
      <w:bookmarkStart w:id="14" w:name="_Toc85482213"/>
      <w:r w:rsidRPr="000D323A">
        <w:rPr>
          <w:rFonts w:ascii="Arial" w:hAnsi="Arial" w:cs="Arial"/>
          <w:b/>
        </w:rPr>
        <w:lastRenderedPageBreak/>
        <w:t>R</w:t>
      </w:r>
      <w:bookmarkEnd w:id="14"/>
      <w:r w:rsidRPr="000D323A">
        <w:rPr>
          <w:rStyle w:val="Ttulo1Car"/>
          <w:rFonts w:ascii="Arial" w:hAnsi="Arial" w:cs="Arial"/>
          <w:sz w:val="24"/>
          <w:szCs w:val="24"/>
        </w:rPr>
        <w:t>ecomendaciones</w:t>
      </w:r>
    </w:p>
    <w:p w14:paraId="45A7349D" w14:textId="4F79030A" w:rsidR="00FE70A3" w:rsidRDefault="00FE70A3" w:rsidP="00FE70A3">
      <w:pPr>
        <w:pStyle w:val="Prrafodelista"/>
        <w:numPr>
          <w:ilvl w:val="0"/>
          <w:numId w:val="13"/>
        </w:numPr>
        <w:jc w:val="both"/>
        <w:rPr>
          <w:rFonts w:ascii="Arial" w:hAnsi="Arial" w:cs="Arial"/>
        </w:rPr>
      </w:pPr>
      <w:r w:rsidRPr="00D40139">
        <w:rPr>
          <w:rFonts w:ascii="Arial" w:hAnsi="Arial" w:cs="Arial"/>
        </w:rPr>
        <w:t>Al hacer uso de la información y la entrada de datos a la herramienta se recomienda hacer un análisis estadístico para que se tenga plena confianza que el modelo tiene una solución óptima y que esta sea acertada.</w:t>
      </w:r>
    </w:p>
    <w:p w14:paraId="7076744A" w14:textId="77777777" w:rsidR="00F71BA6" w:rsidRPr="00D40139" w:rsidRDefault="00F71BA6" w:rsidP="00F71BA6">
      <w:pPr>
        <w:pStyle w:val="Prrafodelista"/>
        <w:jc w:val="both"/>
        <w:rPr>
          <w:rFonts w:ascii="Arial" w:hAnsi="Arial" w:cs="Arial"/>
        </w:rPr>
      </w:pPr>
    </w:p>
    <w:p w14:paraId="4DC69AB9" w14:textId="77777777" w:rsidR="00FE70A3" w:rsidRDefault="00FE70A3" w:rsidP="00FE70A3">
      <w:pPr>
        <w:pStyle w:val="Prrafodelista"/>
        <w:numPr>
          <w:ilvl w:val="0"/>
          <w:numId w:val="13"/>
        </w:numPr>
        <w:jc w:val="both"/>
        <w:rPr>
          <w:rFonts w:ascii="Arial" w:hAnsi="Arial" w:cs="Arial"/>
        </w:rPr>
      </w:pPr>
      <w:r w:rsidRPr="00D40139">
        <w:rPr>
          <w:rFonts w:ascii="Arial" w:hAnsi="Arial" w:cs="Arial"/>
        </w:rPr>
        <w:t>Al momento de plantear un modelo matemático es recomendable pensar en situaciones de la vida cotidiana que sean reales, esto conlleva a hacer más investigaciones y modelos innovadores que son los que hacen cambios significativos.</w:t>
      </w:r>
    </w:p>
    <w:p w14:paraId="17E83062" w14:textId="0B583D09" w:rsidR="00FE70A3" w:rsidRDefault="00FE70A3" w:rsidP="00FE70A3">
      <w:pPr>
        <w:pStyle w:val="Prrafodelista"/>
        <w:numPr>
          <w:ilvl w:val="0"/>
          <w:numId w:val="13"/>
        </w:numPr>
        <w:jc w:val="both"/>
        <w:rPr>
          <w:rFonts w:ascii="Arial" w:hAnsi="Arial" w:cs="Arial"/>
        </w:rPr>
      </w:pPr>
      <w:r w:rsidRPr="00D40139">
        <w:rPr>
          <w:rFonts w:ascii="Arial" w:hAnsi="Arial" w:cs="Arial"/>
        </w:rPr>
        <w:t>Se recomienda siempre que la herramienta brinde la solución hacer un chequeo a grandes rasgos que es lo que esta te brinda y como lo ejecuta.</w:t>
      </w:r>
    </w:p>
    <w:p w14:paraId="532A4960" w14:textId="77777777" w:rsidR="00F71BA6" w:rsidRPr="00D40139" w:rsidRDefault="00F71BA6" w:rsidP="00F71BA6">
      <w:pPr>
        <w:pStyle w:val="Prrafodelista"/>
        <w:jc w:val="both"/>
        <w:rPr>
          <w:rFonts w:ascii="Arial" w:hAnsi="Arial" w:cs="Arial"/>
        </w:rPr>
      </w:pPr>
    </w:p>
    <w:p w14:paraId="1B69F456" w14:textId="2AB23188" w:rsidR="00E066ED" w:rsidRDefault="009B04C9" w:rsidP="00D46B7E">
      <w:pPr>
        <w:spacing w:line="276" w:lineRule="auto"/>
        <w:jc w:val="center"/>
        <w:rPr>
          <w:rFonts w:ascii="Arial" w:eastAsia="Arial" w:hAnsi="Arial" w:cs="Arial"/>
          <w:b/>
          <w:bCs/>
        </w:rPr>
      </w:pPr>
      <w:r w:rsidRPr="00D46B7E">
        <w:rPr>
          <w:rFonts w:ascii="Arial" w:eastAsia="Arial" w:hAnsi="Arial" w:cs="Arial"/>
          <w:b/>
          <w:bCs/>
        </w:rPr>
        <w:t>Referencias</w:t>
      </w:r>
    </w:p>
    <w:p w14:paraId="1122EE19" w14:textId="77777777" w:rsidR="00F71BA6" w:rsidRPr="00D46B7E" w:rsidRDefault="00F71BA6" w:rsidP="00D46B7E">
      <w:pPr>
        <w:spacing w:line="276" w:lineRule="auto"/>
        <w:jc w:val="center"/>
        <w:rPr>
          <w:rFonts w:ascii="Arial" w:eastAsia="Arial" w:hAnsi="Arial" w:cs="Arial"/>
          <w:b/>
          <w:bCs/>
        </w:rPr>
      </w:pPr>
    </w:p>
    <w:p w14:paraId="4ACF3792" w14:textId="08E139FE" w:rsidR="00E066ED" w:rsidRPr="00F71BA6" w:rsidRDefault="00D46B7E" w:rsidP="00F71BA6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Arial" w:eastAsia="Arial" w:hAnsi="Arial" w:cs="Arial"/>
          <w:color w:val="000000"/>
          <w:lang w:val="en-US"/>
        </w:rPr>
      </w:pPr>
      <w:r w:rsidRPr="004E6EB6">
        <w:rPr>
          <w:rFonts w:ascii="Arial" w:eastAsia="Arial" w:hAnsi="Arial" w:cs="Arial"/>
          <w:color w:val="000000"/>
          <w:lang w:val="en-US"/>
        </w:rPr>
        <w:t xml:space="preserve">Van </w:t>
      </w:r>
      <w:proofErr w:type="spellStart"/>
      <w:r w:rsidRPr="004E6EB6">
        <w:rPr>
          <w:rFonts w:ascii="Arial" w:eastAsia="Arial" w:hAnsi="Arial" w:cs="Arial"/>
          <w:color w:val="000000"/>
          <w:lang w:val="en-US"/>
        </w:rPr>
        <w:t>Hoesel</w:t>
      </w:r>
      <w:proofErr w:type="spellEnd"/>
      <w:r w:rsidRPr="004E6EB6">
        <w:rPr>
          <w:rFonts w:ascii="Arial" w:eastAsia="Arial" w:hAnsi="Arial" w:cs="Arial"/>
          <w:color w:val="000000"/>
          <w:lang w:val="en-US"/>
        </w:rPr>
        <w:t xml:space="preserve">, S., </w:t>
      </w:r>
      <w:proofErr w:type="spellStart"/>
      <w:r w:rsidRPr="004E6EB6">
        <w:rPr>
          <w:rFonts w:ascii="Arial" w:eastAsia="Arial" w:hAnsi="Arial" w:cs="Arial"/>
          <w:color w:val="000000"/>
          <w:lang w:val="en-US"/>
        </w:rPr>
        <w:t>Romeijn</w:t>
      </w:r>
      <w:proofErr w:type="spellEnd"/>
      <w:r w:rsidRPr="004E6EB6">
        <w:rPr>
          <w:rFonts w:ascii="Arial" w:eastAsia="Arial" w:hAnsi="Arial" w:cs="Arial"/>
          <w:color w:val="000000"/>
          <w:lang w:val="en-US"/>
        </w:rPr>
        <w:t xml:space="preserve">, H. E., Morales, D. R., &amp; </w:t>
      </w:r>
      <w:proofErr w:type="spellStart"/>
      <w:r w:rsidRPr="004E6EB6">
        <w:rPr>
          <w:rFonts w:ascii="Arial" w:eastAsia="Arial" w:hAnsi="Arial" w:cs="Arial"/>
          <w:color w:val="000000"/>
          <w:lang w:val="en-US"/>
        </w:rPr>
        <w:t>Wagelmans</w:t>
      </w:r>
      <w:proofErr w:type="spellEnd"/>
      <w:r w:rsidRPr="004E6EB6">
        <w:rPr>
          <w:rFonts w:ascii="Arial" w:eastAsia="Arial" w:hAnsi="Arial" w:cs="Arial"/>
          <w:color w:val="000000"/>
          <w:lang w:val="en-US"/>
        </w:rPr>
        <w:t xml:space="preserve">, A. P. M. (2005). </w:t>
      </w:r>
      <w:r w:rsidRPr="00F71BA6">
        <w:rPr>
          <w:rFonts w:ascii="Arial" w:eastAsia="Arial" w:hAnsi="Arial" w:cs="Arial"/>
          <w:color w:val="000000"/>
          <w:lang w:val="en-US"/>
        </w:rPr>
        <w:t>Integrated lot sizing in serial supply chains with production capacities. -</w:t>
      </w:r>
      <w:r w:rsidRPr="00F71BA6">
        <w:rPr>
          <w:rFonts w:ascii="Arial" w:eastAsia="Arial" w:hAnsi="Arial" w:cs="Arial"/>
          <w:i/>
          <w:color w:val="000000"/>
          <w:lang w:val="en-US"/>
        </w:rPr>
        <w:t>Management Science</w:t>
      </w:r>
      <w:r w:rsidRPr="00F71BA6">
        <w:rPr>
          <w:rFonts w:ascii="Arial" w:eastAsia="Arial" w:hAnsi="Arial" w:cs="Arial"/>
          <w:color w:val="000000"/>
          <w:lang w:val="en-US"/>
        </w:rPr>
        <w:t xml:space="preserve">, </w:t>
      </w:r>
      <w:r w:rsidRPr="00F71BA6">
        <w:rPr>
          <w:rFonts w:ascii="Arial" w:eastAsia="Arial" w:hAnsi="Arial" w:cs="Arial"/>
          <w:i/>
          <w:color w:val="000000"/>
          <w:lang w:val="en-US"/>
        </w:rPr>
        <w:t>51</w:t>
      </w:r>
      <w:r w:rsidRPr="00F71BA6">
        <w:rPr>
          <w:rFonts w:ascii="Arial" w:eastAsia="Arial" w:hAnsi="Arial" w:cs="Arial"/>
          <w:color w:val="000000"/>
          <w:lang w:val="en-US"/>
        </w:rPr>
        <w:t xml:space="preserve">(11), 1706–1719. </w:t>
      </w:r>
    </w:p>
    <w:p w14:paraId="0A93BBF3" w14:textId="15635B0D" w:rsidR="00E066ED" w:rsidRPr="00F71BA6" w:rsidRDefault="009B04C9" w:rsidP="00F71BA6">
      <w:pPr>
        <w:pStyle w:val="Prrafodelista"/>
        <w:spacing w:after="0" w:line="276" w:lineRule="auto"/>
        <w:jc w:val="both"/>
        <w:rPr>
          <w:rFonts w:ascii="Arial" w:eastAsia="Arial" w:hAnsi="Arial" w:cs="Arial"/>
          <w:color w:val="000000" w:themeColor="text1"/>
          <w:lang w:val="en-US"/>
        </w:rPr>
      </w:pPr>
      <w:hyperlink r:id="rId26" w:history="1">
        <w:r w:rsidR="00F71BA6" w:rsidRPr="00F71BA6">
          <w:rPr>
            <w:rStyle w:val="Hipervnculo"/>
            <w:rFonts w:ascii="Arial" w:eastAsia="Arial" w:hAnsi="Arial" w:cs="Arial"/>
            <w:color w:val="000000" w:themeColor="text1"/>
            <w:u w:val="none"/>
            <w:lang w:val="en-US"/>
          </w:rPr>
          <w:t>https://doi.org/10.1287/mnsc.1050.0378</w:t>
        </w:r>
      </w:hyperlink>
    </w:p>
    <w:p w14:paraId="609E1FEF" w14:textId="77777777" w:rsidR="00E066ED" w:rsidRPr="000D323A" w:rsidRDefault="00E066ED" w:rsidP="00F71BA6">
      <w:pPr>
        <w:spacing w:after="0" w:line="276" w:lineRule="auto"/>
        <w:jc w:val="both"/>
        <w:rPr>
          <w:rFonts w:ascii="Arial" w:eastAsia="Arial" w:hAnsi="Arial" w:cs="Arial"/>
          <w:color w:val="000000"/>
          <w:lang w:val="en-US"/>
        </w:rPr>
      </w:pPr>
    </w:p>
    <w:p w14:paraId="2D3BF8AE" w14:textId="22C1CDFA" w:rsidR="00E066ED" w:rsidRPr="00F71BA6" w:rsidRDefault="009B04C9" w:rsidP="00F71BA6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Arial" w:eastAsia="Arial" w:hAnsi="Arial" w:cs="Arial"/>
          <w:color w:val="000000"/>
        </w:rPr>
      </w:pPr>
      <w:r w:rsidRPr="00F71BA6">
        <w:rPr>
          <w:rFonts w:ascii="Arial" w:eastAsia="Arial" w:hAnsi="Arial" w:cs="Arial"/>
          <w:i/>
          <w:color w:val="000000"/>
          <w:lang w:val="en-US"/>
        </w:rPr>
        <w:t>GAMS Documentation Center</w:t>
      </w:r>
      <w:r w:rsidRPr="00F71BA6">
        <w:rPr>
          <w:rFonts w:ascii="Arial" w:eastAsia="Arial" w:hAnsi="Arial" w:cs="Arial"/>
          <w:color w:val="000000"/>
          <w:lang w:val="en-US"/>
        </w:rPr>
        <w:t xml:space="preserve">. (s/f). </w:t>
      </w:r>
      <w:r w:rsidRPr="00F71BA6">
        <w:rPr>
          <w:rFonts w:ascii="Arial" w:eastAsia="Arial" w:hAnsi="Arial" w:cs="Arial"/>
          <w:color w:val="000000"/>
        </w:rPr>
        <w:t>Gams.com. Recuperado el 27 de septiembre de 2022, de https://www.gams.com/latest/docs/</w:t>
      </w:r>
    </w:p>
    <w:p w14:paraId="70BFF16B" w14:textId="77777777" w:rsidR="00E066ED" w:rsidRPr="000D323A" w:rsidRDefault="00E066ED">
      <w:pPr>
        <w:spacing w:after="0" w:line="240" w:lineRule="auto"/>
        <w:rPr>
          <w:rFonts w:ascii="Arial" w:eastAsia="Arial" w:hAnsi="Arial" w:cs="Arial"/>
        </w:rPr>
      </w:pPr>
    </w:p>
    <w:p w14:paraId="0E9D7748" w14:textId="77777777" w:rsidR="00E066ED" w:rsidRPr="000D323A" w:rsidRDefault="00E066ED">
      <w:pPr>
        <w:spacing w:line="276" w:lineRule="auto"/>
        <w:jc w:val="both"/>
        <w:rPr>
          <w:rFonts w:ascii="Arial" w:eastAsia="Arial" w:hAnsi="Arial" w:cs="Arial"/>
        </w:rPr>
      </w:pPr>
    </w:p>
    <w:sectPr w:rsidR="00E066ED" w:rsidRPr="000D323A">
      <w:type w:val="continuous"/>
      <w:pgSz w:w="12240" w:h="15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18652" w14:textId="77777777" w:rsidR="009B04C9" w:rsidRDefault="009B04C9">
      <w:pPr>
        <w:spacing w:after="0" w:line="240" w:lineRule="auto"/>
      </w:pPr>
      <w:r>
        <w:separator/>
      </w:r>
    </w:p>
  </w:endnote>
  <w:endnote w:type="continuationSeparator" w:id="0">
    <w:p w14:paraId="06BB0257" w14:textId="77777777" w:rsidR="009B04C9" w:rsidRDefault="009B0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3E4B7" w14:textId="77777777" w:rsidR="009B04C9" w:rsidRDefault="009B04C9">
      <w:pPr>
        <w:spacing w:after="0" w:line="240" w:lineRule="auto"/>
      </w:pPr>
      <w:r>
        <w:separator/>
      </w:r>
    </w:p>
  </w:footnote>
  <w:footnote w:type="continuationSeparator" w:id="0">
    <w:p w14:paraId="00983EB9" w14:textId="77777777" w:rsidR="009B04C9" w:rsidRDefault="009B04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B0B38" w14:textId="77777777" w:rsidR="00E066ED" w:rsidRDefault="00E066E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4A32E" w14:textId="77777777" w:rsidR="00E066ED" w:rsidRDefault="00E066E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bookmarkStart w:id="7" w:name="_heading=h.3j2qqm3" w:colFirst="0" w:colLast="0"/>
    <w:bookmarkEnd w:id="7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6637A"/>
    <w:multiLevelType w:val="multilevel"/>
    <w:tmpl w:val="F558E4D6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2C5278"/>
    <w:multiLevelType w:val="hybridMultilevel"/>
    <w:tmpl w:val="7F960B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504FB0"/>
    <w:multiLevelType w:val="hybridMultilevel"/>
    <w:tmpl w:val="B606B2F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45A7B"/>
    <w:multiLevelType w:val="hybridMultilevel"/>
    <w:tmpl w:val="BCCA2D2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FF18C8"/>
    <w:multiLevelType w:val="hybridMultilevel"/>
    <w:tmpl w:val="B01839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3166E0"/>
    <w:multiLevelType w:val="hybridMultilevel"/>
    <w:tmpl w:val="B4C45C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34B9D"/>
    <w:multiLevelType w:val="multilevel"/>
    <w:tmpl w:val="0C94D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70A03A8"/>
    <w:multiLevelType w:val="hybridMultilevel"/>
    <w:tmpl w:val="50AEB5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4E2DF1"/>
    <w:multiLevelType w:val="hybridMultilevel"/>
    <w:tmpl w:val="455E8900"/>
    <w:lvl w:ilvl="0" w:tplc="5F9C5E2C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9B0B08"/>
    <w:multiLevelType w:val="multilevel"/>
    <w:tmpl w:val="C9B245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2886518"/>
    <w:multiLevelType w:val="hybridMultilevel"/>
    <w:tmpl w:val="0BE6D410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35526D6"/>
    <w:multiLevelType w:val="hybridMultilevel"/>
    <w:tmpl w:val="C72EC74A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E5272D"/>
    <w:multiLevelType w:val="hybridMultilevel"/>
    <w:tmpl w:val="9AFE804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8F0D8D"/>
    <w:multiLevelType w:val="multilevel"/>
    <w:tmpl w:val="0C9AD0AE"/>
    <w:lvl w:ilvl="0">
      <w:start w:val="1"/>
      <w:numFmt w:val="decimal"/>
      <w:lvlText w:val="%1."/>
      <w:lvlJc w:val="left"/>
      <w:pPr>
        <w:ind w:left="1068" w:hanging="708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E22D0B"/>
    <w:multiLevelType w:val="hybridMultilevel"/>
    <w:tmpl w:val="670E21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13"/>
  </w:num>
  <w:num w:numId="5">
    <w:abstractNumId w:val="5"/>
  </w:num>
  <w:num w:numId="6">
    <w:abstractNumId w:val="3"/>
  </w:num>
  <w:num w:numId="7">
    <w:abstractNumId w:val="12"/>
  </w:num>
  <w:num w:numId="8">
    <w:abstractNumId w:val="7"/>
  </w:num>
  <w:num w:numId="9">
    <w:abstractNumId w:val="10"/>
  </w:num>
  <w:num w:numId="10">
    <w:abstractNumId w:val="1"/>
  </w:num>
  <w:num w:numId="11">
    <w:abstractNumId w:val="14"/>
  </w:num>
  <w:num w:numId="12">
    <w:abstractNumId w:val="11"/>
  </w:num>
  <w:num w:numId="13">
    <w:abstractNumId w:val="2"/>
  </w:num>
  <w:num w:numId="14">
    <w:abstractNumId w:val="4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6ED"/>
    <w:rsid w:val="00041CCC"/>
    <w:rsid w:val="000D323A"/>
    <w:rsid w:val="00143D79"/>
    <w:rsid w:val="004E6EB6"/>
    <w:rsid w:val="008D78F2"/>
    <w:rsid w:val="009B04C9"/>
    <w:rsid w:val="00B50244"/>
    <w:rsid w:val="00C4609D"/>
    <w:rsid w:val="00D46B7E"/>
    <w:rsid w:val="00E066ED"/>
    <w:rsid w:val="00F71BA6"/>
    <w:rsid w:val="00FB2EFF"/>
    <w:rsid w:val="00FE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2A27E"/>
  <w15:docId w15:val="{CAB8B5B7-8B39-4D6A-8F09-7E93D5BCA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s-CO" w:eastAsia="es-CO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EA1"/>
  </w:style>
  <w:style w:type="paragraph" w:styleId="Ttulo1">
    <w:name w:val="heading 1"/>
    <w:basedOn w:val="Normal"/>
    <w:next w:val="Normal"/>
    <w:link w:val="Ttulo1Car"/>
    <w:uiPriority w:val="9"/>
    <w:qFormat/>
    <w:rsid w:val="003A5EA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5EA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42E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47D5E"/>
    <w:pPr>
      <w:spacing w:before="400" w:after="0" w:line="240" w:lineRule="auto"/>
      <w:contextualSpacing/>
    </w:pPr>
    <w:rPr>
      <w:rFonts w:asciiTheme="majorHAnsi" w:eastAsiaTheme="majorEastAsia" w:hAnsiTheme="majorHAnsi" w:cstheme="majorBidi"/>
      <w:i/>
      <w:caps/>
      <w:color w:val="4472C4" w:themeColor="accent1"/>
      <w:kern w:val="28"/>
      <w:sz w:val="72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3A5EA1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A5EA1"/>
    <w:rPr>
      <w:rFonts w:eastAsiaTheme="majorEastAsia" w:cstheme="majorBidi"/>
      <w:b/>
      <w:color w:val="000000" w:themeColor="text1"/>
      <w:sz w:val="24"/>
      <w:szCs w:val="26"/>
    </w:rPr>
  </w:style>
  <w:style w:type="table" w:styleId="Tablaconcuadrcula">
    <w:name w:val="Table Grid"/>
    <w:basedOn w:val="Tablanormal"/>
    <w:uiPriority w:val="39"/>
    <w:rsid w:val="00690A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016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BB5BF9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542E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Car">
    <w:name w:val="Título Car"/>
    <w:basedOn w:val="Fuentedeprrafopredeter"/>
    <w:link w:val="Ttulo"/>
    <w:uiPriority w:val="10"/>
    <w:rsid w:val="00D47D5E"/>
    <w:rPr>
      <w:rFonts w:asciiTheme="majorHAnsi" w:eastAsiaTheme="majorEastAsia" w:hAnsiTheme="majorHAnsi" w:cstheme="majorBidi"/>
      <w:i/>
      <w:caps/>
      <w:color w:val="4472C4" w:themeColor="accent1"/>
      <w:kern w:val="28"/>
      <w:sz w:val="72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120" w:line="240" w:lineRule="auto"/>
      <w:jc w:val="right"/>
    </w:pPr>
    <w:rPr>
      <w:b/>
      <w:smallCaps/>
      <w:sz w:val="26"/>
      <w:szCs w:val="26"/>
    </w:rPr>
  </w:style>
  <w:style w:type="character" w:customStyle="1" w:styleId="SubttuloCar">
    <w:name w:val="Subtítulo Car"/>
    <w:basedOn w:val="Fuentedeprrafopredeter"/>
    <w:link w:val="Subttulo"/>
    <w:uiPriority w:val="11"/>
    <w:rsid w:val="00D47D5E"/>
    <w:rPr>
      <w:rFonts w:eastAsiaTheme="minorEastAsia"/>
      <w:b/>
      <w:caps/>
      <w:sz w:val="26"/>
      <w:lang w:val="es-CO"/>
    </w:rPr>
  </w:style>
  <w:style w:type="paragraph" w:styleId="Cita">
    <w:name w:val="Quote"/>
    <w:basedOn w:val="Normal"/>
    <w:next w:val="Normal"/>
    <w:link w:val="CitaCar"/>
    <w:uiPriority w:val="12"/>
    <w:qFormat/>
    <w:rsid w:val="00D47D5E"/>
    <w:pPr>
      <w:spacing w:before="200" w:line="280" w:lineRule="exact"/>
      <w:jc w:val="right"/>
    </w:pPr>
    <w:rPr>
      <w:rFonts w:cs="Times New Roman"/>
      <w:iCs/>
      <w:color w:val="FFFFFF" w:themeColor="background1"/>
      <w:sz w:val="26"/>
      <w:szCs w:val="20"/>
    </w:rPr>
  </w:style>
  <w:style w:type="character" w:customStyle="1" w:styleId="CitaCar">
    <w:name w:val="Cita Car"/>
    <w:basedOn w:val="Fuentedeprrafopredeter"/>
    <w:link w:val="Cita"/>
    <w:uiPriority w:val="12"/>
    <w:rsid w:val="00D47D5E"/>
    <w:rPr>
      <w:rFonts w:cs="Times New Roman"/>
      <w:iCs/>
      <w:color w:val="FFFFFF" w:themeColor="background1"/>
      <w:sz w:val="26"/>
      <w:szCs w:val="20"/>
      <w:lang w:val="es-CO"/>
    </w:rPr>
  </w:style>
  <w:style w:type="paragraph" w:customStyle="1" w:styleId="Citacentrada">
    <w:name w:val="Cita centrada"/>
    <w:basedOn w:val="Cita"/>
    <w:next w:val="Normal"/>
    <w:link w:val="Carcterdecitacentrada"/>
    <w:uiPriority w:val="12"/>
    <w:qFormat/>
    <w:rsid w:val="00D47D5E"/>
    <w:pPr>
      <w:jc w:val="center"/>
    </w:pPr>
  </w:style>
  <w:style w:type="paragraph" w:customStyle="1" w:styleId="Contacto">
    <w:name w:val="Contacto"/>
    <w:basedOn w:val="Normal"/>
    <w:next w:val="Normal"/>
    <w:link w:val="Carcterdecontacto"/>
    <w:uiPriority w:val="14"/>
    <w:qFormat/>
    <w:rsid w:val="00D47D5E"/>
    <w:pPr>
      <w:spacing w:after="0" w:line="240" w:lineRule="auto"/>
      <w:jc w:val="center"/>
    </w:pPr>
    <w:rPr>
      <w:rFonts w:cs="Times New Roman"/>
      <w:b/>
      <w:sz w:val="32"/>
      <w:szCs w:val="20"/>
    </w:rPr>
  </w:style>
  <w:style w:type="character" w:customStyle="1" w:styleId="Carcterdecitacentrada">
    <w:name w:val="Carácter de cita centrada"/>
    <w:basedOn w:val="CitaCar"/>
    <w:link w:val="Citacentrada"/>
    <w:uiPriority w:val="12"/>
    <w:rsid w:val="00D47D5E"/>
    <w:rPr>
      <w:rFonts w:cs="Times New Roman"/>
      <w:iCs/>
      <w:color w:val="FFFFFF" w:themeColor="background1"/>
      <w:sz w:val="26"/>
      <w:szCs w:val="20"/>
      <w:lang w:val="es-CO"/>
    </w:rPr>
  </w:style>
  <w:style w:type="paragraph" w:styleId="Encabezado">
    <w:name w:val="header"/>
    <w:basedOn w:val="Normal"/>
    <w:link w:val="EncabezadoCar"/>
    <w:uiPriority w:val="99"/>
    <w:semiHidden/>
    <w:rsid w:val="00D47D5E"/>
    <w:pPr>
      <w:spacing w:after="0" w:line="240" w:lineRule="auto"/>
    </w:pPr>
    <w:rPr>
      <w:rFonts w:cs="Times New Roman"/>
      <w:sz w:val="22"/>
      <w:szCs w:val="20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47D5E"/>
    <w:rPr>
      <w:rFonts w:cs="Times New Roman"/>
      <w:szCs w:val="20"/>
      <w:lang w:val="es-CO"/>
    </w:rPr>
  </w:style>
  <w:style w:type="character" w:customStyle="1" w:styleId="Carcterdecontacto">
    <w:name w:val="Carácter de contacto"/>
    <w:basedOn w:val="Fuentedeprrafopredeter"/>
    <w:link w:val="Contacto"/>
    <w:uiPriority w:val="14"/>
    <w:rsid w:val="00D47D5E"/>
    <w:rPr>
      <w:rFonts w:cs="Times New Roman"/>
      <w:b/>
      <w:sz w:val="32"/>
      <w:szCs w:val="20"/>
      <w:lang w:val="es-CO"/>
    </w:rPr>
  </w:style>
  <w:style w:type="paragraph" w:styleId="Piedepgina">
    <w:name w:val="footer"/>
    <w:basedOn w:val="Normal"/>
    <w:link w:val="PiedepginaCar"/>
    <w:uiPriority w:val="99"/>
    <w:semiHidden/>
    <w:rsid w:val="00D47D5E"/>
    <w:pPr>
      <w:spacing w:after="0" w:line="240" w:lineRule="auto"/>
    </w:pPr>
    <w:rPr>
      <w:rFonts w:cs="Times New Roman"/>
      <w:sz w:val="22"/>
      <w:szCs w:val="20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47D5E"/>
    <w:rPr>
      <w:rFonts w:cs="Times New Roman"/>
      <w:szCs w:val="20"/>
      <w:lang w:val="es-CO"/>
    </w:rPr>
  </w:style>
  <w:style w:type="character" w:styleId="Textodelmarcadordeposicin">
    <w:name w:val="Placeholder Text"/>
    <w:basedOn w:val="Fuentedeprrafopredeter"/>
    <w:uiPriority w:val="99"/>
    <w:semiHidden/>
    <w:rsid w:val="00D47D5E"/>
    <w:rPr>
      <w:color w:val="808080"/>
    </w:rPr>
  </w:style>
  <w:style w:type="paragraph" w:customStyle="1" w:styleId="Normalsobrefondooscuro">
    <w:name w:val="Normal sobre fondo oscuro"/>
    <w:basedOn w:val="Normal"/>
    <w:link w:val="Carcternormalsobrefondooscuro"/>
    <w:uiPriority w:val="13"/>
    <w:qFormat/>
    <w:rsid w:val="00D47D5E"/>
    <w:pPr>
      <w:spacing w:after="200" w:line="240" w:lineRule="auto"/>
    </w:pPr>
    <w:rPr>
      <w:rFonts w:cs="Times New Roman"/>
      <w:noProof/>
      <w:color w:val="FFFFFF" w:themeColor="background1"/>
      <w:sz w:val="22"/>
      <w:szCs w:val="20"/>
    </w:rPr>
  </w:style>
  <w:style w:type="character" w:customStyle="1" w:styleId="Carcternormalsobrefondooscuro">
    <w:name w:val="Carácter normal sobre fondo oscuro"/>
    <w:basedOn w:val="Fuentedeprrafopredeter"/>
    <w:link w:val="Normalsobrefondooscuro"/>
    <w:uiPriority w:val="13"/>
    <w:rsid w:val="00D47D5E"/>
    <w:rPr>
      <w:rFonts w:cs="Times New Roman"/>
      <w:noProof/>
      <w:color w:val="FFFFFF" w:themeColor="background1"/>
      <w:szCs w:val="20"/>
      <w:lang w:val="es-CO"/>
    </w:rPr>
  </w:style>
  <w:style w:type="table" w:styleId="Tablanormal1">
    <w:name w:val="Plain Table 1"/>
    <w:basedOn w:val="Tablanormal"/>
    <w:uiPriority w:val="41"/>
    <w:rsid w:val="00D47D5E"/>
    <w:pPr>
      <w:spacing w:after="0" w:line="240" w:lineRule="auto"/>
    </w:pPr>
    <w:rPr>
      <w:rFonts w:cs="Times New Roman"/>
      <w:sz w:val="2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2-nfasis3">
    <w:name w:val="Grid Table 2 Accent 3"/>
    <w:basedOn w:val="Tablanormal"/>
    <w:uiPriority w:val="47"/>
    <w:rsid w:val="00D47D5E"/>
    <w:pPr>
      <w:spacing w:after="0" w:line="240" w:lineRule="auto"/>
    </w:pPr>
    <w:rPr>
      <w:rFonts w:cs="Times New Roman"/>
      <w:sz w:val="20"/>
      <w:szCs w:val="20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D47D5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47D5E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D47D5E"/>
    <w:pPr>
      <w:spacing w:after="0" w:line="240" w:lineRule="auto"/>
      <w:jc w:val="both"/>
    </w:pPr>
    <w:rPr>
      <w:rFonts w:ascii="Trebuchet MS" w:hAnsi="Trebuchet MS"/>
    </w:rPr>
  </w:style>
  <w:style w:type="paragraph" w:styleId="NormalWeb">
    <w:name w:val="Normal (Web)"/>
    <w:basedOn w:val="Normal"/>
    <w:uiPriority w:val="99"/>
    <w:semiHidden/>
    <w:unhideWhenUsed/>
    <w:rsid w:val="00D47D5E"/>
    <w:pPr>
      <w:spacing w:after="200" w:line="280" w:lineRule="exact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image" Target="media/image5.png"/><Relationship Id="rId26" Type="http://schemas.openxmlformats.org/officeDocument/2006/relationships/hyperlink" Target="https://doi.org/10.1287/mnsc.1050.0378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emf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image" Target="media/image10.emf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efer\Dropbox\PC\Desktop\TRABAJOS\SEMESTRE%20I%202022\INV%20DE%20OPERACIONES\ENTREGA%203\QA327MONICA\QA327%20MONICA%20PRIMERA%20ENTREG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efer\Dropbox\PC\Desktop\TRABAJOS\SEMESTRE%20II%202022\INV%20DE%20OPERACIONES\Entrega%201\Jefer\CAL%20267\CAL%20267%20Entrega%2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efer\Dropbox\PC\Desktop\TRABAJOS\SEMESTRE%20II%202022\INV%20DE%20OPERACIONES\Entrega%201\Jefer\CAL%20267\CAL%20267%20Entrega%2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0" baseline="0">
                <a:solidFill>
                  <a:sysClr val="windowText" lastClr="000000"/>
                </a:solidFill>
                <a:latin typeface="Amasis MT Pro Black" panose="02040A04050005020304" pitchFamily="18" charset="0"/>
                <a:ea typeface="+mn-ea"/>
                <a:cs typeface="Arial" panose="020B0604020202020204" pitchFamily="34" charset="0"/>
              </a:defRPr>
            </a:pPr>
            <a:r>
              <a:rPr lang="es-CO" sz="1600">
                <a:solidFill>
                  <a:sysClr val="windowText" lastClr="000000"/>
                </a:solidFill>
                <a:latin typeface="Amasis MT Pro Black" panose="02040A04050005020304" pitchFamily="18" charset="0"/>
                <a:cs typeface="Arial" panose="020B0604020202020204" pitchFamily="34" charset="0"/>
              </a:rPr>
              <a:t>Datos históricos de demanda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0" baseline="0">
              <a:solidFill>
                <a:sysClr val="windowText" lastClr="000000"/>
              </a:solidFill>
              <a:latin typeface="Amasis MT Pro Black" panose="02040A04050005020304" pitchFamily="18" charset="0"/>
              <a:ea typeface="+mn-ea"/>
              <a:cs typeface="Arial" panose="020B0604020202020204" pitchFamily="34" charset="0"/>
            </a:defRPr>
          </a:pPr>
          <a:endParaRPr lang="es-CO"/>
        </a:p>
      </c:txPr>
    </c:title>
    <c:autoTitleDeleted val="0"/>
    <c:plotArea>
      <c:layout>
        <c:manualLayout>
          <c:layoutTarget val="inner"/>
          <c:xMode val="edge"/>
          <c:yMode val="edge"/>
          <c:x val="0.10824055738279863"/>
          <c:y val="0.18097240453432767"/>
          <c:w val="0.87753018372703417"/>
          <c:h val="0.4907946923301254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5.3108878631550364E-3"/>
                  <c:y val="-0.34321031100162758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cat>
            <c:strRef>
              <c:f>Demanda!$A$34:$A$213</c:f>
              <c:strCache>
                <c:ptCount val="180"/>
                <c:pt idx="0">
                  <c:v>Enero2001</c:v>
                </c:pt>
                <c:pt idx="1">
                  <c:v>Febrero2001</c:v>
                </c:pt>
                <c:pt idx="2">
                  <c:v>Marzo2001</c:v>
                </c:pt>
                <c:pt idx="3">
                  <c:v>Abril2001</c:v>
                </c:pt>
                <c:pt idx="4">
                  <c:v>Mayo2001</c:v>
                </c:pt>
                <c:pt idx="5">
                  <c:v>Junio2001</c:v>
                </c:pt>
                <c:pt idx="6">
                  <c:v>Julio2001</c:v>
                </c:pt>
                <c:pt idx="7">
                  <c:v>Agosto2001</c:v>
                </c:pt>
                <c:pt idx="8">
                  <c:v>Septiembre2001</c:v>
                </c:pt>
                <c:pt idx="9">
                  <c:v>Octubre2001</c:v>
                </c:pt>
                <c:pt idx="10">
                  <c:v>Noviembre2001</c:v>
                </c:pt>
                <c:pt idx="11">
                  <c:v>Diciembre2001</c:v>
                </c:pt>
                <c:pt idx="12">
                  <c:v>Enero2002</c:v>
                </c:pt>
                <c:pt idx="13">
                  <c:v>Febrero2002</c:v>
                </c:pt>
                <c:pt idx="14">
                  <c:v>Marzo2002</c:v>
                </c:pt>
                <c:pt idx="15">
                  <c:v>Abril2002</c:v>
                </c:pt>
                <c:pt idx="16">
                  <c:v>Mayo2002</c:v>
                </c:pt>
                <c:pt idx="17">
                  <c:v>Junio2002</c:v>
                </c:pt>
                <c:pt idx="18">
                  <c:v>Julio2002</c:v>
                </c:pt>
                <c:pt idx="19">
                  <c:v>Agosto2002</c:v>
                </c:pt>
                <c:pt idx="20">
                  <c:v>Septiembre2002</c:v>
                </c:pt>
                <c:pt idx="21">
                  <c:v>Octubre2002</c:v>
                </c:pt>
                <c:pt idx="22">
                  <c:v>Noviembre2002</c:v>
                </c:pt>
                <c:pt idx="23">
                  <c:v>Diciembre2002</c:v>
                </c:pt>
                <c:pt idx="24">
                  <c:v>Enero2003</c:v>
                </c:pt>
                <c:pt idx="25">
                  <c:v>Febrero2003</c:v>
                </c:pt>
                <c:pt idx="26">
                  <c:v>Marzo2003</c:v>
                </c:pt>
                <c:pt idx="27">
                  <c:v>Abril2003</c:v>
                </c:pt>
                <c:pt idx="28">
                  <c:v>Mayo2003</c:v>
                </c:pt>
                <c:pt idx="29">
                  <c:v>Junio2003</c:v>
                </c:pt>
                <c:pt idx="30">
                  <c:v>Julio2003</c:v>
                </c:pt>
                <c:pt idx="31">
                  <c:v>Agosto2003</c:v>
                </c:pt>
                <c:pt idx="32">
                  <c:v>Septiembre2003</c:v>
                </c:pt>
                <c:pt idx="33">
                  <c:v>Octubre2003</c:v>
                </c:pt>
                <c:pt idx="34">
                  <c:v>Noviembre2003</c:v>
                </c:pt>
                <c:pt idx="35">
                  <c:v>Diciembre2003</c:v>
                </c:pt>
                <c:pt idx="36">
                  <c:v>Enero2004</c:v>
                </c:pt>
                <c:pt idx="37">
                  <c:v>Febrero2004</c:v>
                </c:pt>
                <c:pt idx="38">
                  <c:v>Marzo2004</c:v>
                </c:pt>
                <c:pt idx="39">
                  <c:v>Abril2004</c:v>
                </c:pt>
                <c:pt idx="40">
                  <c:v>Mayo2004</c:v>
                </c:pt>
                <c:pt idx="41">
                  <c:v>Junio2004</c:v>
                </c:pt>
                <c:pt idx="42">
                  <c:v>Julio2004</c:v>
                </c:pt>
                <c:pt idx="43">
                  <c:v>Agosto2004</c:v>
                </c:pt>
                <c:pt idx="44">
                  <c:v>Septiembre2004</c:v>
                </c:pt>
                <c:pt idx="45">
                  <c:v>Octubre2004</c:v>
                </c:pt>
                <c:pt idx="46">
                  <c:v>Noviembre2004</c:v>
                </c:pt>
                <c:pt idx="47">
                  <c:v>Diciembre2004</c:v>
                </c:pt>
                <c:pt idx="48">
                  <c:v>Enero2005</c:v>
                </c:pt>
                <c:pt idx="49">
                  <c:v>Febrero2005</c:v>
                </c:pt>
                <c:pt idx="50">
                  <c:v>Marzo2005</c:v>
                </c:pt>
                <c:pt idx="51">
                  <c:v>Abril2005</c:v>
                </c:pt>
                <c:pt idx="52">
                  <c:v>Mayo2005</c:v>
                </c:pt>
                <c:pt idx="53">
                  <c:v>Junio2005</c:v>
                </c:pt>
                <c:pt idx="54">
                  <c:v>Julio2005</c:v>
                </c:pt>
                <c:pt idx="55">
                  <c:v>Agosto2005</c:v>
                </c:pt>
                <c:pt idx="56">
                  <c:v>Septiembre2005</c:v>
                </c:pt>
                <c:pt idx="57">
                  <c:v>Octubre2005</c:v>
                </c:pt>
                <c:pt idx="58">
                  <c:v>Noviembre2005</c:v>
                </c:pt>
                <c:pt idx="59">
                  <c:v>Diciembre2005</c:v>
                </c:pt>
                <c:pt idx="60">
                  <c:v>Enero2006</c:v>
                </c:pt>
                <c:pt idx="61">
                  <c:v>Febrero2006</c:v>
                </c:pt>
                <c:pt idx="62">
                  <c:v>Marzo2006</c:v>
                </c:pt>
                <c:pt idx="63">
                  <c:v>Abril2006</c:v>
                </c:pt>
                <c:pt idx="64">
                  <c:v>Mayo2006</c:v>
                </c:pt>
                <c:pt idx="65">
                  <c:v>Junio2006</c:v>
                </c:pt>
                <c:pt idx="66">
                  <c:v>Julio2006</c:v>
                </c:pt>
                <c:pt idx="67">
                  <c:v>Agosto2006</c:v>
                </c:pt>
                <c:pt idx="68">
                  <c:v>Septiembre2006</c:v>
                </c:pt>
                <c:pt idx="69">
                  <c:v>Octubre2006</c:v>
                </c:pt>
                <c:pt idx="70">
                  <c:v>Noviembre2006</c:v>
                </c:pt>
                <c:pt idx="71">
                  <c:v>Diciembre2006</c:v>
                </c:pt>
                <c:pt idx="72">
                  <c:v>Enero2007</c:v>
                </c:pt>
                <c:pt idx="73">
                  <c:v>Febrero2007</c:v>
                </c:pt>
                <c:pt idx="74">
                  <c:v>Marzo2007</c:v>
                </c:pt>
                <c:pt idx="75">
                  <c:v>Abril2007</c:v>
                </c:pt>
                <c:pt idx="76">
                  <c:v>Mayo2007</c:v>
                </c:pt>
                <c:pt idx="77">
                  <c:v>Junio2007</c:v>
                </c:pt>
                <c:pt idx="78">
                  <c:v>Julio2007</c:v>
                </c:pt>
                <c:pt idx="79">
                  <c:v>Agosto2007</c:v>
                </c:pt>
                <c:pt idx="80">
                  <c:v>Septiembre2007</c:v>
                </c:pt>
                <c:pt idx="81">
                  <c:v>Octubre2007</c:v>
                </c:pt>
                <c:pt idx="82">
                  <c:v>Noviembre2007</c:v>
                </c:pt>
                <c:pt idx="83">
                  <c:v>Diciembre2007</c:v>
                </c:pt>
                <c:pt idx="84">
                  <c:v>Enero2008</c:v>
                </c:pt>
                <c:pt idx="85">
                  <c:v>Febrero2008</c:v>
                </c:pt>
                <c:pt idx="86">
                  <c:v>Marzo2008</c:v>
                </c:pt>
                <c:pt idx="87">
                  <c:v>Abril2008</c:v>
                </c:pt>
                <c:pt idx="88">
                  <c:v>Mayo2008</c:v>
                </c:pt>
                <c:pt idx="89">
                  <c:v>Junio2008</c:v>
                </c:pt>
                <c:pt idx="90">
                  <c:v>Julio2008</c:v>
                </c:pt>
                <c:pt idx="91">
                  <c:v>Agosto2008</c:v>
                </c:pt>
                <c:pt idx="92">
                  <c:v>Septiembre2008</c:v>
                </c:pt>
                <c:pt idx="93">
                  <c:v>Octubre2008</c:v>
                </c:pt>
                <c:pt idx="94">
                  <c:v>Noviembre2008</c:v>
                </c:pt>
                <c:pt idx="95">
                  <c:v>Diciembre2008</c:v>
                </c:pt>
                <c:pt idx="96">
                  <c:v>Enero2009</c:v>
                </c:pt>
                <c:pt idx="97">
                  <c:v>Febrero2009</c:v>
                </c:pt>
                <c:pt idx="98">
                  <c:v>Marzo2009</c:v>
                </c:pt>
                <c:pt idx="99">
                  <c:v>Abril2009</c:v>
                </c:pt>
                <c:pt idx="100">
                  <c:v>Mayo2009</c:v>
                </c:pt>
                <c:pt idx="101">
                  <c:v>Junio2009</c:v>
                </c:pt>
                <c:pt idx="102">
                  <c:v>Julio2009</c:v>
                </c:pt>
                <c:pt idx="103">
                  <c:v>Agosto2009</c:v>
                </c:pt>
                <c:pt idx="104">
                  <c:v>Septiembre2009</c:v>
                </c:pt>
                <c:pt idx="105">
                  <c:v>Octubre2009</c:v>
                </c:pt>
                <c:pt idx="106">
                  <c:v>Noviembre2009</c:v>
                </c:pt>
                <c:pt idx="107">
                  <c:v>Diciembre2009</c:v>
                </c:pt>
                <c:pt idx="108">
                  <c:v>Enero2010</c:v>
                </c:pt>
                <c:pt idx="109">
                  <c:v>Febrero2010</c:v>
                </c:pt>
                <c:pt idx="110">
                  <c:v>Marzo2010</c:v>
                </c:pt>
                <c:pt idx="111">
                  <c:v>Abril2010</c:v>
                </c:pt>
                <c:pt idx="112">
                  <c:v>Mayo2010</c:v>
                </c:pt>
                <c:pt idx="113">
                  <c:v>Junio2010</c:v>
                </c:pt>
                <c:pt idx="114">
                  <c:v>Julio2010</c:v>
                </c:pt>
                <c:pt idx="115">
                  <c:v>Agosto2010</c:v>
                </c:pt>
                <c:pt idx="116">
                  <c:v>Septiembre2010</c:v>
                </c:pt>
                <c:pt idx="117">
                  <c:v>Octubre2010</c:v>
                </c:pt>
                <c:pt idx="118">
                  <c:v>Noviembre2010</c:v>
                </c:pt>
                <c:pt idx="119">
                  <c:v>Diciembre2010</c:v>
                </c:pt>
                <c:pt idx="120">
                  <c:v>Enero2011</c:v>
                </c:pt>
                <c:pt idx="121">
                  <c:v>Febrero2011</c:v>
                </c:pt>
                <c:pt idx="122">
                  <c:v>Marzo2011</c:v>
                </c:pt>
                <c:pt idx="123">
                  <c:v>Abril2011</c:v>
                </c:pt>
                <c:pt idx="124">
                  <c:v>Mayo2011</c:v>
                </c:pt>
                <c:pt idx="125">
                  <c:v>Junio2011</c:v>
                </c:pt>
                <c:pt idx="126">
                  <c:v>Julio2011</c:v>
                </c:pt>
                <c:pt idx="127">
                  <c:v>Agosto2011</c:v>
                </c:pt>
                <c:pt idx="128">
                  <c:v>Septiembre2011</c:v>
                </c:pt>
                <c:pt idx="129">
                  <c:v>Octubre2011</c:v>
                </c:pt>
                <c:pt idx="130">
                  <c:v>Noviembre2011</c:v>
                </c:pt>
                <c:pt idx="131">
                  <c:v>Diciembre2011</c:v>
                </c:pt>
                <c:pt idx="132">
                  <c:v>Enero2012</c:v>
                </c:pt>
                <c:pt idx="133">
                  <c:v>Febrero2012</c:v>
                </c:pt>
                <c:pt idx="134">
                  <c:v>Marzo2012</c:v>
                </c:pt>
                <c:pt idx="135">
                  <c:v>Abril2012</c:v>
                </c:pt>
                <c:pt idx="136">
                  <c:v>Mayo2012</c:v>
                </c:pt>
                <c:pt idx="137">
                  <c:v>Junio2012</c:v>
                </c:pt>
                <c:pt idx="138">
                  <c:v>Julio2012</c:v>
                </c:pt>
                <c:pt idx="139">
                  <c:v>Agosto2012</c:v>
                </c:pt>
                <c:pt idx="140">
                  <c:v>Septiembre2012</c:v>
                </c:pt>
                <c:pt idx="141">
                  <c:v>Octubre2012</c:v>
                </c:pt>
                <c:pt idx="142">
                  <c:v>Noviembre2012</c:v>
                </c:pt>
                <c:pt idx="143">
                  <c:v>Diciembre2012</c:v>
                </c:pt>
                <c:pt idx="144">
                  <c:v>Enero2013</c:v>
                </c:pt>
                <c:pt idx="145">
                  <c:v>Febrero2013</c:v>
                </c:pt>
                <c:pt idx="146">
                  <c:v>Marzo2013</c:v>
                </c:pt>
                <c:pt idx="147">
                  <c:v>Abril2013</c:v>
                </c:pt>
                <c:pt idx="148">
                  <c:v>Mayo2013</c:v>
                </c:pt>
                <c:pt idx="149">
                  <c:v>Junio2013</c:v>
                </c:pt>
                <c:pt idx="150">
                  <c:v>Julio2013</c:v>
                </c:pt>
                <c:pt idx="151">
                  <c:v>Agosto2013</c:v>
                </c:pt>
                <c:pt idx="152">
                  <c:v>Septiembre2013</c:v>
                </c:pt>
                <c:pt idx="153">
                  <c:v>Octubre2013</c:v>
                </c:pt>
                <c:pt idx="154">
                  <c:v>Noviembre2013</c:v>
                </c:pt>
                <c:pt idx="155">
                  <c:v>Diciembre2013</c:v>
                </c:pt>
                <c:pt idx="156">
                  <c:v>Enero2014</c:v>
                </c:pt>
                <c:pt idx="157">
                  <c:v>Febrero2014</c:v>
                </c:pt>
                <c:pt idx="158">
                  <c:v>Marzo2014</c:v>
                </c:pt>
                <c:pt idx="159">
                  <c:v>Abril2014</c:v>
                </c:pt>
                <c:pt idx="160">
                  <c:v>Mayo2014</c:v>
                </c:pt>
                <c:pt idx="161">
                  <c:v>Junio2014</c:v>
                </c:pt>
                <c:pt idx="162">
                  <c:v>Julio2014</c:v>
                </c:pt>
                <c:pt idx="163">
                  <c:v>Agosto2014</c:v>
                </c:pt>
                <c:pt idx="164">
                  <c:v>Septiembre2014</c:v>
                </c:pt>
                <c:pt idx="165">
                  <c:v>Octubre2014</c:v>
                </c:pt>
                <c:pt idx="166">
                  <c:v>Noviembre2014</c:v>
                </c:pt>
                <c:pt idx="167">
                  <c:v>Diciembre2014</c:v>
                </c:pt>
                <c:pt idx="168">
                  <c:v>Enero2015</c:v>
                </c:pt>
                <c:pt idx="169">
                  <c:v>Febrero2015</c:v>
                </c:pt>
                <c:pt idx="170">
                  <c:v>Marzo2015</c:v>
                </c:pt>
                <c:pt idx="171">
                  <c:v>Abril2015</c:v>
                </c:pt>
                <c:pt idx="172">
                  <c:v>Mayo2015</c:v>
                </c:pt>
                <c:pt idx="173">
                  <c:v>Junio2015</c:v>
                </c:pt>
                <c:pt idx="174">
                  <c:v>Julio2015</c:v>
                </c:pt>
                <c:pt idx="175">
                  <c:v>Agosto2015</c:v>
                </c:pt>
                <c:pt idx="176">
                  <c:v>Septiembre2015</c:v>
                </c:pt>
                <c:pt idx="177">
                  <c:v>Octubre2015</c:v>
                </c:pt>
                <c:pt idx="178">
                  <c:v>Noviembre2015</c:v>
                </c:pt>
                <c:pt idx="179">
                  <c:v>Diciembre2015</c:v>
                </c:pt>
              </c:strCache>
            </c:strRef>
          </c:cat>
          <c:val>
            <c:numRef>
              <c:f>Demanda!$B$34:$B$213</c:f>
              <c:numCache>
                <c:formatCode>General</c:formatCode>
                <c:ptCount val="180"/>
                <c:pt idx="0">
                  <c:v>208</c:v>
                </c:pt>
                <c:pt idx="1">
                  <c:v>203</c:v>
                </c:pt>
                <c:pt idx="2">
                  <c:v>44</c:v>
                </c:pt>
                <c:pt idx="3">
                  <c:v>194</c:v>
                </c:pt>
                <c:pt idx="4">
                  <c:v>125</c:v>
                </c:pt>
                <c:pt idx="5">
                  <c:v>179</c:v>
                </c:pt>
                <c:pt idx="6">
                  <c:v>249</c:v>
                </c:pt>
                <c:pt idx="7">
                  <c:v>303</c:v>
                </c:pt>
                <c:pt idx="8">
                  <c:v>491</c:v>
                </c:pt>
                <c:pt idx="9">
                  <c:v>652</c:v>
                </c:pt>
                <c:pt idx="10">
                  <c:v>701</c:v>
                </c:pt>
                <c:pt idx="11">
                  <c:v>898</c:v>
                </c:pt>
                <c:pt idx="12">
                  <c:v>214</c:v>
                </c:pt>
                <c:pt idx="13">
                  <c:v>220</c:v>
                </c:pt>
                <c:pt idx="14">
                  <c:v>52</c:v>
                </c:pt>
                <c:pt idx="15">
                  <c:v>203</c:v>
                </c:pt>
                <c:pt idx="16">
                  <c:v>127</c:v>
                </c:pt>
                <c:pt idx="17">
                  <c:v>193</c:v>
                </c:pt>
                <c:pt idx="18">
                  <c:v>274</c:v>
                </c:pt>
                <c:pt idx="19">
                  <c:v>315</c:v>
                </c:pt>
                <c:pt idx="20">
                  <c:v>528</c:v>
                </c:pt>
                <c:pt idx="21">
                  <c:v>668</c:v>
                </c:pt>
                <c:pt idx="22">
                  <c:v>728</c:v>
                </c:pt>
                <c:pt idx="23">
                  <c:v>910</c:v>
                </c:pt>
                <c:pt idx="24">
                  <c:v>215</c:v>
                </c:pt>
                <c:pt idx="25">
                  <c:v>227</c:v>
                </c:pt>
                <c:pt idx="26">
                  <c:v>62</c:v>
                </c:pt>
                <c:pt idx="27">
                  <c:v>201</c:v>
                </c:pt>
                <c:pt idx="28">
                  <c:v>144</c:v>
                </c:pt>
                <c:pt idx="29">
                  <c:v>198</c:v>
                </c:pt>
                <c:pt idx="30">
                  <c:v>287</c:v>
                </c:pt>
                <c:pt idx="31">
                  <c:v>324</c:v>
                </c:pt>
                <c:pt idx="32">
                  <c:v>549</c:v>
                </c:pt>
                <c:pt idx="33">
                  <c:v>683</c:v>
                </c:pt>
                <c:pt idx="34">
                  <c:v>731</c:v>
                </c:pt>
                <c:pt idx="35">
                  <c:v>947</c:v>
                </c:pt>
                <c:pt idx="36">
                  <c:v>226</c:v>
                </c:pt>
                <c:pt idx="37">
                  <c:v>230</c:v>
                </c:pt>
                <c:pt idx="38">
                  <c:v>73</c:v>
                </c:pt>
                <c:pt idx="39">
                  <c:v>212</c:v>
                </c:pt>
                <c:pt idx="40">
                  <c:v>147</c:v>
                </c:pt>
                <c:pt idx="41">
                  <c:v>212</c:v>
                </c:pt>
                <c:pt idx="42">
                  <c:v>296</c:v>
                </c:pt>
                <c:pt idx="43">
                  <c:v>349</c:v>
                </c:pt>
                <c:pt idx="44">
                  <c:v>567</c:v>
                </c:pt>
                <c:pt idx="45">
                  <c:v>719</c:v>
                </c:pt>
                <c:pt idx="46">
                  <c:v>766</c:v>
                </c:pt>
                <c:pt idx="47">
                  <c:v>967</c:v>
                </c:pt>
                <c:pt idx="48">
                  <c:v>237</c:v>
                </c:pt>
                <c:pt idx="49">
                  <c:v>236</c:v>
                </c:pt>
                <c:pt idx="50">
                  <c:v>94</c:v>
                </c:pt>
                <c:pt idx="51">
                  <c:v>221</c:v>
                </c:pt>
                <c:pt idx="52">
                  <c:v>141</c:v>
                </c:pt>
                <c:pt idx="53">
                  <c:v>234</c:v>
                </c:pt>
                <c:pt idx="54">
                  <c:v>308</c:v>
                </c:pt>
                <c:pt idx="55">
                  <c:v>358</c:v>
                </c:pt>
                <c:pt idx="56">
                  <c:v>575</c:v>
                </c:pt>
                <c:pt idx="57">
                  <c:v>737</c:v>
                </c:pt>
                <c:pt idx="58">
                  <c:v>784</c:v>
                </c:pt>
                <c:pt idx="59">
                  <c:v>990</c:v>
                </c:pt>
                <c:pt idx="60">
                  <c:v>240</c:v>
                </c:pt>
                <c:pt idx="61">
                  <c:v>242</c:v>
                </c:pt>
                <c:pt idx="62">
                  <c:v>99</c:v>
                </c:pt>
                <c:pt idx="63">
                  <c:v>245</c:v>
                </c:pt>
                <c:pt idx="64">
                  <c:v>153</c:v>
                </c:pt>
                <c:pt idx="65">
                  <c:v>254</c:v>
                </c:pt>
                <c:pt idx="66">
                  <c:v>333</c:v>
                </c:pt>
                <c:pt idx="67">
                  <c:v>366</c:v>
                </c:pt>
                <c:pt idx="68">
                  <c:v>609</c:v>
                </c:pt>
                <c:pt idx="69">
                  <c:v>749</c:v>
                </c:pt>
                <c:pt idx="70">
                  <c:v>793</c:v>
                </c:pt>
                <c:pt idx="71">
                  <c:v>1005</c:v>
                </c:pt>
                <c:pt idx="72">
                  <c:v>252</c:v>
                </c:pt>
                <c:pt idx="73">
                  <c:v>258</c:v>
                </c:pt>
                <c:pt idx="74">
                  <c:v>118</c:v>
                </c:pt>
                <c:pt idx="75">
                  <c:v>248</c:v>
                </c:pt>
                <c:pt idx="76">
                  <c:v>158</c:v>
                </c:pt>
                <c:pt idx="77">
                  <c:v>259</c:v>
                </c:pt>
                <c:pt idx="78">
                  <c:v>348</c:v>
                </c:pt>
                <c:pt idx="79">
                  <c:v>375</c:v>
                </c:pt>
                <c:pt idx="80">
                  <c:v>626</c:v>
                </c:pt>
                <c:pt idx="81">
                  <c:v>763</c:v>
                </c:pt>
                <c:pt idx="82">
                  <c:v>820</c:v>
                </c:pt>
                <c:pt idx="83">
                  <c:v>1018</c:v>
                </c:pt>
                <c:pt idx="84">
                  <c:v>262</c:v>
                </c:pt>
                <c:pt idx="85">
                  <c:v>278</c:v>
                </c:pt>
                <c:pt idx="86">
                  <c:v>127</c:v>
                </c:pt>
                <c:pt idx="87">
                  <c:v>265</c:v>
                </c:pt>
                <c:pt idx="88">
                  <c:v>154</c:v>
                </c:pt>
                <c:pt idx="89">
                  <c:v>286</c:v>
                </c:pt>
                <c:pt idx="90">
                  <c:v>355</c:v>
                </c:pt>
                <c:pt idx="91">
                  <c:v>400</c:v>
                </c:pt>
                <c:pt idx="92">
                  <c:v>637</c:v>
                </c:pt>
                <c:pt idx="93">
                  <c:v>793</c:v>
                </c:pt>
                <c:pt idx="94">
                  <c:v>843</c:v>
                </c:pt>
                <c:pt idx="95">
                  <c:v>1031</c:v>
                </c:pt>
                <c:pt idx="96">
                  <c:v>281</c:v>
                </c:pt>
                <c:pt idx="97">
                  <c:v>270</c:v>
                </c:pt>
                <c:pt idx="98">
                  <c:v>136</c:v>
                </c:pt>
                <c:pt idx="99">
                  <c:v>269</c:v>
                </c:pt>
                <c:pt idx="100">
                  <c:v>172</c:v>
                </c:pt>
                <c:pt idx="101">
                  <c:v>290</c:v>
                </c:pt>
                <c:pt idx="102">
                  <c:v>368</c:v>
                </c:pt>
                <c:pt idx="103">
                  <c:v>425</c:v>
                </c:pt>
                <c:pt idx="104">
                  <c:v>667</c:v>
                </c:pt>
                <c:pt idx="105">
                  <c:v>805</c:v>
                </c:pt>
                <c:pt idx="106">
                  <c:v>851</c:v>
                </c:pt>
                <c:pt idx="107">
                  <c:v>1057</c:v>
                </c:pt>
                <c:pt idx="108">
                  <c:v>289</c:v>
                </c:pt>
                <c:pt idx="109">
                  <c:v>290</c:v>
                </c:pt>
                <c:pt idx="110">
                  <c:v>147</c:v>
                </c:pt>
                <c:pt idx="111">
                  <c:v>283</c:v>
                </c:pt>
                <c:pt idx="112">
                  <c:v>174</c:v>
                </c:pt>
                <c:pt idx="113">
                  <c:v>315</c:v>
                </c:pt>
                <c:pt idx="114">
                  <c:v>380</c:v>
                </c:pt>
                <c:pt idx="115">
                  <c:v>440</c:v>
                </c:pt>
                <c:pt idx="116">
                  <c:v>672</c:v>
                </c:pt>
                <c:pt idx="117">
                  <c:v>832</c:v>
                </c:pt>
                <c:pt idx="118">
                  <c:v>890</c:v>
                </c:pt>
                <c:pt idx="119">
                  <c:v>1089</c:v>
                </c:pt>
                <c:pt idx="120">
                  <c:v>297</c:v>
                </c:pt>
                <c:pt idx="121">
                  <c:v>300</c:v>
                </c:pt>
                <c:pt idx="122">
                  <c:v>147</c:v>
                </c:pt>
                <c:pt idx="123">
                  <c:v>298</c:v>
                </c:pt>
                <c:pt idx="124">
                  <c:v>177</c:v>
                </c:pt>
                <c:pt idx="125">
                  <c:v>324</c:v>
                </c:pt>
                <c:pt idx="126">
                  <c:v>401</c:v>
                </c:pt>
                <c:pt idx="127">
                  <c:v>455</c:v>
                </c:pt>
                <c:pt idx="128">
                  <c:v>691</c:v>
                </c:pt>
                <c:pt idx="129">
                  <c:v>842</c:v>
                </c:pt>
                <c:pt idx="130">
                  <c:v>904</c:v>
                </c:pt>
                <c:pt idx="131">
                  <c:v>1107</c:v>
                </c:pt>
                <c:pt idx="132">
                  <c:v>313</c:v>
                </c:pt>
                <c:pt idx="133">
                  <c:v>300</c:v>
                </c:pt>
                <c:pt idx="134">
                  <c:v>151</c:v>
                </c:pt>
                <c:pt idx="135">
                  <c:v>305</c:v>
                </c:pt>
                <c:pt idx="136">
                  <c:v>172</c:v>
                </c:pt>
                <c:pt idx="137">
                  <c:v>350</c:v>
                </c:pt>
                <c:pt idx="138">
                  <c:v>425</c:v>
                </c:pt>
                <c:pt idx="139">
                  <c:v>453</c:v>
                </c:pt>
                <c:pt idx="140">
                  <c:v>717</c:v>
                </c:pt>
                <c:pt idx="141">
                  <c:v>874</c:v>
                </c:pt>
                <c:pt idx="142">
                  <c:v>919</c:v>
                </c:pt>
                <c:pt idx="143">
                  <c:v>1123</c:v>
                </c:pt>
                <c:pt idx="144">
                  <c:v>322</c:v>
                </c:pt>
                <c:pt idx="145">
                  <c:v>323</c:v>
                </c:pt>
                <c:pt idx="146">
                  <c:v>179</c:v>
                </c:pt>
                <c:pt idx="147">
                  <c:v>300</c:v>
                </c:pt>
                <c:pt idx="148">
                  <c:v>190</c:v>
                </c:pt>
                <c:pt idx="149">
                  <c:v>354</c:v>
                </c:pt>
                <c:pt idx="150">
                  <c:v>441</c:v>
                </c:pt>
                <c:pt idx="151">
                  <c:v>481</c:v>
                </c:pt>
                <c:pt idx="152">
                  <c:v>732</c:v>
                </c:pt>
                <c:pt idx="153">
                  <c:v>894</c:v>
                </c:pt>
                <c:pt idx="154">
                  <c:v>939</c:v>
                </c:pt>
                <c:pt idx="155">
                  <c:v>1130</c:v>
                </c:pt>
                <c:pt idx="156">
                  <c:v>323</c:v>
                </c:pt>
                <c:pt idx="157">
                  <c:v>323</c:v>
                </c:pt>
                <c:pt idx="158">
                  <c:v>170</c:v>
                </c:pt>
                <c:pt idx="159">
                  <c:v>319</c:v>
                </c:pt>
                <c:pt idx="160">
                  <c:v>183</c:v>
                </c:pt>
                <c:pt idx="161">
                  <c:v>377</c:v>
                </c:pt>
                <c:pt idx="162">
                  <c:v>443</c:v>
                </c:pt>
                <c:pt idx="163">
                  <c:v>480</c:v>
                </c:pt>
                <c:pt idx="164">
                  <c:v>764</c:v>
                </c:pt>
                <c:pt idx="165">
                  <c:v>913</c:v>
                </c:pt>
                <c:pt idx="166">
                  <c:v>958</c:v>
                </c:pt>
                <c:pt idx="167">
                  <c:v>1164</c:v>
                </c:pt>
                <c:pt idx="168">
                  <c:v>349</c:v>
                </c:pt>
                <c:pt idx="169">
                  <c:v>349</c:v>
                </c:pt>
                <c:pt idx="170">
                  <c:v>200</c:v>
                </c:pt>
                <c:pt idx="171">
                  <c:v>322</c:v>
                </c:pt>
                <c:pt idx="172">
                  <c:v>192</c:v>
                </c:pt>
                <c:pt idx="173">
                  <c:v>378</c:v>
                </c:pt>
                <c:pt idx="174">
                  <c:v>458</c:v>
                </c:pt>
                <c:pt idx="175">
                  <c:v>513</c:v>
                </c:pt>
                <c:pt idx="176">
                  <c:v>789</c:v>
                </c:pt>
                <c:pt idx="177">
                  <c:v>939</c:v>
                </c:pt>
                <c:pt idx="178">
                  <c:v>983</c:v>
                </c:pt>
                <c:pt idx="179">
                  <c:v>1178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48F-46B4-8DD1-D61A7C610E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18187871"/>
        <c:axId val="918189951"/>
      </c:lineChart>
      <c:catAx>
        <c:axId val="9181878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918189951"/>
        <c:crosses val="autoZero"/>
        <c:auto val="1"/>
        <c:lblAlgn val="ctr"/>
        <c:lblOffset val="100"/>
        <c:noMultiLvlLbl val="0"/>
      </c:catAx>
      <c:valAx>
        <c:axId val="918189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9181878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0" baseline="0">
                <a:solidFill>
                  <a:sysClr val="windowText" lastClr="000000"/>
                </a:solidFill>
                <a:latin typeface="Amasis MT Pro Black" panose="02040A04050005020304" pitchFamily="18" charset="0"/>
                <a:ea typeface="+mn-ea"/>
                <a:cs typeface="Arial" panose="020B0604020202020204" pitchFamily="34" charset="0"/>
              </a:defRPr>
            </a:pPr>
            <a:r>
              <a:rPr lang="en-US" sz="1600">
                <a:latin typeface="Amasis MT Pro Black" panose="02040A04050005020304" pitchFamily="18" charset="0"/>
              </a:rPr>
              <a:t>Datos historicos</a:t>
            </a:r>
            <a:r>
              <a:rPr lang="en-US" sz="1600" baseline="0">
                <a:latin typeface="Amasis MT Pro Black" panose="02040A04050005020304" pitchFamily="18" charset="0"/>
              </a:rPr>
              <a:t> </a:t>
            </a:r>
            <a:r>
              <a:rPr lang="en-US" sz="1600">
                <a:latin typeface="Amasis MT Pro Black" panose="02040A04050005020304" pitchFamily="18" charset="0"/>
              </a:rPr>
              <a:t>de Producción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0" baseline="0">
              <a:solidFill>
                <a:sysClr val="windowText" lastClr="000000"/>
              </a:solidFill>
              <a:latin typeface="Amasis MT Pro Black" panose="02040A04050005020304" pitchFamily="18" charset="0"/>
              <a:ea typeface="+mn-ea"/>
              <a:cs typeface="Arial" panose="020B0604020202020204" pitchFamily="34" charset="0"/>
            </a:defRPr>
          </a:pPr>
          <a:endParaRPr lang="es-C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Producción!$B$33</c:f>
              <c:strCache>
                <c:ptCount val="1"/>
                <c:pt idx="0">
                  <c:v>PRODUCCIÓN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1.6716408432816865E-3"/>
                  <c:y val="-0.22266438553819515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ysClr val="windowText" lastClr="000000"/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es-CO"/>
                </a:p>
              </c:txPr>
            </c:trendlineLbl>
          </c:trendline>
          <c:cat>
            <c:strRef>
              <c:f>Producción!$A$34:$A$213</c:f>
              <c:strCache>
                <c:ptCount val="180"/>
                <c:pt idx="0">
                  <c:v>Enero2001</c:v>
                </c:pt>
                <c:pt idx="1">
                  <c:v>Febrero2001</c:v>
                </c:pt>
                <c:pt idx="2">
                  <c:v>Marzo2001</c:v>
                </c:pt>
                <c:pt idx="3">
                  <c:v>Abril2001</c:v>
                </c:pt>
                <c:pt idx="4">
                  <c:v>Mayo2001</c:v>
                </c:pt>
                <c:pt idx="5">
                  <c:v>Junio2001</c:v>
                </c:pt>
                <c:pt idx="6">
                  <c:v>Julio2001</c:v>
                </c:pt>
                <c:pt idx="7">
                  <c:v>Agosto2001</c:v>
                </c:pt>
                <c:pt idx="8">
                  <c:v>Septiembre2001</c:v>
                </c:pt>
                <c:pt idx="9">
                  <c:v>Octubre2001</c:v>
                </c:pt>
                <c:pt idx="10">
                  <c:v>Noviembre2001</c:v>
                </c:pt>
                <c:pt idx="11">
                  <c:v>Diciembre2001</c:v>
                </c:pt>
                <c:pt idx="12">
                  <c:v>Enero2002</c:v>
                </c:pt>
                <c:pt idx="13">
                  <c:v>Febrero2002</c:v>
                </c:pt>
                <c:pt idx="14">
                  <c:v>Marzo2002</c:v>
                </c:pt>
                <c:pt idx="15">
                  <c:v>Abril2002</c:v>
                </c:pt>
                <c:pt idx="16">
                  <c:v>Mayo2002</c:v>
                </c:pt>
                <c:pt idx="17">
                  <c:v>Junio2002</c:v>
                </c:pt>
                <c:pt idx="18">
                  <c:v>Julio2002</c:v>
                </c:pt>
                <c:pt idx="19">
                  <c:v>Agosto2002</c:v>
                </c:pt>
                <c:pt idx="20">
                  <c:v>Septiembre2002</c:v>
                </c:pt>
                <c:pt idx="21">
                  <c:v>Octubre2002</c:v>
                </c:pt>
                <c:pt idx="22">
                  <c:v>Noviembre2002</c:v>
                </c:pt>
                <c:pt idx="23">
                  <c:v>Diciembre2002</c:v>
                </c:pt>
                <c:pt idx="24">
                  <c:v>Enero2003</c:v>
                </c:pt>
                <c:pt idx="25">
                  <c:v>Febrero2003</c:v>
                </c:pt>
                <c:pt idx="26">
                  <c:v>Marzo2003</c:v>
                </c:pt>
                <c:pt idx="27">
                  <c:v>Abril2003</c:v>
                </c:pt>
                <c:pt idx="28">
                  <c:v>Mayo2003</c:v>
                </c:pt>
                <c:pt idx="29">
                  <c:v>Junio2003</c:v>
                </c:pt>
                <c:pt idx="30">
                  <c:v>Julio2003</c:v>
                </c:pt>
                <c:pt idx="31">
                  <c:v>Agosto2003</c:v>
                </c:pt>
                <c:pt idx="32">
                  <c:v>Septiembre2003</c:v>
                </c:pt>
                <c:pt idx="33">
                  <c:v>Octubre2003</c:v>
                </c:pt>
                <c:pt idx="34">
                  <c:v>Noviembre2003</c:v>
                </c:pt>
                <c:pt idx="35">
                  <c:v>Diciembre2003</c:v>
                </c:pt>
                <c:pt idx="36">
                  <c:v>Enero2004</c:v>
                </c:pt>
                <c:pt idx="37">
                  <c:v>Febrero2004</c:v>
                </c:pt>
                <c:pt idx="38">
                  <c:v>Marzo2004</c:v>
                </c:pt>
                <c:pt idx="39">
                  <c:v>Abril2004</c:v>
                </c:pt>
                <c:pt idx="40">
                  <c:v>Mayo2004</c:v>
                </c:pt>
                <c:pt idx="41">
                  <c:v>Junio2004</c:v>
                </c:pt>
                <c:pt idx="42">
                  <c:v>Julio2004</c:v>
                </c:pt>
                <c:pt idx="43">
                  <c:v>Agosto2004</c:v>
                </c:pt>
                <c:pt idx="44">
                  <c:v>Septiembre2004</c:v>
                </c:pt>
                <c:pt idx="45">
                  <c:v>Octubre2004</c:v>
                </c:pt>
                <c:pt idx="46">
                  <c:v>Noviembre2004</c:v>
                </c:pt>
                <c:pt idx="47">
                  <c:v>Diciembre2004</c:v>
                </c:pt>
                <c:pt idx="48">
                  <c:v>Enero2005</c:v>
                </c:pt>
                <c:pt idx="49">
                  <c:v>Febrero2005</c:v>
                </c:pt>
                <c:pt idx="50">
                  <c:v>Marzo2005</c:v>
                </c:pt>
                <c:pt idx="51">
                  <c:v>Abril2005</c:v>
                </c:pt>
                <c:pt idx="52">
                  <c:v>Mayo2005</c:v>
                </c:pt>
                <c:pt idx="53">
                  <c:v>Junio2005</c:v>
                </c:pt>
                <c:pt idx="54">
                  <c:v>Julio2005</c:v>
                </c:pt>
                <c:pt idx="55">
                  <c:v>Agosto2005</c:v>
                </c:pt>
                <c:pt idx="56">
                  <c:v>Septiembre2005</c:v>
                </c:pt>
                <c:pt idx="57">
                  <c:v>Octubre2005</c:v>
                </c:pt>
                <c:pt idx="58">
                  <c:v>Noviembre2005</c:v>
                </c:pt>
                <c:pt idx="59">
                  <c:v>Diciembre2005</c:v>
                </c:pt>
                <c:pt idx="60">
                  <c:v>Enero2006</c:v>
                </c:pt>
                <c:pt idx="61">
                  <c:v>Febrero2006</c:v>
                </c:pt>
                <c:pt idx="62">
                  <c:v>Marzo2006</c:v>
                </c:pt>
                <c:pt idx="63">
                  <c:v>Abril2006</c:v>
                </c:pt>
                <c:pt idx="64">
                  <c:v>Mayo2006</c:v>
                </c:pt>
                <c:pt idx="65">
                  <c:v>Junio2006</c:v>
                </c:pt>
                <c:pt idx="66">
                  <c:v>Julio2006</c:v>
                </c:pt>
                <c:pt idx="67">
                  <c:v>Agosto2006</c:v>
                </c:pt>
                <c:pt idx="68">
                  <c:v>Septiembre2006</c:v>
                </c:pt>
                <c:pt idx="69">
                  <c:v>Octubre2006</c:v>
                </c:pt>
                <c:pt idx="70">
                  <c:v>Noviembre2006</c:v>
                </c:pt>
                <c:pt idx="71">
                  <c:v>Diciembre2006</c:v>
                </c:pt>
                <c:pt idx="72">
                  <c:v>Enero2007</c:v>
                </c:pt>
                <c:pt idx="73">
                  <c:v>Febrero2007</c:v>
                </c:pt>
                <c:pt idx="74">
                  <c:v>Marzo2007</c:v>
                </c:pt>
                <c:pt idx="75">
                  <c:v>Abril2007</c:v>
                </c:pt>
                <c:pt idx="76">
                  <c:v>Mayo2007</c:v>
                </c:pt>
                <c:pt idx="77">
                  <c:v>Junio2007</c:v>
                </c:pt>
                <c:pt idx="78">
                  <c:v>Julio2007</c:v>
                </c:pt>
                <c:pt idx="79">
                  <c:v>Agosto2007</c:v>
                </c:pt>
                <c:pt idx="80">
                  <c:v>Septiembre2007</c:v>
                </c:pt>
                <c:pt idx="81">
                  <c:v>Octubre2007</c:v>
                </c:pt>
                <c:pt idx="82">
                  <c:v>Noviembre2007</c:v>
                </c:pt>
                <c:pt idx="83">
                  <c:v>Diciembre2007</c:v>
                </c:pt>
                <c:pt idx="84">
                  <c:v>Enero2008</c:v>
                </c:pt>
                <c:pt idx="85">
                  <c:v>Febrero2008</c:v>
                </c:pt>
                <c:pt idx="86">
                  <c:v>Marzo2008</c:v>
                </c:pt>
                <c:pt idx="87">
                  <c:v>Abril2008</c:v>
                </c:pt>
                <c:pt idx="88">
                  <c:v>Mayo2008</c:v>
                </c:pt>
                <c:pt idx="89">
                  <c:v>Junio2008</c:v>
                </c:pt>
                <c:pt idx="90">
                  <c:v>Julio2008</c:v>
                </c:pt>
                <c:pt idx="91">
                  <c:v>Agosto2008</c:v>
                </c:pt>
                <c:pt idx="92">
                  <c:v>Septiembre2008</c:v>
                </c:pt>
                <c:pt idx="93">
                  <c:v>Octubre2008</c:v>
                </c:pt>
                <c:pt idx="94">
                  <c:v>Noviembre2008</c:v>
                </c:pt>
                <c:pt idx="95">
                  <c:v>Diciembre2008</c:v>
                </c:pt>
                <c:pt idx="96">
                  <c:v>Enero2009</c:v>
                </c:pt>
                <c:pt idx="97">
                  <c:v>Febrero2009</c:v>
                </c:pt>
                <c:pt idx="98">
                  <c:v>Marzo2009</c:v>
                </c:pt>
                <c:pt idx="99">
                  <c:v>Abril2009</c:v>
                </c:pt>
                <c:pt idx="100">
                  <c:v>Mayo2009</c:v>
                </c:pt>
                <c:pt idx="101">
                  <c:v>Junio2009</c:v>
                </c:pt>
                <c:pt idx="102">
                  <c:v>Julio2009</c:v>
                </c:pt>
                <c:pt idx="103">
                  <c:v>Agosto2009</c:v>
                </c:pt>
                <c:pt idx="104">
                  <c:v>Septiembre2009</c:v>
                </c:pt>
                <c:pt idx="105">
                  <c:v>Octubre2009</c:v>
                </c:pt>
                <c:pt idx="106">
                  <c:v>Noviembre2009</c:v>
                </c:pt>
                <c:pt idx="107">
                  <c:v>Diciembre2009</c:v>
                </c:pt>
                <c:pt idx="108">
                  <c:v>Enero2010</c:v>
                </c:pt>
                <c:pt idx="109">
                  <c:v>Febrero2010</c:v>
                </c:pt>
                <c:pt idx="110">
                  <c:v>Marzo2010</c:v>
                </c:pt>
                <c:pt idx="111">
                  <c:v>Abril2010</c:v>
                </c:pt>
                <c:pt idx="112">
                  <c:v>Mayo2010</c:v>
                </c:pt>
                <c:pt idx="113">
                  <c:v>Junio2010</c:v>
                </c:pt>
                <c:pt idx="114">
                  <c:v>Julio2010</c:v>
                </c:pt>
                <c:pt idx="115">
                  <c:v>Agosto2010</c:v>
                </c:pt>
                <c:pt idx="116">
                  <c:v>Septiembre2010</c:v>
                </c:pt>
                <c:pt idx="117">
                  <c:v>Octubre2010</c:v>
                </c:pt>
                <c:pt idx="118">
                  <c:v>Noviembre2010</c:v>
                </c:pt>
                <c:pt idx="119">
                  <c:v>Diciembre2010</c:v>
                </c:pt>
                <c:pt idx="120">
                  <c:v>Enero2011</c:v>
                </c:pt>
                <c:pt idx="121">
                  <c:v>Febrero2011</c:v>
                </c:pt>
                <c:pt idx="122">
                  <c:v>Marzo2011</c:v>
                </c:pt>
                <c:pt idx="123">
                  <c:v>Abril2011</c:v>
                </c:pt>
                <c:pt idx="124">
                  <c:v>Mayo2011</c:v>
                </c:pt>
                <c:pt idx="125">
                  <c:v>Junio2011</c:v>
                </c:pt>
                <c:pt idx="126">
                  <c:v>Julio2011</c:v>
                </c:pt>
                <c:pt idx="127">
                  <c:v>Agosto2011</c:v>
                </c:pt>
                <c:pt idx="128">
                  <c:v>Septiembre2011</c:v>
                </c:pt>
                <c:pt idx="129">
                  <c:v>Octubre2011</c:v>
                </c:pt>
                <c:pt idx="130">
                  <c:v>Noviembre2011</c:v>
                </c:pt>
                <c:pt idx="131">
                  <c:v>Diciembre2011</c:v>
                </c:pt>
                <c:pt idx="132">
                  <c:v>Enero2012</c:v>
                </c:pt>
                <c:pt idx="133">
                  <c:v>Febrero2012</c:v>
                </c:pt>
                <c:pt idx="134">
                  <c:v>Marzo2012</c:v>
                </c:pt>
                <c:pt idx="135">
                  <c:v>Abril2012</c:v>
                </c:pt>
                <c:pt idx="136">
                  <c:v>Mayo2012</c:v>
                </c:pt>
                <c:pt idx="137">
                  <c:v>Junio2012</c:v>
                </c:pt>
                <c:pt idx="138">
                  <c:v>Julio2012</c:v>
                </c:pt>
                <c:pt idx="139">
                  <c:v>Agosto2012</c:v>
                </c:pt>
                <c:pt idx="140">
                  <c:v>Septiembre2012</c:v>
                </c:pt>
                <c:pt idx="141">
                  <c:v>Octubre2012</c:v>
                </c:pt>
                <c:pt idx="142">
                  <c:v>Noviembre2012</c:v>
                </c:pt>
                <c:pt idx="143">
                  <c:v>Diciembre2012</c:v>
                </c:pt>
                <c:pt idx="144">
                  <c:v>Enero2013</c:v>
                </c:pt>
                <c:pt idx="145">
                  <c:v>Febrero2013</c:v>
                </c:pt>
                <c:pt idx="146">
                  <c:v>Marzo2013</c:v>
                </c:pt>
                <c:pt idx="147">
                  <c:v>Abril2013</c:v>
                </c:pt>
                <c:pt idx="148">
                  <c:v>Mayo2013</c:v>
                </c:pt>
                <c:pt idx="149">
                  <c:v>Junio2013</c:v>
                </c:pt>
                <c:pt idx="150">
                  <c:v>Julio2013</c:v>
                </c:pt>
                <c:pt idx="151">
                  <c:v>Agosto2013</c:v>
                </c:pt>
                <c:pt idx="152">
                  <c:v>Septiembre2013</c:v>
                </c:pt>
                <c:pt idx="153">
                  <c:v>Octubre2013</c:v>
                </c:pt>
                <c:pt idx="154">
                  <c:v>Noviembre2013</c:v>
                </c:pt>
                <c:pt idx="155">
                  <c:v>Diciembre2013</c:v>
                </c:pt>
                <c:pt idx="156">
                  <c:v>Enero2014</c:v>
                </c:pt>
                <c:pt idx="157">
                  <c:v>Febrero2014</c:v>
                </c:pt>
                <c:pt idx="158">
                  <c:v>Marzo2014</c:v>
                </c:pt>
                <c:pt idx="159">
                  <c:v>Abril2014</c:v>
                </c:pt>
                <c:pt idx="160">
                  <c:v>Mayo2014</c:v>
                </c:pt>
                <c:pt idx="161">
                  <c:v>Junio2014</c:v>
                </c:pt>
                <c:pt idx="162">
                  <c:v>Julio2014</c:v>
                </c:pt>
                <c:pt idx="163">
                  <c:v>Agosto2014</c:v>
                </c:pt>
                <c:pt idx="164">
                  <c:v>Septiembre2014</c:v>
                </c:pt>
                <c:pt idx="165">
                  <c:v>Octubre2014</c:v>
                </c:pt>
                <c:pt idx="166">
                  <c:v>Noviembre2014</c:v>
                </c:pt>
                <c:pt idx="167">
                  <c:v>Diciembre2014</c:v>
                </c:pt>
                <c:pt idx="168">
                  <c:v>Enero2015</c:v>
                </c:pt>
                <c:pt idx="169">
                  <c:v>Febrero2015</c:v>
                </c:pt>
                <c:pt idx="170">
                  <c:v>Marzo2015</c:v>
                </c:pt>
                <c:pt idx="171">
                  <c:v>Abril2015</c:v>
                </c:pt>
                <c:pt idx="172">
                  <c:v>Mayo2015</c:v>
                </c:pt>
                <c:pt idx="173">
                  <c:v>Junio2015</c:v>
                </c:pt>
                <c:pt idx="174">
                  <c:v>Julio2015</c:v>
                </c:pt>
                <c:pt idx="175">
                  <c:v>Agosto2015</c:v>
                </c:pt>
                <c:pt idx="176">
                  <c:v>Septiembre2015</c:v>
                </c:pt>
                <c:pt idx="177">
                  <c:v>Octubre2015</c:v>
                </c:pt>
                <c:pt idx="178">
                  <c:v>Noviembre2015</c:v>
                </c:pt>
                <c:pt idx="179">
                  <c:v>Diciembre2015</c:v>
                </c:pt>
              </c:strCache>
            </c:strRef>
          </c:cat>
          <c:val>
            <c:numRef>
              <c:f>Producción!$B$34:$B$213</c:f>
              <c:numCache>
                <c:formatCode>General</c:formatCode>
                <c:ptCount val="180"/>
                <c:pt idx="0">
                  <c:v>394</c:v>
                </c:pt>
                <c:pt idx="1">
                  <c:v>410</c:v>
                </c:pt>
                <c:pt idx="2">
                  <c:v>407</c:v>
                </c:pt>
                <c:pt idx="3">
                  <c:v>391</c:v>
                </c:pt>
                <c:pt idx="4">
                  <c:v>297</c:v>
                </c:pt>
                <c:pt idx="5">
                  <c:v>546</c:v>
                </c:pt>
                <c:pt idx="6">
                  <c:v>398</c:v>
                </c:pt>
                <c:pt idx="7">
                  <c:v>406</c:v>
                </c:pt>
                <c:pt idx="8">
                  <c:v>260</c:v>
                </c:pt>
                <c:pt idx="9">
                  <c:v>598</c:v>
                </c:pt>
                <c:pt idx="10">
                  <c:v>601</c:v>
                </c:pt>
                <c:pt idx="11">
                  <c:v>596</c:v>
                </c:pt>
                <c:pt idx="12">
                  <c:v>419</c:v>
                </c:pt>
                <c:pt idx="13">
                  <c:v>423</c:v>
                </c:pt>
                <c:pt idx="14">
                  <c:v>419</c:v>
                </c:pt>
                <c:pt idx="15">
                  <c:v>417</c:v>
                </c:pt>
                <c:pt idx="16">
                  <c:v>327</c:v>
                </c:pt>
                <c:pt idx="17">
                  <c:v>559</c:v>
                </c:pt>
                <c:pt idx="18">
                  <c:v>422</c:v>
                </c:pt>
                <c:pt idx="19">
                  <c:v>418</c:v>
                </c:pt>
                <c:pt idx="20">
                  <c:v>254</c:v>
                </c:pt>
                <c:pt idx="21">
                  <c:v>613</c:v>
                </c:pt>
                <c:pt idx="22">
                  <c:v>610</c:v>
                </c:pt>
                <c:pt idx="23">
                  <c:v>622</c:v>
                </c:pt>
                <c:pt idx="24">
                  <c:v>444</c:v>
                </c:pt>
                <c:pt idx="25">
                  <c:v>442</c:v>
                </c:pt>
                <c:pt idx="26">
                  <c:v>430</c:v>
                </c:pt>
                <c:pt idx="27">
                  <c:v>449</c:v>
                </c:pt>
                <c:pt idx="28">
                  <c:v>343</c:v>
                </c:pt>
                <c:pt idx="29">
                  <c:v>572</c:v>
                </c:pt>
                <c:pt idx="30">
                  <c:v>441</c:v>
                </c:pt>
                <c:pt idx="31">
                  <c:v>435</c:v>
                </c:pt>
                <c:pt idx="32">
                  <c:v>267</c:v>
                </c:pt>
                <c:pt idx="33">
                  <c:v>634</c:v>
                </c:pt>
                <c:pt idx="34">
                  <c:v>634</c:v>
                </c:pt>
                <c:pt idx="35">
                  <c:v>649</c:v>
                </c:pt>
                <c:pt idx="36">
                  <c:v>460</c:v>
                </c:pt>
                <c:pt idx="37">
                  <c:v>458</c:v>
                </c:pt>
                <c:pt idx="38">
                  <c:v>456</c:v>
                </c:pt>
                <c:pt idx="39">
                  <c:v>459</c:v>
                </c:pt>
                <c:pt idx="40">
                  <c:v>350</c:v>
                </c:pt>
                <c:pt idx="41">
                  <c:v>573</c:v>
                </c:pt>
                <c:pt idx="42">
                  <c:v>464</c:v>
                </c:pt>
                <c:pt idx="43">
                  <c:v>462</c:v>
                </c:pt>
                <c:pt idx="44">
                  <c:v>282</c:v>
                </c:pt>
                <c:pt idx="45">
                  <c:v>654</c:v>
                </c:pt>
                <c:pt idx="46">
                  <c:v>659</c:v>
                </c:pt>
                <c:pt idx="47">
                  <c:v>666</c:v>
                </c:pt>
                <c:pt idx="48">
                  <c:v>485</c:v>
                </c:pt>
                <c:pt idx="49">
                  <c:v>478</c:v>
                </c:pt>
                <c:pt idx="50">
                  <c:v>485</c:v>
                </c:pt>
                <c:pt idx="51">
                  <c:v>480</c:v>
                </c:pt>
                <c:pt idx="52">
                  <c:v>383</c:v>
                </c:pt>
                <c:pt idx="53">
                  <c:v>595</c:v>
                </c:pt>
                <c:pt idx="54">
                  <c:v>481</c:v>
                </c:pt>
                <c:pt idx="55">
                  <c:v>471</c:v>
                </c:pt>
                <c:pt idx="56">
                  <c:v>290</c:v>
                </c:pt>
                <c:pt idx="57">
                  <c:v>690</c:v>
                </c:pt>
                <c:pt idx="58">
                  <c:v>681</c:v>
                </c:pt>
                <c:pt idx="59">
                  <c:v>678</c:v>
                </c:pt>
                <c:pt idx="60">
                  <c:v>504</c:v>
                </c:pt>
                <c:pt idx="61">
                  <c:v>505</c:v>
                </c:pt>
                <c:pt idx="62">
                  <c:v>502</c:v>
                </c:pt>
                <c:pt idx="63">
                  <c:v>501</c:v>
                </c:pt>
                <c:pt idx="64">
                  <c:v>393</c:v>
                </c:pt>
                <c:pt idx="65">
                  <c:v>590</c:v>
                </c:pt>
                <c:pt idx="66">
                  <c:v>492</c:v>
                </c:pt>
                <c:pt idx="67">
                  <c:v>507</c:v>
                </c:pt>
                <c:pt idx="68">
                  <c:v>300</c:v>
                </c:pt>
                <c:pt idx="69">
                  <c:v>702</c:v>
                </c:pt>
                <c:pt idx="70">
                  <c:v>698</c:v>
                </c:pt>
                <c:pt idx="71">
                  <c:v>694</c:v>
                </c:pt>
                <c:pt idx="72">
                  <c:v>520</c:v>
                </c:pt>
                <c:pt idx="73">
                  <c:v>515</c:v>
                </c:pt>
                <c:pt idx="74">
                  <c:v>522</c:v>
                </c:pt>
                <c:pt idx="75">
                  <c:v>528</c:v>
                </c:pt>
                <c:pt idx="76">
                  <c:v>414</c:v>
                </c:pt>
                <c:pt idx="77">
                  <c:v>610</c:v>
                </c:pt>
                <c:pt idx="78">
                  <c:v>530</c:v>
                </c:pt>
                <c:pt idx="79">
                  <c:v>530</c:v>
                </c:pt>
                <c:pt idx="80">
                  <c:v>312</c:v>
                </c:pt>
                <c:pt idx="81">
                  <c:v>714</c:v>
                </c:pt>
                <c:pt idx="82">
                  <c:v>715</c:v>
                </c:pt>
                <c:pt idx="83">
                  <c:v>714</c:v>
                </c:pt>
                <c:pt idx="84">
                  <c:v>537</c:v>
                </c:pt>
                <c:pt idx="85">
                  <c:v>538</c:v>
                </c:pt>
                <c:pt idx="86">
                  <c:v>547</c:v>
                </c:pt>
                <c:pt idx="87">
                  <c:v>545</c:v>
                </c:pt>
                <c:pt idx="88">
                  <c:v>434</c:v>
                </c:pt>
                <c:pt idx="89">
                  <c:v>612</c:v>
                </c:pt>
                <c:pt idx="90">
                  <c:v>546</c:v>
                </c:pt>
                <c:pt idx="91">
                  <c:v>550</c:v>
                </c:pt>
                <c:pt idx="92">
                  <c:v>311</c:v>
                </c:pt>
                <c:pt idx="93">
                  <c:v>740</c:v>
                </c:pt>
                <c:pt idx="94">
                  <c:v>741</c:v>
                </c:pt>
                <c:pt idx="95">
                  <c:v>747</c:v>
                </c:pt>
                <c:pt idx="96">
                  <c:v>553</c:v>
                </c:pt>
                <c:pt idx="97">
                  <c:v>556</c:v>
                </c:pt>
                <c:pt idx="98">
                  <c:v>566</c:v>
                </c:pt>
                <c:pt idx="99">
                  <c:v>561</c:v>
                </c:pt>
                <c:pt idx="100">
                  <c:v>457</c:v>
                </c:pt>
                <c:pt idx="101">
                  <c:v>625</c:v>
                </c:pt>
                <c:pt idx="102">
                  <c:v>569</c:v>
                </c:pt>
                <c:pt idx="103">
                  <c:v>569</c:v>
                </c:pt>
                <c:pt idx="104">
                  <c:v>333</c:v>
                </c:pt>
                <c:pt idx="105">
                  <c:v>770</c:v>
                </c:pt>
                <c:pt idx="106">
                  <c:v>769</c:v>
                </c:pt>
                <c:pt idx="107">
                  <c:v>758</c:v>
                </c:pt>
                <c:pt idx="108">
                  <c:v>571</c:v>
                </c:pt>
                <c:pt idx="109">
                  <c:v>573</c:v>
                </c:pt>
                <c:pt idx="110">
                  <c:v>587</c:v>
                </c:pt>
                <c:pt idx="111">
                  <c:v>583</c:v>
                </c:pt>
                <c:pt idx="112">
                  <c:v>476</c:v>
                </c:pt>
                <c:pt idx="113">
                  <c:v>646</c:v>
                </c:pt>
                <c:pt idx="114">
                  <c:v>575</c:v>
                </c:pt>
                <c:pt idx="115">
                  <c:v>576</c:v>
                </c:pt>
                <c:pt idx="116">
                  <c:v>330</c:v>
                </c:pt>
                <c:pt idx="117">
                  <c:v>782</c:v>
                </c:pt>
                <c:pt idx="118">
                  <c:v>774</c:v>
                </c:pt>
                <c:pt idx="119">
                  <c:v>771</c:v>
                </c:pt>
                <c:pt idx="120">
                  <c:v>608</c:v>
                </c:pt>
                <c:pt idx="121">
                  <c:v>605</c:v>
                </c:pt>
                <c:pt idx="122">
                  <c:v>606</c:v>
                </c:pt>
                <c:pt idx="123">
                  <c:v>601</c:v>
                </c:pt>
                <c:pt idx="124">
                  <c:v>496</c:v>
                </c:pt>
                <c:pt idx="125">
                  <c:v>652</c:v>
                </c:pt>
                <c:pt idx="126">
                  <c:v>594</c:v>
                </c:pt>
                <c:pt idx="127">
                  <c:v>591</c:v>
                </c:pt>
                <c:pt idx="128">
                  <c:v>360</c:v>
                </c:pt>
                <c:pt idx="129">
                  <c:v>792</c:v>
                </c:pt>
                <c:pt idx="130">
                  <c:v>806</c:v>
                </c:pt>
                <c:pt idx="131">
                  <c:v>793</c:v>
                </c:pt>
                <c:pt idx="132">
                  <c:v>615</c:v>
                </c:pt>
                <c:pt idx="133">
                  <c:v>630</c:v>
                </c:pt>
                <c:pt idx="134">
                  <c:v>610</c:v>
                </c:pt>
                <c:pt idx="135">
                  <c:v>614</c:v>
                </c:pt>
                <c:pt idx="136">
                  <c:v>510</c:v>
                </c:pt>
                <c:pt idx="137">
                  <c:v>659</c:v>
                </c:pt>
                <c:pt idx="138">
                  <c:v>617</c:v>
                </c:pt>
                <c:pt idx="139">
                  <c:v>623</c:v>
                </c:pt>
                <c:pt idx="140">
                  <c:v>366</c:v>
                </c:pt>
                <c:pt idx="141">
                  <c:v>823</c:v>
                </c:pt>
                <c:pt idx="142">
                  <c:v>820</c:v>
                </c:pt>
                <c:pt idx="143">
                  <c:v>813</c:v>
                </c:pt>
                <c:pt idx="144">
                  <c:v>634</c:v>
                </c:pt>
                <c:pt idx="145">
                  <c:v>636</c:v>
                </c:pt>
                <c:pt idx="146">
                  <c:v>644</c:v>
                </c:pt>
                <c:pt idx="147">
                  <c:v>642</c:v>
                </c:pt>
                <c:pt idx="148">
                  <c:v>541</c:v>
                </c:pt>
                <c:pt idx="149">
                  <c:v>673</c:v>
                </c:pt>
                <c:pt idx="150">
                  <c:v>640</c:v>
                </c:pt>
                <c:pt idx="151">
                  <c:v>639</c:v>
                </c:pt>
                <c:pt idx="152">
                  <c:v>370</c:v>
                </c:pt>
                <c:pt idx="153">
                  <c:v>840</c:v>
                </c:pt>
                <c:pt idx="154">
                  <c:v>835</c:v>
                </c:pt>
                <c:pt idx="155">
                  <c:v>847</c:v>
                </c:pt>
                <c:pt idx="156">
                  <c:v>665</c:v>
                </c:pt>
                <c:pt idx="157">
                  <c:v>658</c:v>
                </c:pt>
                <c:pt idx="158">
                  <c:v>652</c:v>
                </c:pt>
                <c:pt idx="159">
                  <c:v>656</c:v>
                </c:pt>
                <c:pt idx="160">
                  <c:v>555</c:v>
                </c:pt>
                <c:pt idx="161">
                  <c:v>681</c:v>
                </c:pt>
                <c:pt idx="162">
                  <c:v>669</c:v>
                </c:pt>
                <c:pt idx="163">
                  <c:v>653</c:v>
                </c:pt>
                <c:pt idx="164">
                  <c:v>387</c:v>
                </c:pt>
                <c:pt idx="165">
                  <c:v>851</c:v>
                </c:pt>
                <c:pt idx="166">
                  <c:v>853</c:v>
                </c:pt>
                <c:pt idx="167">
                  <c:v>868</c:v>
                </c:pt>
                <c:pt idx="168">
                  <c:v>681</c:v>
                </c:pt>
                <c:pt idx="169">
                  <c:v>689</c:v>
                </c:pt>
                <c:pt idx="170">
                  <c:v>680</c:v>
                </c:pt>
                <c:pt idx="171">
                  <c:v>681</c:v>
                </c:pt>
                <c:pt idx="172">
                  <c:v>583</c:v>
                </c:pt>
                <c:pt idx="173">
                  <c:v>682</c:v>
                </c:pt>
                <c:pt idx="174">
                  <c:v>673</c:v>
                </c:pt>
                <c:pt idx="175">
                  <c:v>671</c:v>
                </c:pt>
                <c:pt idx="176">
                  <c:v>395</c:v>
                </c:pt>
                <c:pt idx="177">
                  <c:v>877</c:v>
                </c:pt>
                <c:pt idx="178">
                  <c:v>878</c:v>
                </c:pt>
                <c:pt idx="179">
                  <c:v>888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74C-4E5D-8801-B16B2A230C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38749951"/>
        <c:axId val="920592015"/>
      </c:lineChart>
      <c:catAx>
        <c:axId val="7387499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s-CO"/>
          </a:p>
        </c:txPr>
        <c:crossAx val="920592015"/>
        <c:crosses val="autoZero"/>
        <c:auto val="1"/>
        <c:lblAlgn val="ctr"/>
        <c:lblOffset val="100"/>
        <c:noMultiLvlLbl val="0"/>
      </c:catAx>
      <c:valAx>
        <c:axId val="9205920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s-CO"/>
          </a:p>
        </c:txPr>
        <c:crossAx val="73874995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Arial" panose="020B0604020202020204" pitchFamily="34" charset="0"/>
          <a:cs typeface="Arial" panose="020B0604020202020204" pitchFamily="34" charset="0"/>
        </a:defRPr>
      </a:pPr>
      <a:endParaRPr lang="es-CO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masis MT Pro Black" panose="02040A04050005020304" pitchFamily="18" charset="0"/>
                <a:ea typeface="+mn-ea"/>
                <a:cs typeface="+mn-cs"/>
              </a:defRPr>
            </a:pPr>
            <a:r>
              <a:rPr lang="en-US" sz="1600">
                <a:latin typeface="Amasis MT Pro Black" panose="02040A04050005020304" pitchFamily="18" charset="0"/>
              </a:rPr>
              <a:t>Demanda histórica  vs. pronóstico Holt- Winters Optimizado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masis MT Pro Black" panose="02040A04050005020304" pitchFamily="18" charset="0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Pronosticos!$J$10</c:f>
              <c:strCache>
                <c:ptCount val="1"/>
                <c:pt idx="0">
                  <c:v>Pronóstico</c:v>
                </c:pt>
              </c:strCache>
            </c:strRef>
          </c:tx>
          <c:spPr>
            <a:ln w="19050" cap="rnd" cmpd="sng" algn="ctr">
              <a:solidFill>
                <a:schemeClr val="accent3"/>
              </a:solidFill>
              <a:prstDash val="solid"/>
              <a:round/>
            </a:ln>
            <a:effectLst/>
          </c:spPr>
          <c:marker>
            <c:symbol val="none"/>
          </c:marker>
          <c:cat>
            <c:strRef>
              <c:f>Pronosticos!$C$12:$C$203</c:f>
              <c:strCache>
                <c:ptCount val="180"/>
                <c:pt idx="0">
                  <c:v>Enero2001</c:v>
                </c:pt>
                <c:pt idx="1">
                  <c:v>Febrero2001</c:v>
                </c:pt>
                <c:pt idx="2">
                  <c:v>Marzo2001</c:v>
                </c:pt>
                <c:pt idx="3">
                  <c:v>Abril2001</c:v>
                </c:pt>
                <c:pt idx="4">
                  <c:v>Mayo2001</c:v>
                </c:pt>
                <c:pt idx="5">
                  <c:v>Junio2001</c:v>
                </c:pt>
                <c:pt idx="6">
                  <c:v>Julio2001</c:v>
                </c:pt>
                <c:pt idx="7">
                  <c:v>Agosto2001</c:v>
                </c:pt>
                <c:pt idx="8">
                  <c:v>Septiembre2001</c:v>
                </c:pt>
                <c:pt idx="9">
                  <c:v>Octubre2001</c:v>
                </c:pt>
                <c:pt idx="10">
                  <c:v>Noviembre2001</c:v>
                </c:pt>
                <c:pt idx="11">
                  <c:v>Diciembre2001</c:v>
                </c:pt>
                <c:pt idx="12">
                  <c:v>Enero2002</c:v>
                </c:pt>
                <c:pt idx="13">
                  <c:v>Febrero2002</c:v>
                </c:pt>
                <c:pt idx="14">
                  <c:v>Marzo2002</c:v>
                </c:pt>
                <c:pt idx="15">
                  <c:v>Abril2002</c:v>
                </c:pt>
                <c:pt idx="16">
                  <c:v>Mayo2002</c:v>
                </c:pt>
                <c:pt idx="17">
                  <c:v>Junio2002</c:v>
                </c:pt>
                <c:pt idx="18">
                  <c:v>Julio2002</c:v>
                </c:pt>
                <c:pt idx="19">
                  <c:v>Agosto2002</c:v>
                </c:pt>
                <c:pt idx="20">
                  <c:v>Septiembre2002</c:v>
                </c:pt>
                <c:pt idx="21">
                  <c:v>Octubre2002</c:v>
                </c:pt>
                <c:pt idx="22">
                  <c:v>Noviembre2002</c:v>
                </c:pt>
                <c:pt idx="23">
                  <c:v>Diciembre2002</c:v>
                </c:pt>
                <c:pt idx="24">
                  <c:v>Enero2003</c:v>
                </c:pt>
                <c:pt idx="25">
                  <c:v>Febrero2003</c:v>
                </c:pt>
                <c:pt idx="26">
                  <c:v>Marzo2003</c:v>
                </c:pt>
                <c:pt idx="27">
                  <c:v>Abril2003</c:v>
                </c:pt>
                <c:pt idx="28">
                  <c:v>Mayo2003</c:v>
                </c:pt>
                <c:pt idx="29">
                  <c:v>Junio2003</c:v>
                </c:pt>
                <c:pt idx="30">
                  <c:v>Julio2003</c:v>
                </c:pt>
                <c:pt idx="31">
                  <c:v>Agosto2003</c:v>
                </c:pt>
                <c:pt idx="32">
                  <c:v>Septiembre2003</c:v>
                </c:pt>
                <c:pt idx="33">
                  <c:v>Octubre2003</c:v>
                </c:pt>
                <c:pt idx="34">
                  <c:v>Noviembre2003</c:v>
                </c:pt>
                <c:pt idx="35">
                  <c:v>Diciembre2003</c:v>
                </c:pt>
                <c:pt idx="36">
                  <c:v>Enero2004</c:v>
                </c:pt>
                <c:pt idx="37">
                  <c:v>Febrero2004</c:v>
                </c:pt>
                <c:pt idx="38">
                  <c:v>Marzo2004</c:v>
                </c:pt>
                <c:pt idx="39">
                  <c:v>Abril2004</c:v>
                </c:pt>
                <c:pt idx="40">
                  <c:v>Mayo2004</c:v>
                </c:pt>
                <c:pt idx="41">
                  <c:v>Junio2004</c:v>
                </c:pt>
                <c:pt idx="42">
                  <c:v>Julio2004</c:v>
                </c:pt>
                <c:pt idx="43">
                  <c:v>Agosto2004</c:v>
                </c:pt>
                <c:pt idx="44">
                  <c:v>Septiembre2004</c:v>
                </c:pt>
                <c:pt idx="45">
                  <c:v>Octubre2004</c:v>
                </c:pt>
                <c:pt idx="46">
                  <c:v>Noviembre2004</c:v>
                </c:pt>
                <c:pt idx="47">
                  <c:v>Diciembre2004</c:v>
                </c:pt>
                <c:pt idx="48">
                  <c:v>Enero2005</c:v>
                </c:pt>
                <c:pt idx="49">
                  <c:v>Febrero2005</c:v>
                </c:pt>
                <c:pt idx="50">
                  <c:v>Marzo2005</c:v>
                </c:pt>
                <c:pt idx="51">
                  <c:v>Abril2005</c:v>
                </c:pt>
                <c:pt idx="52">
                  <c:v>Mayo2005</c:v>
                </c:pt>
                <c:pt idx="53">
                  <c:v>Junio2005</c:v>
                </c:pt>
                <c:pt idx="54">
                  <c:v>Julio2005</c:v>
                </c:pt>
                <c:pt idx="55">
                  <c:v>Agosto2005</c:v>
                </c:pt>
                <c:pt idx="56">
                  <c:v>Septiembre2005</c:v>
                </c:pt>
                <c:pt idx="57">
                  <c:v>Octubre2005</c:v>
                </c:pt>
                <c:pt idx="58">
                  <c:v>Noviembre2005</c:v>
                </c:pt>
                <c:pt idx="59">
                  <c:v>Diciembre2005</c:v>
                </c:pt>
                <c:pt idx="60">
                  <c:v>Enero2006</c:v>
                </c:pt>
                <c:pt idx="61">
                  <c:v>Febrero2006</c:v>
                </c:pt>
                <c:pt idx="62">
                  <c:v>Marzo2006</c:v>
                </c:pt>
                <c:pt idx="63">
                  <c:v>Abril2006</c:v>
                </c:pt>
                <c:pt idx="64">
                  <c:v>Mayo2006</c:v>
                </c:pt>
                <c:pt idx="65">
                  <c:v>Junio2006</c:v>
                </c:pt>
                <c:pt idx="66">
                  <c:v>Julio2006</c:v>
                </c:pt>
                <c:pt idx="67">
                  <c:v>Agosto2006</c:v>
                </c:pt>
                <c:pt idx="68">
                  <c:v>Septiembre2006</c:v>
                </c:pt>
                <c:pt idx="69">
                  <c:v>Octubre2006</c:v>
                </c:pt>
                <c:pt idx="70">
                  <c:v>Noviembre2006</c:v>
                </c:pt>
                <c:pt idx="71">
                  <c:v>Diciembre2006</c:v>
                </c:pt>
                <c:pt idx="72">
                  <c:v>Enero2007</c:v>
                </c:pt>
                <c:pt idx="73">
                  <c:v>Febrero2007</c:v>
                </c:pt>
                <c:pt idx="74">
                  <c:v>Marzo2007</c:v>
                </c:pt>
                <c:pt idx="75">
                  <c:v>Abril2007</c:v>
                </c:pt>
                <c:pt idx="76">
                  <c:v>Mayo2007</c:v>
                </c:pt>
                <c:pt idx="77">
                  <c:v>Junio2007</c:v>
                </c:pt>
                <c:pt idx="78">
                  <c:v>Julio2007</c:v>
                </c:pt>
                <c:pt idx="79">
                  <c:v>Agosto2007</c:v>
                </c:pt>
                <c:pt idx="80">
                  <c:v>Septiembre2007</c:v>
                </c:pt>
                <c:pt idx="81">
                  <c:v>Octubre2007</c:v>
                </c:pt>
                <c:pt idx="82">
                  <c:v>Noviembre2007</c:v>
                </c:pt>
                <c:pt idx="83">
                  <c:v>Diciembre2007</c:v>
                </c:pt>
                <c:pt idx="84">
                  <c:v>Enero2008</c:v>
                </c:pt>
                <c:pt idx="85">
                  <c:v>Febrero2008</c:v>
                </c:pt>
                <c:pt idx="86">
                  <c:v>Marzo2008</c:v>
                </c:pt>
                <c:pt idx="87">
                  <c:v>Abril2008</c:v>
                </c:pt>
                <c:pt idx="88">
                  <c:v>Mayo2008</c:v>
                </c:pt>
                <c:pt idx="89">
                  <c:v>Junio2008</c:v>
                </c:pt>
                <c:pt idx="90">
                  <c:v>Julio2008</c:v>
                </c:pt>
                <c:pt idx="91">
                  <c:v>Agosto2008</c:v>
                </c:pt>
                <c:pt idx="92">
                  <c:v>Septiembre2008</c:v>
                </c:pt>
                <c:pt idx="93">
                  <c:v>Octubre2008</c:v>
                </c:pt>
                <c:pt idx="94">
                  <c:v>Noviembre2008</c:v>
                </c:pt>
                <c:pt idx="95">
                  <c:v>Diciembre2008</c:v>
                </c:pt>
                <c:pt idx="96">
                  <c:v>Enero2009</c:v>
                </c:pt>
                <c:pt idx="97">
                  <c:v>Febrero2009</c:v>
                </c:pt>
                <c:pt idx="98">
                  <c:v>Marzo2009</c:v>
                </c:pt>
                <c:pt idx="99">
                  <c:v>Abril2009</c:v>
                </c:pt>
                <c:pt idx="100">
                  <c:v>Mayo2009</c:v>
                </c:pt>
                <c:pt idx="101">
                  <c:v>Junio2009</c:v>
                </c:pt>
                <c:pt idx="102">
                  <c:v>Julio2009</c:v>
                </c:pt>
                <c:pt idx="103">
                  <c:v>Agosto2009</c:v>
                </c:pt>
                <c:pt idx="104">
                  <c:v>Septiembre2009</c:v>
                </c:pt>
                <c:pt idx="105">
                  <c:v>Octubre2009</c:v>
                </c:pt>
                <c:pt idx="106">
                  <c:v>Noviembre2009</c:v>
                </c:pt>
                <c:pt idx="107">
                  <c:v>Diciembre2009</c:v>
                </c:pt>
                <c:pt idx="108">
                  <c:v>Enero2010</c:v>
                </c:pt>
                <c:pt idx="109">
                  <c:v>Febrero2010</c:v>
                </c:pt>
                <c:pt idx="110">
                  <c:v>Marzo2010</c:v>
                </c:pt>
                <c:pt idx="111">
                  <c:v>Abril2010</c:v>
                </c:pt>
                <c:pt idx="112">
                  <c:v>Mayo2010</c:v>
                </c:pt>
                <c:pt idx="113">
                  <c:v>Junio2010</c:v>
                </c:pt>
                <c:pt idx="114">
                  <c:v>Julio2010</c:v>
                </c:pt>
                <c:pt idx="115">
                  <c:v>Agosto2010</c:v>
                </c:pt>
                <c:pt idx="116">
                  <c:v>Septiembre2010</c:v>
                </c:pt>
                <c:pt idx="117">
                  <c:v>Octubre2010</c:v>
                </c:pt>
                <c:pt idx="118">
                  <c:v>Noviembre2010</c:v>
                </c:pt>
                <c:pt idx="119">
                  <c:v>Diciembre2010</c:v>
                </c:pt>
                <c:pt idx="120">
                  <c:v>Enero2011</c:v>
                </c:pt>
                <c:pt idx="121">
                  <c:v>Febrero2011</c:v>
                </c:pt>
                <c:pt idx="122">
                  <c:v>Marzo2011</c:v>
                </c:pt>
                <c:pt idx="123">
                  <c:v>Abril2011</c:v>
                </c:pt>
                <c:pt idx="124">
                  <c:v>Mayo2011</c:v>
                </c:pt>
                <c:pt idx="125">
                  <c:v>Junio2011</c:v>
                </c:pt>
                <c:pt idx="126">
                  <c:v>Julio2011</c:v>
                </c:pt>
                <c:pt idx="127">
                  <c:v>Agosto2011</c:v>
                </c:pt>
                <c:pt idx="128">
                  <c:v>Septiembre2011</c:v>
                </c:pt>
                <c:pt idx="129">
                  <c:v>Octubre2011</c:v>
                </c:pt>
                <c:pt idx="130">
                  <c:v>Noviembre2011</c:v>
                </c:pt>
                <c:pt idx="131">
                  <c:v>Diciembre2011</c:v>
                </c:pt>
                <c:pt idx="132">
                  <c:v>Enero2012</c:v>
                </c:pt>
                <c:pt idx="133">
                  <c:v>Febrero2012</c:v>
                </c:pt>
                <c:pt idx="134">
                  <c:v>Marzo2012</c:v>
                </c:pt>
                <c:pt idx="135">
                  <c:v>Abril2012</c:v>
                </c:pt>
                <c:pt idx="136">
                  <c:v>Mayo2012</c:v>
                </c:pt>
                <c:pt idx="137">
                  <c:v>Junio2012</c:v>
                </c:pt>
                <c:pt idx="138">
                  <c:v>Julio2012</c:v>
                </c:pt>
                <c:pt idx="139">
                  <c:v>Agosto2012</c:v>
                </c:pt>
                <c:pt idx="140">
                  <c:v>Septiembre2012</c:v>
                </c:pt>
                <c:pt idx="141">
                  <c:v>Octubre2012</c:v>
                </c:pt>
                <c:pt idx="142">
                  <c:v>Noviembre2012</c:v>
                </c:pt>
                <c:pt idx="143">
                  <c:v>Diciembre2012</c:v>
                </c:pt>
                <c:pt idx="144">
                  <c:v>Enero2013</c:v>
                </c:pt>
                <c:pt idx="145">
                  <c:v>Febrero2013</c:v>
                </c:pt>
                <c:pt idx="146">
                  <c:v>Marzo2013</c:v>
                </c:pt>
                <c:pt idx="147">
                  <c:v>Abril2013</c:v>
                </c:pt>
                <c:pt idx="148">
                  <c:v>Mayo2013</c:v>
                </c:pt>
                <c:pt idx="149">
                  <c:v>Junio2013</c:v>
                </c:pt>
                <c:pt idx="150">
                  <c:v>Julio2013</c:v>
                </c:pt>
                <c:pt idx="151">
                  <c:v>Agosto2013</c:v>
                </c:pt>
                <c:pt idx="152">
                  <c:v>Septiembre2013</c:v>
                </c:pt>
                <c:pt idx="153">
                  <c:v>Octubre2013</c:v>
                </c:pt>
                <c:pt idx="154">
                  <c:v>Noviembre2013</c:v>
                </c:pt>
                <c:pt idx="155">
                  <c:v>Diciembre2013</c:v>
                </c:pt>
                <c:pt idx="156">
                  <c:v>Enero2014</c:v>
                </c:pt>
                <c:pt idx="157">
                  <c:v>Febrero2014</c:v>
                </c:pt>
                <c:pt idx="158">
                  <c:v>Marzo2014</c:v>
                </c:pt>
                <c:pt idx="159">
                  <c:v>Abril2014</c:v>
                </c:pt>
                <c:pt idx="160">
                  <c:v>Mayo2014</c:v>
                </c:pt>
                <c:pt idx="161">
                  <c:v>Junio2014</c:v>
                </c:pt>
                <c:pt idx="162">
                  <c:v>Julio2014</c:v>
                </c:pt>
                <c:pt idx="163">
                  <c:v>Agosto2014</c:v>
                </c:pt>
                <c:pt idx="164">
                  <c:v>Septiembre2014</c:v>
                </c:pt>
                <c:pt idx="165">
                  <c:v>Octubre2014</c:v>
                </c:pt>
                <c:pt idx="166">
                  <c:v>Noviembre2014</c:v>
                </c:pt>
                <c:pt idx="167">
                  <c:v>Diciembre2014</c:v>
                </c:pt>
                <c:pt idx="168">
                  <c:v>Enero2015</c:v>
                </c:pt>
                <c:pt idx="169">
                  <c:v>Febrero2015</c:v>
                </c:pt>
                <c:pt idx="170">
                  <c:v>Marzo2015</c:v>
                </c:pt>
                <c:pt idx="171">
                  <c:v>Abril2015</c:v>
                </c:pt>
                <c:pt idx="172">
                  <c:v>Mayo2015</c:v>
                </c:pt>
                <c:pt idx="173">
                  <c:v>Junio2015</c:v>
                </c:pt>
                <c:pt idx="174">
                  <c:v>Julio2015</c:v>
                </c:pt>
                <c:pt idx="175">
                  <c:v>Agosto2015</c:v>
                </c:pt>
                <c:pt idx="176">
                  <c:v>Septiembre2015</c:v>
                </c:pt>
                <c:pt idx="177">
                  <c:v>Octubre2015</c:v>
                </c:pt>
                <c:pt idx="178">
                  <c:v>Noviembre2015</c:v>
                </c:pt>
                <c:pt idx="179">
                  <c:v>Diciembre2015</c:v>
                </c:pt>
              </c:strCache>
            </c:strRef>
          </c:cat>
          <c:val>
            <c:numRef>
              <c:f>Pronosticos!$J$12:$J$203</c:f>
              <c:numCache>
                <c:formatCode>General</c:formatCode>
                <c:ptCount val="192"/>
                <c:pt idx="12">
                  <c:v>209.49825509017768</c:v>
                </c:pt>
                <c:pt idx="13">
                  <c:v>206.40498343585682</c:v>
                </c:pt>
                <c:pt idx="14">
                  <c:v>50.204769878448531</c:v>
                </c:pt>
                <c:pt idx="15">
                  <c:v>202.13913394989868</c:v>
                </c:pt>
                <c:pt idx="16">
                  <c:v>135.01582043739194</c:v>
                </c:pt>
                <c:pt idx="17">
                  <c:v>190.10006304665984</c:v>
                </c:pt>
                <c:pt idx="18">
                  <c:v>262.05374609185543</c:v>
                </c:pt>
                <c:pt idx="19">
                  <c:v>318.87204343002827</c:v>
                </c:pt>
                <c:pt idx="20">
                  <c:v>508.43539998729437</c:v>
                </c:pt>
                <c:pt idx="21">
                  <c:v>673.06686090825167</c:v>
                </c:pt>
                <c:pt idx="22">
                  <c:v>723.75872206454414</c:v>
                </c:pt>
                <c:pt idx="23">
                  <c:v>923.21867564356603</c:v>
                </c:pt>
                <c:pt idx="24">
                  <c:v>238.31964093382004</c:v>
                </c:pt>
                <c:pt idx="25">
                  <c:v>241.5487370909172</c:v>
                </c:pt>
                <c:pt idx="26">
                  <c:v>71.908882587378287</c:v>
                </c:pt>
                <c:pt idx="27">
                  <c:v>221.51395444274829</c:v>
                </c:pt>
                <c:pt idx="28">
                  <c:v>143.66558639169784</c:v>
                </c:pt>
                <c:pt idx="29">
                  <c:v>208.69458023771602</c:v>
                </c:pt>
                <c:pt idx="30">
                  <c:v>286.99985138547373</c:v>
                </c:pt>
                <c:pt idx="31">
                  <c:v>327.13018908516312</c:v>
                </c:pt>
                <c:pt idx="32">
                  <c:v>537.26222297432525</c:v>
                </c:pt>
                <c:pt idx="33">
                  <c:v>677.26379463191302</c:v>
                </c:pt>
                <c:pt idx="34">
                  <c:v>736.27045201968008</c:v>
                </c:pt>
                <c:pt idx="35">
                  <c:v>917.621627946128</c:v>
                </c:pt>
                <c:pt idx="36">
                  <c:v>226.00074886763406</c:v>
                </c:pt>
                <c:pt idx="37">
                  <c:v>238.84629114106235</c:v>
                </c:pt>
                <c:pt idx="38">
                  <c:v>73.757902086716626</c:v>
                </c:pt>
                <c:pt idx="39">
                  <c:v>214.22162749063835</c:v>
                </c:pt>
                <c:pt idx="40">
                  <c:v>157.27385340328152</c:v>
                </c:pt>
                <c:pt idx="41">
                  <c:v>211.39108123579365</c:v>
                </c:pt>
                <c:pt idx="42">
                  <c:v>300.6931870543844</c:v>
                </c:pt>
                <c:pt idx="43">
                  <c:v>337.76016454771684</c:v>
                </c:pt>
                <c:pt idx="44">
                  <c:v>563.12465341571146</c:v>
                </c:pt>
                <c:pt idx="45">
                  <c:v>697.26734935547495</c:v>
                </c:pt>
                <c:pt idx="46">
                  <c:v>747.8347971890521</c:v>
                </c:pt>
                <c:pt idx="47">
                  <c:v>963.86541832233445</c:v>
                </c:pt>
                <c:pt idx="48">
                  <c:v>243.5851322662092</c:v>
                </c:pt>
                <c:pt idx="49">
                  <c:v>248.13931689274045</c:v>
                </c:pt>
                <c:pt idx="50">
                  <c:v>90.611872351242425</c:v>
                </c:pt>
                <c:pt idx="51">
                  <c:v>230.4322201889741</c:v>
                </c:pt>
                <c:pt idx="52">
                  <c:v>165.78304941639334</c:v>
                </c:pt>
                <c:pt idx="53">
                  <c:v>228.93053869900177</c:v>
                </c:pt>
                <c:pt idx="54">
                  <c:v>313.80443643504975</c:v>
                </c:pt>
                <c:pt idx="55">
                  <c:v>365.63390434118872</c:v>
                </c:pt>
                <c:pt idx="56">
                  <c:v>582.59709030433044</c:v>
                </c:pt>
                <c:pt idx="57">
                  <c:v>732.0391444055233</c:v>
                </c:pt>
                <c:pt idx="58">
                  <c:v>777.44769749706666</c:v>
                </c:pt>
                <c:pt idx="59">
                  <c:v>977.93820400404456</c:v>
                </c:pt>
                <c:pt idx="60">
                  <c:v>248.71541346099445</c:v>
                </c:pt>
                <c:pt idx="61">
                  <c:v>247.30900429655543</c:v>
                </c:pt>
                <c:pt idx="62">
                  <c:v>104.0888909091654</c:v>
                </c:pt>
                <c:pt idx="63">
                  <c:v>230.72716519794329</c:v>
                </c:pt>
                <c:pt idx="64">
                  <c:v>153.34895475574541</c:v>
                </c:pt>
                <c:pt idx="65">
                  <c:v>245.97563959018663</c:v>
                </c:pt>
                <c:pt idx="66">
                  <c:v>321.10277889071045</c:v>
                </c:pt>
                <c:pt idx="67">
                  <c:v>372.92848822995575</c:v>
                </c:pt>
                <c:pt idx="68">
                  <c:v>590.33810229326423</c:v>
                </c:pt>
                <c:pt idx="69">
                  <c:v>754.12992409246158</c:v>
                </c:pt>
                <c:pt idx="70">
                  <c:v>800.84943142103157</c:v>
                </c:pt>
                <c:pt idx="71">
                  <c:v>1005.7290739531503</c:v>
                </c:pt>
                <c:pt idx="72">
                  <c:v>256.5257546934676</c:v>
                </c:pt>
                <c:pt idx="73">
                  <c:v>258.84085317665682</c:v>
                </c:pt>
                <c:pt idx="74">
                  <c:v>116.48548320048775</c:v>
                </c:pt>
                <c:pt idx="75">
                  <c:v>261.9434618107498</c:v>
                </c:pt>
                <c:pt idx="76">
                  <c:v>168.91219631906449</c:v>
                </c:pt>
                <c:pt idx="77">
                  <c:v>268.31738420002762</c:v>
                </c:pt>
                <c:pt idx="78">
                  <c:v>345.28844546809978</c:v>
                </c:pt>
                <c:pt idx="79">
                  <c:v>378.45464560722621</c:v>
                </c:pt>
                <c:pt idx="80">
                  <c:v>619.27125080005419</c:v>
                </c:pt>
                <c:pt idx="81">
                  <c:v>759.47755192339537</c:v>
                </c:pt>
                <c:pt idx="82">
                  <c:v>803.77766154434062</c:v>
                </c:pt>
                <c:pt idx="83">
                  <c:v>1016.8632257972708</c:v>
                </c:pt>
                <c:pt idx="84">
                  <c:v>264.12307809961544</c:v>
                </c:pt>
                <c:pt idx="85">
                  <c:v>269.89390950850446</c:v>
                </c:pt>
                <c:pt idx="86">
                  <c:v>130.39538483699368</c:v>
                </c:pt>
                <c:pt idx="87">
                  <c:v>261.12199949492015</c:v>
                </c:pt>
                <c:pt idx="88">
                  <c:v>172.43854399018545</c:v>
                </c:pt>
                <c:pt idx="89">
                  <c:v>272.83282470522335</c:v>
                </c:pt>
                <c:pt idx="90">
                  <c:v>363.0473371050449</c:v>
                </c:pt>
                <c:pt idx="91">
                  <c:v>389.96117556891915</c:v>
                </c:pt>
                <c:pt idx="92">
                  <c:v>641.67649024693014</c:v>
                </c:pt>
                <c:pt idx="93">
                  <c:v>778.34908231127167</c:v>
                </c:pt>
                <c:pt idx="94">
                  <c:v>835.69098623409013</c:v>
                </c:pt>
                <c:pt idx="95">
                  <c:v>1034.4840451683292</c:v>
                </c:pt>
                <c:pt idx="96">
                  <c:v>278.63753592328533</c:v>
                </c:pt>
                <c:pt idx="97">
                  <c:v>294.5272464990735</c:v>
                </c:pt>
                <c:pt idx="98">
                  <c:v>141.76032226602734</c:v>
                </c:pt>
                <c:pt idx="99">
                  <c:v>278.82705494396873</c:v>
                </c:pt>
                <c:pt idx="100">
                  <c:v>168.06727589083118</c:v>
                </c:pt>
                <c:pt idx="101">
                  <c:v>299.29539519809077</c:v>
                </c:pt>
                <c:pt idx="102">
                  <c:v>367.78846991147282</c:v>
                </c:pt>
                <c:pt idx="103">
                  <c:v>411.75730668804647</c:v>
                </c:pt>
                <c:pt idx="104">
                  <c:v>649.87323395801263</c:v>
                </c:pt>
                <c:pt idx="105">
                  <c:v>806.15021504091237</c:v>
                </c:pt>
                <c:pt idx="106">
                  <c:v>855.36151858472567</c:v>
                </c:pt>
                <c:pt idx="107">
                  <c:v>1042.9701038514143</c:v>
                </c:pt>
                <c:pt idx="108">
                  <c:v>293.7919918321324</c:v>
                </c:pt>
                <c:pt idx="109">
                  <c:v>284.11610870065226</c:v>
                </c:pt>
                <c:pt idx="110">
                  <c:v>151.28735815202754</c:v>
                </c:pt>
                <c:pt idx="111">
                  <c:v>285.01910519658441</c:v>
                </c:pt>
                <c:pt idx="112">
                  <c:v>187.99952344150222</c:v>
                </c:pt>
                <c:pt idx="113">
                  <c:v>305.8035846739142</c:v>
                </c:pt>
                <c:pt idx="114">
                  <c:v>384.9222513580097</c:v>
                </c:pt>
                <c:pt idx="115">
                  <c:v>440.90982064737358</c:v>
                </c:pt>
                <c:pt idx="116">
                  <c:v>681.69343128026571</c:v>
                </c:pt>
                <c:pt idx="117">
                  <c:v>818.79019454981312</c:v>
                </c:pt>
                <c:pt idx="118">
                  <c:v>866.07903990475165</c:v>
                </c:pt>
                <c:pt idx="119">
                  <c:v>1073.2139515445979</c:v>
                </c:pt>
                <c:pt idx="120">
                  <c:v>307.18373052956281</c:v>
                </c:pt>
                <c:pt idx="121">
                  <c:v>307.30026090431755</c:v>
                </c:pt>
                <c:pt idx="122">
                  <c:v>164.20519146817122</c:v>
                </c:pt>
                <c:pt idx="123">
                  <c:v>298.99432578240061</c:v>
                </c:pt>
                <c:pt idx="124">
                  <c:v>190.93129654340413</c:v>
                </c:pt>
                <c:pt idx="125">
                  <c:v>330.13623468313642</c:v>
                </c:pt>
                <c:pt idx="126">
                  <c:v>394.76722404519228</c:v>
                </c:pt>
                <c:pt idx="127">
                  <c:v>455.19871103396855</c:v>
                </c:pt>
                <c:pt idx="128">
                  <c:v>687.8188466389081</c:v>
                </c:pt>
                <c:pt idx="129">
                  <c:v>847.15662490486648</c:v>
                </c:pt>
                <c:pt idx="130">
                  <c:v>902.77627087943335</c:v>
                </c:pt>
                <c:pt idx="131">
                  <c:v>1100.1511678663278</c:v>
                </c:pt>
                <c:pt idx="132">
                  <c:v>308.78094536875824</c:v>
                </c:pt>
                <c:pt idx="133">
                  <c:v>312.21115154176312</c:v>
                </c:pt>
                <c:pt idx="134">
                  <c:v>159.07364923420835</c:v>
                </c:pt>
                <c:pt idx="135">
                  <c:v>309.1607913822379</c:v>
                </c:pt>
                <c:pt idx="136">
                  <c:v>188.47463459009305</c:v>
                </c:pt>
                <c:pt idx="137">
                  <c:v>334.22905920827992</c:v>
                </c:pt>
                <c:pt idx="138">
                  <c:v>411.81767387971496</c:v>
                </c:pt>
                <c:pt idx="139">
                  <c:v>466.80188097569157</c:v>
                </c:pt>
                <c:pt idx="140">
                  <c:v>701.28400159320722</c:v>
                </c:pt>
                <c:pt idx="141">
                  <c:v>853.81873688915095</c:v>
                </c:pt>
                <c:pt idx="142">
                  <c:v>917.59115515396945</c:v>
                </c:pt>
                <c:pt idx="143">
                  <c:v>1120.5209603551853</c:v>
                </c:pt>
                <c:pt idx="144">
                  <c:v>326.66465539627472</c:v>
                </c:pt>
                <c:pt idx="145">
                  <c:v>314.37665248412372</c:v>
                </c:pt>
                <c:pt idx="146">
                  <c:v>167.09533448773124</c:v>
                </c:pt>
                <c:pt idx="147">
                  <c:v>323.06786991027468</c:v>
                </c:pt>
                <c:pt idx="148">
                  <c:v>190.04107147022069</c:v>
                </c:pt>
                <c:pt idx="149">
                  <c:v>367.56507822906946</c:v>
                </c:pt>
                <c:pt idx="150">
                  <c:v>440.81904071480693</c:v>
                </c:pt>
                <c:pt idx="151">
                  <c:v>469.95751630496972</c:v>
                </c:pt>
                <c:pt idx="152">
                  <c:v>734.05992874038441</c:v>
                </c:pt>
                <c:pt idx="153">
                  <c:v>889.56516493728861</c:v>
                </c:pt>
                <c:pt idx="154">
                  <c:v>934.74385772813707</c:v>
                </c:pt>
                <c:pt idx="155">
                  <c:v>1138.8710727853868</c:v>
                </c:pt>
                <c:pt idx="156">
                  <c:v>337.37434116082159</c:v>
                </c:pt>
                <c:pt idx="157">
                  <c:v>336.30966173246372</c:v>
                </c:pt>
                <c:pt idx="158">
                  <c:v>189.74618408572269</c:v>
                </c:pt>
                <c:pt idx="159">
                  <c:v>309.86329767552888</c:v>
                </c:pt>
                <c:pt idx="160">
                  <c:v>199.90956925178966</c:v>
                </c:pt>
                <c:pt idx="161">
                  <c:v>362.7539952174111</c:v>
                </c:pt>
                <c:pt idx="162">
                  <c:v>450.33514154051966</c:v>
                </c:pt>
                <c:pt idx="163">
                  <c:v>488.34887741014336</c:v>
                </c:pt>
                <c:pt idx="164">
                  <c:v>737.98422951002021</c:v>
                </c:pt>
                <c:pt idx="165">
                  <c:v>901.15150884222408</c:v>
                </c:pt>
                <c:pt idx="166">
                  <c:v>946.37263099006077</c:v>
                </c:pt>
                <c:pt idx="167">
                  <c:v>1138.681246153652</c:v>
                </c:pt>
                <c:pt idx="168">
                  <c:v>334.95790945596639</c:v>
                </c:pt>
                <c:pt idx="169">
                  <c:v>337.73010105493881</c:v>
                </c:pt>
                <c:pt idx="170">
                  <c:v>188.15054938707806</c:v>
                </c:pt>
                <c:pt idx="171">
                  <c:v>338.90717246746112</c:v>
                </c:pt>
                <c:pt idx="172">
                  <c:v>204.06558951844295</c:v>
                </c:pt>
                <c:pt idx="173">
                  <c:v>397.3067705407376</c:v>
                </c:pt>
                <c:pt idx="174">
                  <c:v>463.1260514495857</c:v>
                </c:pt>
                <c:pt idx="175">
                  <c:v>501.12797979619779</c:v>
                </c:pt>
                <c:pt idx="176">
                  <c:v>785.12159997585275</c:v>
                </c:pt>
                <c:pt idx="177">
                  <c:v>934.24797160819105</c:v>
                </c:pt>
                <c:pt idx="178">
                  <c:v>979.35001041288456</c:v>
                </c:pt>
                <c:pt idx="179">
                  <c:v>1184.2126487149126</c:v>
                </c:pt>
                <c:pt idx="180">
                  <c:v>367.70619739622009</c:v>
                </c:pt>
                <c:pt idx="181">
                  <c:v>366.66735136166221</c:v>
                </c:pt>
                <c:pt idx="182">
                  <c:v>216.41452125756996</c:v>
                </c:pt>
                <c:pt idx="183">
                  <c:v>339.15792071793055</c:v>
                </c:pt>
                <c:pt idx="184">
                  <c:v>209.79036293985553</c:v>
                </c:pt>
                <c:pt idx="185">
                  <c:v>397.15268217063544</c:v>
                </c:pt>
                <c:pt idx="186">
                  <c:v>477.73386774039875</c:v>
                </c:pt>
                <c:pt idx="187">
                  <c:v>532.10672411495057</c:v>
                </c:pt>
                <c:pt idx="188">
                  <c:v>807.90497335385908</c:v>
                </c:pt>
                <c:pt idx="189">
                  <c:v>957.57858794786591</c:v>
                </c:pt>
                <c:pt idx="190">
                  <c:v>1001.2638160865688</c:v>
                </c:pt>
                <c:pt idx="191">
                  <c:v>1196.6399401250173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93-4950-A2BA-6341360D96BE}"/>
            </c:ext>
          </c:extLst>
        </c:ser>
        <c:ser>
          <c:idx val="3"/>
          <c:order val="1"/>
          <c:spPr>
            <a:ln w="19050" cap="rnd" cmpd="sng" algn="ctr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none"/>
          </c:marker>
          <c:cat>
            <c:strRef>
              <c:f>Pronosticos!$C$12:$C$203</c:f>
              <c:strCache>
                <c:ptCount val="180"/>
                <c:pt idx="0">
                  <c:v>Enero2001</c:v>
                </c:pt>
                <c:pt idx="1">
                  <c:v>Febrero2001</c:v>
                </c:pt>
                <c:pt idx="2">
                  <c:v>Marzo2001</c:v>
                </c:pt>
                <c:pt idx="3">
                  <c:v>Abril2001</c:v>
                </c:pt>
                <c:pt idx="4">
                  <c:v>Mayo2001</c:v>
                </c:pt>
                <c:pt idx="5">
                  <c:v>Junio2001</c:v>
                </c:pt>
                <c:pt idx="6">
                  <c:v>Julio2001</c:v>
                </c:pt>
                <c:pt idx="7">
                  <c:v>Agosto2001</c:v>
                </c:pt>
                <c:pt idx="8">
                  <c:v>Septiembre2001</c:v>
                </c:pt>
                <c:pt idx="9">
                  <c:v>Octubre2001</c:v>
                </c:pt>
                <c:pt idx="10">
                  <c:v>Noviembre2001</c:v>
                </c:pt>
                <c:pt idx="11">
                  <c:v>Diciembre2001</c:v>
                </c:pt>
                <c:pt idx="12">
                  <c:v>Enero2002</c:v>
                </c:pt>
                <c:pt idx="13">
                  <c:v>Febrero2002</c:v>
                </c:pt>
                <c:pt idx="14">
                  <c:v>Marzo2002</c:v>
                </c:pt>
                <c:pt idx="15">
                  <c:v>Abril2002</c:v>
                </c:pt>
                <c:pt idx="16">
                  <c:v>Mayo2002</c:v>
                </c:pt>
                <c:pt idx="17">
                  <c:v>Junio2002</c:v>
                </c:pt>
                <c:pt idx="18">
                  <c:v>Julio2002</c:v>
                </c:pt>
                <c:pt idx="19">
                  <c:v>Agosto2002</c:v>
                </c:pt>
                <c:pt idx="20">
                  <c:v>Septiembre2002</c:v>
                </c:pt>
                <c:pt idx="21">
                  <c:v>Octubre2002</c:v>
                </c:pt>
                <c:pt idx="22">
                  <c:v>Noviembre2002</c:v>
                </c:pt>
                <c:pt idx="23">
                  <c:v>Diciembre2002</c:v>
                </c:pt>
                <c:pt idx="24">
                  <c:v>Enero2003</c:v>
                </c:pt>
                <c:pt idx="25">
                  <c:v>Febrero2003</c:v>
                </c:pt>
                <c:pt idx="26">
                  <c:v>Marzo2003</c:v>
                </c:pt>
                <c:pt idx="27">
                  <c:v>Abril2003</c:v>
                </c:pt>
                <c:pt idx="28">
                  <c:v>Mayo2003</c:v>
                </c:pt>
                <c:pt idx="29">
                  <c:v>Junio2003</c:v>
                </c:pt>
                <c:pt idx="30">
                  <c:v>Julio2003</c:v>
                </c:pt>
                <c:pt idx="31">
                  <c:v>Agosto2003</c:v>
                </c:pt>
                <c:pt idx="32">
                  <c:v>Septiembre2003</c:v>
                </c:pt>
                <c:pt idx="33">
                  <c:v>Octubre2003</c:v>
                </c:pt>
                <c:pt idx="34">
                  <c:v>Noviembre2003</c:v>
                </c:pt>
                <c:pt idx="35">
                  <c:v>Diciembre2003</c:v>
                </c:pt>
                <c:pt idx="36">
                  <c:v>Enero2004</c:v>
                </c:pt>
                <c:pt idx="37">
                  <c:v>Febrero2004</c:v>
                </c:pt>
                <c:pt idx="38">
                  <c:v>Marzo2004</c:v>
                </c:pt>
                <c:pt idx="39">
                  <c:v>Abril2004</c:v>
                </c:pt>
                <c:pt idx="40">
                  <c:v>Mayo2004</c:v>
                </c:pt>
                <c:pt idx="41">
                  <c:v>Junio2004</c:v>
                </c:pt>
                <c:pt idx="42">
                  <c:v>Julio2004</c:v>
                </c:pt>
                <c:pt idx="43">
                  <c:v>Agosto2004</c:v>
                </c:pt>
                <c:pt idx="44">
                  <c:v>Septiembre2004</c:v>
                </c:pt>
                <c:pt idx="45">
                  <c:v>Octubre2004</c:v>
                </c:pt>
                <c:pt idx="46">
                  <c:v>Noviembre2004</c:v>
                </c:pt>
                <c:pt idx="47">
                  <c:v>Diciembre2004</c:v>
                </c:pt>
                <c:pt idx="48">
                  <c:v>Enero2005</c:v>
                </c:pt>
                <c:pt idx="49">
                  <c:v>Febrero2005</c:v>
                </c:pt>
                <c:pt idx="50">
                  <c:v>Marzo2005</c:v>
                </c:pt>
                <c:pt idx="51">
                  <c:v>Abril2005</c:v>
                </c:pt>
                <c:pt idx="52">
                  <c:v>Mayo2005</c:v>
                </c:pt>
                <c:pt idx="53">
                  <c:v>Junio2005</c:v>
                </c:pt>
                <c:pt idx="54">
                  <c:v>Julio2005</c:v>
                </c:pt>
                <c:pt idx="55">
                  <c:v>Agosto2005</c:v>
                </c:pt>
                <c:pt idx="56">
                  <c:v>Septiembre2005</c:v>
                </c:pt>
                <c:pt idx="57">
                  <c:v>Octubre2005</c:v>
                </c:pt>
                <c:pt idx="58">
                  <c:v>Noviembre2005</c:v>
                </c:pt>
                <c:pt idx="59">
                  <c:v>Diciembre2005</c:v>
                </c:pt>
                <c:pt idx="60">
                  <c:v>Enero2006</c:v>
                </c:pt>
                <c:pt idx="61">
                  <c:v>Febrero2006</c:v>
                </c:pt>
                <c:pt idx="62">
                  <c:v>Marzo2006</c:v>
                </c:pt>
                <c:pt idx="63">
                  <c:v>Abril2006</c:v>
                </c:pt>
                <c:pt idx="64">
                  <c:v>Mayo2006</c:v>
                </c:pt>
                <c:pt idx="65">
                  <c:v>Junio2006</c:v>
                </c:pt>
                <c:pt idx="66">
                  <c:v>Julio2006</c:v>
                </c:pt>
                <c:pt idx="67">
                  <c:v>Agosto2006</c:v>
                </c:pt>
                <c:pt idx="68">
                  <c:v>Septiembre2006</c:v>
                </c:pt>
                <c:pt idx="69">
                  <c:v>Octubre2006</c:v>
                </c:pt>
                <c:pt idx="70">
                  <c:v>Noviembre2006</c:v>
                </c:pt>
                <c:pt idx="71">
                  <c:v>Diciembre2006</c:v>
                </c:pt>
                <c:pt idx="72">
                  <c:v>Enero2007</c:v>
                </c:pt>
                <c:pt idx="73">
                  <c:v>Febrero2007</c:v>
                </c:pt>
                <c:pt idx="74">
                  <c:v>Marzo2007</c:v>
                </c:pt>
                <c:pt idx="75">
                  <c:v>Abril2007</c:v>
                </c:pt>
                <c:pt idx="76">
                  <c:v>Mayo2007</c:v>
                </c:pt>
                <c:pt idx="77">
                  <c:v>Junio2007</c:v>
                </c:pt>
                <c:pt idx="78">
                  <c:v>Julio2007</c:v>
                </c:pt>
                <c:pt idx="79">
                  <c:v>Agosto2007</c:v>
                </c:pt>
                <c:pt idx="80">
                  <c:v>Septiembre2007</c:v>
                </c:pt>
                <c:pt idx="81">
                  <c:v>Octubre2007</c:v>
                </c:pt>
                <c:pt idx="82">
                  <c:v>Noviembre2007</c:v>
                </c:pt>
                <c:pt idx="83">
                  <c:v>Diciembre2007</c:v>
                </c:pt>
                <c:pt idx="84">
                  <c:v>Enero2008</c:v>
                </c:pt>
                <c:pt idx="85">
                  <c:v>Febrero2008</c:v>
                </c:pt>
                <c:pt idx="86">
                  <c:v>Marzo2008</c:v>
                </c:pt>
                <c:pt idx="87">
                  <c:v>Abril2008</c:v>
                </c:pt>
                <c:pt idx="88">
                  <c:v>Mayo2008</c:v>
                </c:pt>
                <c:pt idx="89">
                  <c:v>Junio2008</c:v>
                </c:pt>
                <c:pt idx="90">
                  <c:v>Julio2008</c:v>
                </c:pt>
                <c:pt idx="91">
                  <c:v>Agosto2008</c:v>
                </c:pt>
                <c:pt idx="92">
                  <c:v>Septiembre2008</c:v>
                </c:pt>
                <c:pt idx="93">
                  <c:v>Octubre2008</c:v>
                </c:pt>
                <c:pt idx="94">
                  <c:v>Noviembre2008</c:v>
                </c:pt>
                <c:pt idx="95">
                  <c:v>Diciembre2008</c:v>
                </c:pt>
                <c:pt idx="96">
                  <c:v>Enero2009</c:v>
                </c:pt>
                <c:pt idx="97">
                  <c:v>Febrero2009</c:v>
                </c:pt>
                <c:pt idx="98">
                  <c:v>Marzo2009</c:v>
                </c:pt>
                <c:pt idx="99">
                  <c:v>Abril2009</c:v>
                </c:pt>
                <c:pt idx="100">
                  <c:v>Mayo2009</c:v>
                </c:pt>
                <c:pt idx="101">
                  <c:v>Junio2009</c:v>
                </c:pt>
                <c:pt idx="102">
                  <c:v>Julio2009</c:v>
                </c:pt>
                <c:pt idx="103">
                  <c:v>Agosto2009</c:v>
                </c:pt>
                <c:pt idx="104">
                  <c:v>Septiembre2009</c:v>
                </c:pt>
                <c:pt idx="105">
                  <c:v>Octubre2009</c:v>
                </c:pt>
                <c:pt idx="106">
                  <c:v>Noviembre2009</c:v>
                </c:pt>
                <c:pt idx="107">
                  <c:v>Diciembre2009</c:v>
                </c:pt>
                <c:pt idx="108">
                  <c:v>Enero2010</c:v>
                </c:pt>
                <c:pt idx="109">
                  <c:v>Febrero2010</c:v>
                </c:pt>
                <c:pt idx="110">
                  <c:v>Marzo2010</c:v>
                </c:pt>
                <c:pt idx="111">
                  <c:v>Abril2010</c:v>
                </c:pt>
                <c:pt idx="112">
                  <c:v>Mayo2010</c:v>
                </c:pt>
                <c:pt idx="113">
                  <c:v>Junio2010</c:v>
                </c:pt>
                <c:pt idx="114">
                  <c:v>Julio2010</c:v>
                </c:pt>
                <c:pt idx="115">
                  <c:v>Agosto2010</c:v>
                </c:pt>
                <c:pt idx="116">
                  <c:v>Septiembre2010</c:v>
                </c:pt>
                <c:pt idx="117">
                  <c:v>Octubre2010</c:v>
                </c:pt>
                <c:pt idx="118">
                  <c:v>Noviembre2010</c:v>
                </c:pt>
                <c:pt idx="119">
                  <c:v>Diciembre2010</c:v>
                </c:pt>
                <c:pt idx="120">
                  <c:v>Enero2011</c:v>
                </c:pt>
                <c:pt idx="121">
                  <c:v>Febrero2011</c:v>
                </c:pt>
                <c:pt idx="122">
                  <c:v>Marzo2011</c:v>
                </c:pt>
                <c:pt idx="123">
                  <c:v>Abril2011</c:v>
                </c:pt>
                <c:pt idx="124">
                  <c:v>Mayo2011</c:v>
                </c:pt>
                <c:pt idx="125">
                  <c:v>Junio2011</c:v>
                </c:pt>
                <c:pt idx="126">
                  <c:v>Julio2011</c:v>
                </c:pt>
                <c:pt idx="127">
                  <c:v>Agosto2011</c:v>
                </c:pt>
                <c:pt idx="128">
                  <c:v>Septiembre2011</c:v>
                </c:pt>
                <c:pt idx="129">
                  <c:v>Octubre2011</c:v>
                </c:pt>
                <c:pt idx="130">
                  <c:v>Noviembre2011</c:v>
                </c:pt>
                <c:pt idx="131">
                  <c:v>Diciembre2011</c:v>
                </c:pt>
                <c:pt idx="132">
                  <c:v>Enero2012</c:v>
                </c:pt>
                <c:pt idx="133">
                  <c:v>Febrero2012</c:v>
                </c:pt>
                <c:pt idx="134">
                  <c:v>Marzo2012</c:v>
                </c:pt>
                <c:pt idx="135">
                  <c:v>Abril2012</c:v>
                </c:pt>
                <c:pt idx="136">
                  <c:v>Mayo2012</c:v>
                </c:pt>
                <c:pt idx="137">
                  <c:v>Junio2012</c:v>
                </c:pt>
                <c:pt idx="138">
                  <c:v>Julio2012</c:v>
                </c:pt>
                <c:pt idx="139">
                  <c:v>Agosto2012</c:v>
                </c:pt>
                <c:pt idx="140">
                  <c:v>Septiembre2012</c:v>
                </c:pt>
                <c:pt idx="141">
                  <c:v>Octubre2012</c:v>
                </c:pt>
                <c:pt idx="142">
                  <c:v>Noviembre2012</c:v>
                </c:pt>
                <c:pt idx="143">
                  <c:v>Diciembre2012</c:v>
                </c:pt>
                <c:pt idx="144">
                  <c:v>Enero2013</c:v>
                </c:pt>
                <c:pt idx="145">
                  <c:v>Febrero2013</c:v>
                </c:pt>
                <c:pt idx="146">
                  <c:v>Marzo2013</c:v>
                </c:pt>
                <c:pt idx="147">
                  <c:v>Abril2013</c:v>
                </c:pt>
                <c:pt idx="148">
                  <c:v>Mayo2013</c:v>
                </c:pt>
                <c:pt idx="149">
                  <c:v>Junio2013</c:v>
                </c:pt>
                <c:pt idx="150">
                  <c:v>Julio2013</c:v>
                </c:pt>
                <c:pt idx="151">
                  <c:v>Agosto2013</c:v>
                </c:pt>
                <c:pt idx="152">
                  <c:v>Septiembre2013</c:v>
                </c:pt>
                <c:pt idx="153">
                  <c:v>Octubre2013</c:v>
                </c:pt>
                <c:pt idx="154">
                  <c:v>Noviembre2013</c:v>
                </c:pt>
                <c:pt idx="155">
                  <c:v>Diciembre2013</c:v>
                </c:pt>
                <c:pt idx="156">
                  <c:v>Enero2014</c:v>
                </c:pt>
                <c:pt idx="157">
                  <c:v>Febrero2014</c:v>
                </c:pt>
                <c:pt idx="158">
                  <c:v>Marzo2014</c:v>
                </c:pt>
                <c:pt idx="159">
                  <c:v>Abril2014</c:v>
                </c:pt>
                <c:pt idx="160">
                  <c:v>Mayo2014</c:v>
                </c:pt>
                <c:pt idx="161">
                  <c:v>Junio2014</c:v>
                </c:pt>
                <c:pt idx="162">
                  <c:v>Julio2014</c:v>
                </c:pt>
                <c:pt idx="163">
                  <c:v>Agosto2014</c:v>
                </c:pt>
                <c:pt idx="164">
                  <c:v>Septiembre2014</c:v>
                </c:pt>
                <c:pt idx="165">
                  <c:v>Octubre2014</c:v>
                </c:pt>
                <c:pt idx="166">
                  <c:v>Noviembre2014</c:v>
                </c:pt>
                <c:pt idx="167">
                  <c:v>Diciembre2014</c:v>
                </c:pt>
                <c:pt idx="168">
                  <c:v>Enero2015</c:v>
                </c:pt>
                <c:pt idx="169">
                  <c:v>Febrero2015</c:v>
                </c:pt>
                <c:pt idx="170">
                  <c:v>Marzo2015</c:v>
                </c:pt>
                <c:pt idx="171">
                  <c:v>Abril2015</c:v>
                </c:pt>
                <c:pt idx="172">
                  <c:v>Mayo2015</c:v>
                </c:pt>
                <c:pt idx="173">
                  <c:v>Junio2015</c:v>
                </c:pt>
                <c:pt idx="174">
                  <c:v>Julio2015</c:v>
                </c:pt>
                <c:pt idx="175">
                  <c:v>Agosto2015</c:v>
                </c:pt>
                <c:pt idx="176">
                  <c:v>Septiembre2015</c:v>
                </c:pt>
                <c:pt idx="177">
                  <c:v>Octubre2015</c:v>
                </c:pt>
                <c:pt idx="178">
                  <c:v>Noviembre2015</c:v>
                </c:pt>
                <c:pt idx="179">
                  <c:v>Diciembre2015</c:v>
                </c:pt>
              </c:strCache>
            </c:strRef>
          </c:cat>
          <c:val>
            <c:numRef>
              <c:f>Pronosticos!$E$12:$E$191</c:f>
              <c:numCache>
                <c:formatCode>General</c:formatCode>
                <c:ptCount val="180"/>
                <c:pt idx="0">
                  <c:v>208</c:v>
                </c:pt>
                <c:pt idx="1">
                  <c:v>203</c:v>
                </c:pt>
                <c:pt idx="2">
                  <c:v>44</c:v>
                </c:pt>
                <c:pt idx="3">
                  <c:v>194</c:v>
                </c:pt>
                <c:pt idx="4">
                  <c:v>125</c:v>
                </c:pt>
                <c:pt idx="5">
                  <c:v>179</c:v>
                </c:pt>
                <c:pt idx="6">
                  <c:v>249</c:v>
                </c:pt>
                <c:pt idx="7">
                  <c:v>303</c:v>
                </c:pt>
                <c:pt idx="8">
                  <c:v>491</c:v>
                </c:pt>
                <c:pt idx="9">
                  <c:v>652</c:v>
                </c:pt>
                <c:pt idx="10">
                  <c:v>701</c:v>
                </c:pt>
                <c:pt idx="11">
                  <c:v>898</c:v>
                </c:pt>
                <c:pt idx="12">
                  <c:v>214</c:v>
                </c:pt>
                <c:pt idx="13">
                  <c:v>220</c:v>
                </c:pt>
                <c:pt idx="14">
                  <c:v>52</c:v>
                </c:pt>
                <c:pt idx="15">
                  <c:v>203</c:v>
                </c:pt>
                <c:pt idx="16">
                  <c:v>127</c:v>
                </c:pt>
                <c:pt idx="17">
                  <c:v>193</c:v>
                </c:pt>
                <c:pt idx="18">
                  <c:v>274</c:v>
                </c:pt>
                <c:pt idx="19">
                  <c:v>315</c:v>
                </c:pt>
                <c:pt idx="20">
                  <c:v>528</c:v>
                </c:pt>
                <c:pt idx="21">
                  <c:v>668</c:v>
                </c:pt>
                <c:pt idx="22">
                  <c:v>728</c:v>
                </c:pt>
                <c:pt idx="23">
                  <c:v>910</c:v>
                </c:pt>
                <c:pt idx="24">
                  <c:v>215</c:v>
                </c:pt>
                <c:pt idx="25">
                  <c:v>227</c:v>
                </c:pt>
                <c:pt idx="26">
                  <c:v>62</c:v>
                </c:pt>
                <c:pt idx="27">
                  <c:v>201</c:v>
                </c:pt>
                <c:pt idx="28">
                  <c:v>144</c:v>
                </c:pt>
                <c:pt idx="29">
                  <c:v>198</c:v>
                </c:pt>
                <c:pt idx="30">
                  <c:v>287</c:v>
                </c:pt>
                <c:pt idx="31">
                  <c:v>324</c:v>
                </c:pt>
                <c:pt idx="32">
                  <c:v>549</c:v>
                </c:pt>
                <c:pt idx="33">
                  <c:v>683</c:v>
                </c:pt>
                <c:pt idx="34">
                  <c:v>731</c:v>
                </c:pt>
                <c:pt idx="35">
                  <c:v>947</c:v>
                </c:pt>
                <c:pt idx="36">
                  <c:v>226</c:v>
                </c:pt>
                <c:pt idx="37">
                  <c:v>230</c:v>
                </c:pt>
                <c:pt idx="38">
                  <c:v>73</c:v>
                </c:pt>
                <c:pt idx="39">
                  <c:v>212</c:v>
                </c:pt>
                <c:pt idx="40">
                  <c:v>147</c:v>
                </c:pt>
                <c:pt idx="41">
                  <c:v>212</c:v>
                </c:pt>
                <c:pt idx="42">
                  <c:v>296</c:v>
                </c:pt>
                <c:pt idx="43">
                  <c:v>349</c:v>
                </c:pt>
                <c:pt idx="44">
                  <c:v>567</c:v>
                </c:pt>
                <c:pt idx="45">
                  <c:v>719</c:v>
                </c:pt>
                <c:pt idx="46">
                  <c:v>766</c:v>
                </c:pt>
                <c:pt idx="47">
                  <c:v>967</c:v>
                </c:pt>
                <c:pt idx="48">
                  <c:v>237</c:v>
                </c:pt>
                <c:pt idx="49">
                  <c:v>236</c:v>
                </c:pt>
                <c:pt idx="50">
                  <c:v>94</c:v>
                </c:pt>
                <c:pt idx="51">
                  <c:v>221</c:v>
                </c:pt>
                <c:pt idx="52">
                  <c:v>141</c:v>
                </c:pt>
                <c:pt idx="53">
                  <c:v>234</c:v>
                </c:pt>
                <c:pt idx="54">
                  <c:v>308</c:v>
                </c:pt>
                <c:pt idx="55">
                  <c:v>358</c:v>
                </c:pt>
                <c:pt idx="56">
                  <c:v>575</c:v>
                </c:pt>
                <c:pt idx="57">
                  <c:v>737</c:v>
                </c:pt>
                <c:pt idx="58">
                  <c:v>784</c:v>
                </c:pt>
                <c:pt idx="59">
                  <c:v>990</c:v>
                </c:pt>
                <c:pt idx="60">
                  <c:v>240</c:v>
                </c:pt>
                <c:pt idx="61">
                  <c:v>242</c:v>
                </c:pt>
                <c:pt idx="62">
                  <c:v>99</c:v>
                </c:pt>
                <c:pt idx="63">
                  <c:v>245</c:v>
                </c:pt>
                <c:pt idx="64">
                  <c:v>153</c:v>
                </c:pt>
                <c:pt idx="65">
                  <c:v>254</c:v>
                </c:pt>
                <c:pt idx="66">
                  <c:v>333</c:v>
                </c:pt>
                <c:pt idx="67">
                  <c:v>366</c:v>
                </c:pt>
                <c:pt idx="68">
                  <c:v>609</c:v>
                </c:pt>
                <c:pt idx="69">
                  <c:v>749</c:v>
                </c:pt>
                <c:pt idx="70">
                  <c:v>793</c:v>
                </c:pt>
                <c:pt idx="71">
                  <c:v>1005</c:v>
                </c:pt>
                <c:pt idx="72">
                  <c:v>252</c:v>
                </c:pt>
                <c:pt idx="73">
                  <c:v>258</c:v>
                </c:pt>
                <c:pt idx="74">
                  <c:v>118</c:v>
                </c:pt>
                <c:pt idx="75">
                  <c:v>248</c:v>
                </c:pt>
                <c:pt idx="76">
                  <c:v>158</c:v>
                </c:pt>
                <c:pt idx="77">
                  <c:v>259</c:v>
                </c:pt>
                <c:pt idx="78">
                  <c:v>348</c:v>
                </c:pt>
                <c:pt idx="79">
                  <c:v>375</c:v>
                </c:pt>
                <c:pt idx="80">
                  <c:v>626</c:v>
                </c:pt>
                <c:pt idx="81">
                  <c:v>763</c:v>
                </c:pt>
                <c:pt idx="82">
                  <c:v>820</c:v>
                </c:pt>
                <c:pt idx="83">
                  <c:v>1018</c:v>
                </c:pt>
                <c:pt idx="84">
                  <c:v>262</c:v>
                </c:pt>
                <c:pt idx="85">
                  <c:v>278</c:v>
                </c:pt>
                <c:pt idx="86">
                  <c:v>127</c:v>
                </c:pt>
                <c:pt idx="87">
                  <c:v>265</c:v>
                </c:pt>
                <c:pt idx="88">
                  <c:v>154</c:v>
                </c:pt>
                <c:pt idx="89">
                  <c:v>286</c:v>
                </c:pt>
                <c:pt idx="90">
                  <c:v>355</c:v>
                </c:pt>
                <c:pt idx="91">
                  <c:v>400</c:v>
                </c:pt>
                <c:pt idx="92">
                  <c:v>637</c:v>
                </c:pt>
                <c:pt idx="93">
                  <c:v>793</c:v>
                </c:pt>
                <c:pt idx="94">
                  <c:v>843</c:v>
                </c:pt>
                <c:pt idx="95">
                  <c:v>1031</c:v>
                </c:pt>
                <c:pt idx="96">
                  <c:v>281</c:v>
                </c:pt>
                <c:pt idx="97">
                  <c:v>270</c:v>
                </c:pt>
                <c:pt idx="98">
                  <c:v>136</c:v>
                </c:pt>
                <c:pt idx="99">
                  <c:v>269</c:v>
                </c:pt>
                <c:pt idx="100">
                  <c:v>172</c:v>
                </c:pt>
                <c:pt idx="101">
                  <c:v>290</c:v>
                </c:pt>
                <c:pt idx="102">
                  <c:v>368</c:v>
                </c:pt>
                <c:pt idx="103">
                  <c:v>425</c:v>
                </c:pt>
                <c:pt idx="104">
                  <c:v>667</c:v>
                </c:pt>
                <c:pt idx="105">
                  <c:v>805</c:v>
                </c:pt>
                <c:pt idx="106">
                  <c:v>851</c:v>
                </c:pt>
                <c:pt idx="107">
                  <c:v>1057</c:v>
                </c:pt>
                <c:pt idx="108">
                  <c:v>289</c:v>
                </c:pt>
                <c:pt idx="109">
                  <c:v>290</c:v>
                </c:pt>
                <c:pt idx="110">
                  <c:v>147</c:v>
                </c:pt>
                <c:pt idx="111">
                  <c:v>283</c:v>
                </c:pt>
                <c:pt idx="112">
                  <c:v>174</c:v>
                </c:pt>
                <c:pt idx="113">
                  <c:v>315</c:v>
                </c:pt>
                <c:pt idx="114">
                  <c:v>380</c:v>
                </c:pt>
                <c:pt idx="115">
                  <c:v>440</c:v>
                </c:pt>
                <c:pt idx="116">
                  <c:v>672</c:v>
                </c:pt>
                <c:pt idx="117">
                  <c:v>832</c:v>
                </c:pt>
                <c:pt idx="118">
                  <c:v>890</c:v>
                </c:pt>
                <c:pt idx="119">
                  <c:v>1089</c:v>
                </c:pt>
                <c:pt idx="120">
                  <c:v>297</c:v>
                </c:pt>
                <c:pt idx="121">
                  <c:v>300</c:v>
                </c:pt>
                <c:pt idx="122">
                  <c:v>147</c:v>
                </c:pt>
                <c:pt idx="123">
                  <c:v>298</c:v>
                </c:pt>
                <c:pt idx="124">
                  <c:v>177</c:v>
                </c:pt>
                <c:pt idx="125">
                  <c:v>324</c:v>
                </c:pt>
                <c:pt idx="126">
                  <c:v>401</c:v>
                </c:pt>
                <c:pt idx="127">
                  <c:v>455</c:v>
                </c:pt>
                <c:pt idx="128">
                  <c:v>691</c:v>
                </c:pt>
                <c:pt idx="129">
                  <c:v>842</c:v>
                </c:pt>
                <c:pt idx="130">
                  <c:v>904</c:v>
                </c:pt>
                <c:pt idx="131">
                  <c:v>1107</c:v>
                </c:pt>
                <c:pt idx="132">
                  <c:v>313</c:v>
                </c:pt>
                <c:pt idx="133">
                  <c:v>300</c:v>
                </c:pt>
                <c:pt idx="134">
                  <c:v>151</c:v>
                </c:pt>
                <c:pt idx="135">
                  <c:v>305</c:v>
                </c:pt>
                <c:pt idx="136">
                  <c:v>172</c:v>
                </c:pt>
                <c:pt idx="137">
                  <c:v>350</c:v>
                </c:pt>
                <c:pt idx="138">
                  <c:v>425</c:v>
                </c:pt>
                <c:pt idx="139">
                  <c:v>453</c:v>
                </c:pt>
                <c:pt idx="140">
                  <c:v>717</c:v>
                </c:pt>
                <c:pt idx="141">
                  <c:v>874</c:v>
                </c:pt>
                <c:pt idx="142">
                  <c:v>919</c:v>
                </c:pt>
                <c:pt idx="143">
                  <c:v>1123</c:v>
                </c:pt>
                <c:pt idx="144">
                  <c:v>322</c:v>
                </c:pt>
                <c:pt idx="145">
                  <c:v>323</c:v>
                </c:pt>
                <c:pt idx="146">
                  <c:v>179</c:v>
                </c:pt>
                <c:pt idx="147">
                  <c:v>300</c:v>
                </c:pt>
                <c:pt idx="148">
                  <c:v>190</c:v>
                </c:pt>
                <c:pt idx="149">
                  <c:v>354</c:v>
                </c:pt>
                <c:pt idx="150">
                  <c:v>441</c:v>
                </c:pt>
                <c:pt idx="151">
                  <c:v>481</c:v>
                </c:pt>
                <c:pt idx="152">
                  <c:v>732</c:v>
                </c:pt>
                <c:pt idx="153">
                  <c:v>894</c:v>
                </c:pt>
                <c:pt idx="154">
                  <c:v>939</c:v>
                </c:pt>
                <c:pt idx="155">
                  <c:v>1130</c:v>
                </c:pt>
                <c:pt idx="156">
                  <c:v>323</c:v>
                </c:pt>
                <c:pt idx="157">
                  <c:v>323</c:v>
                </c:pt>
                <c:pt idx="158">
                  <c:v>170</c:v>
                </c:pt>
                <c:pt idx="159">
                  <c:v>319</c:v>
                </c:pt>
                <c:pt idx="160">
                  <c:v>183</c:v>
                </c:pt>
                <c:pt idx="161">
                  <c:v>377</c:v>
                </c:pt>
                <c:pt idx="162">
                  <c:v>443</c:v>
                </c:pt>
                <c:pt idx="163">
                  <c:v>480</c:v>
                </c:pt>
                <c:pt idx="164">
                  <c:v>764</c:v>
                </c:pt>
                <c:pt idx="165">
                  <c:v>913</c:v>
                </c:pt>
                <c:pt idx="166">
                  <c:v>958</c:v>
                </c:pt>
                <c:pt idx="167">
                  <c:v>1164</c:v>
                </c:pt>
                <c:pt idx="168">
                  <c:v>349</c:v>
                </c:pt>
                <c:pt idx="169">
                  <c:v>349</c:v>
                </c:pt>
                <c:pt idx="170">
                  <c:v>200</c:v>
                </c:pt>
                <c:pt idx="171">
                  <c:v>322</c:v>
                </c:pt>
                <c:pt idx="172">
                  <c:v>192</c:v>
                </c:pt>
                <c:pt idx="173">
                  <c:v>378</c:v>
                </c:pt>
                <c:pt idx="174">
                  <c:v>458</c:v>
                </c:pt>
                <c:pt idx="175">
                  <c:v>513</c:v>
                </c:pt>
                <c:pt idx="176">
                  <c:v>789</c:v>
                </c:pt>
                <c:pt idx="177">
                  <c:v>939</c:v>
                </c:pt>
                <c:pt idx="178">
                  <c:v>983</c:v>
                </c:pt>
                <c:pt idx="179">
                  <c:v>1178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B93-4950-A2BA-6341360D96BE}"/>
            </c:ext>
          </c:extLst>
        </c:ser>
        <c:ser>
          <c:idx val="1"/>
          <c:order val="2"/>
          <c:tx>
            <c:strRef>
              <c:f>Pronosticos!$J$10</c:f>
              <c:strCache>
                <c:ptCount val="1"/>
                <c:pt idx="0">
                  <c:v>Pronóstico</c:v>
                </c:pt>
              </c:strCache>
            </c:strRef>
          </c:tx>
          <c:spPr>
            <a:ln w="19050" cap="rnd" cmpd="sng" algn="ctr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cat>
            <c:strRef>
              <c:f>Pronosticos!$C$12:$C$203</c:f>
              <c:strCache>
                <c:ptCount val="180"/>
                <c:pt idx="0">
                  <c:v>Enero2001</c:v>
                </c:pt>
                <c:pt idx="1">
                  <c:v>Febrero2001</c:v>
                </c:pt>
                <c:pt idx="2">
                  <c:v>Marzo2001</c:v>
                </c:pt>
                <c:pt idx="3">
                  <c:v>Abril2001</c:v>
                </c:pt>
                <c:pt idx="4">
                  <c:v>Mayo2001</c:v>
                </c:pt>
                <c:pt idx="5">
                  <c:v>Junio2001</c:v>
                </c:pt>
                <c:pt idx="6">
                  <c:v>Julio2001</c:v>
                </c:pt>
                <c:pt idx="7">
                  <c:v>Agosto2001</c:v>
                </c:pt>
                <c:pt idx="8">
                  <c:v>Septiembre2001</c:v>
                </c:pt>
                <c:pt idx="9">
                  <c:v>Octubre2001</c:v>
                </c:pt>
                <c:pt idx="10">
                  <c:v>Noviembre2001</c:v>
                </c:pt>
                <c:pt idx="11">
                  <c:v>Diciembre2001</c:v>
                </c:pt>
                <c:pt idx="12">
                  <c:v>Enero2002</c:v>
                </c:pt>
                <c:pt idx="13">
                  <c:v>Febrero2002</c:v>
                </c:pt>
                <c:pt idx="14">
                  <c:v>Marzo2002</c:v>
                </c:pt>
                <c:pt idx="15">
                  <c:v>Abril2002</c:v>
                </c:pt>
                <c:pt idx="16">
                  <c:v>Mayo2002</c:v>
                </c:pt>
                <c:pt idx="17">
                  <c:v>Junio2002</c:v>
                </c:pt>
                <c:pt idx="18">
                  <c:v>Julio2002</c:v>
                </c:pt>
                <c:pt idx="19">
                  <c:v>Agosto2002</c:v>
                </c:pt>
                <c:pt idx="20">
                  <c:v>Septiembre2002</c:v>
                </c:pt>
                <c:pt idx="21">
                  <c:v>Octubre2002</c:v>
                </c:pt>
                <c:pt idx="22">
                  <c:v>Noviembre2002</c:v>
                </c:pt>
                <c:pt idx="23">
                  <c:v>Diciembre2002</c:v>
                </c:pt>
                <c:pt idx="24">
                  <c:v>Enero2003</c:v>
                </c:pt>
                <c:pt idx="25">
                  <c:v>Febrero2003</c:v>
                </c:pt>
                <c:pt idx="26">
                  <c:v>Marzo2003</c:v>
                </c:pt>
                <c:pt idx="27">
                  <c:v>Abril2003</c:v>
                </c:pt>
                <c:pt idx="28">
                  <c:v>Mayo2003</c:v>
                </c:pt>
                <c:pt idx="29">
                  <c:v>Junio2003</c:v>
                </c:pt>
                <c:pt idx="30">
                  <c:v>Julio2003</c:v>
                </c:pt>
                <c:pt idx="31">
                  <c:v>Agosto2003</c:v>
                </c:pt>
                <c:pt idx="32">
                  <c:v>Septiembre2003</c:v>
                </c:pt>
                <c:pt idx="33">
                  <c:v>Octubre2003</c:v>
                </c:pt>
                <c:pt idx="34">
                  <c:v>Noviembre2003</c:v>
                </c:pt>
                <c:pt idx="35">
                  <c:v>Diciembre2003</c:v>
                </c:pt>
                <c:pt idx="36">
                  <c:v>Enero2004</c:v>
                </c:pt>
                <c:pt idx="37">
                  <c:v>Febrero2004</c:v>
                </c:pt>
                <c:pt idx="38">
                  <c:v>Marzo2004</c:v>
                </c:pt>
                <c:pt idx="39">
                  <c:v>Abril2004</c:v>
                </c:pt>
                <c:pt idx="40">
                  <c:v>Mayo2004</c:v>
                </c:pt>
                <c:pt idx="41">
                  <c:v>Junio2004</c:v>
                </c:pt>
                <c:pt idx="42">
                  <c:v>Julio2004</c:v>
                </c:pt>
                <c:pt idx="43">
                  <c:v>Agosto2004</c:v>
                </c:pt>
                <c:pt idx="44">
                  <c:v>Septiembre2004</c:v>
                </c:pt>
                <c:pt idx="45">
                  <c:v>Octubre2004</c:v>
                </c:pt>
                <c:pt idx="46">
                  <c:v>Noviembre2004</c:v>
                </c:pt>
                <c:pt idx="47">
                  <c:v>Diciembre2004</c:v>
                </c:pt>
                <c:pt idx="48">
                  <c:v>Enero2005</c:v>
                </c:pt>
                <c:pt idx="49">
                  <c:v>Febrero2005</c:v>
                </c:pt>
                <c:pt idx="50">
                  <c:v>Marzo2005</c:v>
                </c:pt>
                <c:pt idx="51">
                  <c:v>Abril2005</c:v>
                </c:pt>
                <c:pt idx="52">
                  <c:v>Mayo2005</c:v>
                </c:pt>
                <c:pt idx="53">
                  <c:v>Junio2005</c:v>
                </c:pt>
                <c:pt idx="54">
                  <c:v>Julio2005</c:v>
                </c:pt>
                <c:pt idx="55">
                  <c:v>Agosto2005</c:v>
                </c:pt>
                <c:pt idx="56">
                  <c:v>Septiembre2005</c:v>
                </c:pt>
                <c:pt idx="57">
                  <c:v>Octubre2005</c:v>
                </c:pt>
                <c:pt idx="58">
                  <c:v>Noviembre2005</c:v>
                </c:pt>
                <c:pt idx="59">
                  <c:v>Diciembre2005</c:v>
                </c:pt>
                <c:pt idx="60">
                  <c:v>Enero2006</c:v>
                </c:pt>
                <c:pt idx="61">
                  <c:v>Febrero2006</c:v>
                </c:pt>
                <c:pt idx="62">
                  <c:v>Marzo2006</c:v>
                </c:pt>
                <c:pt idx="63">
                  <c:v>Abril2006</c:v>
                </c:pt>
                <c:pt idx="64">
                  <c:v>Mayo2006</c:v>
                </c:pt>
                <c:pt idx="65">
                  <c:v>Junio2006</c:v>
                </c:pt>
                <c:pt idx="66">
                  <c:v>Julio2006</c:v>
                </c:pt>
                <c:pt idx="67">
                  <c:v>Agosto2006</c:v>
                </c:pt>
                <c:pt idx="68">
                  <c:v>Septiembre2006</c:v>
                </c:pt>
                <c:pt idx="69">
                  <c:v>Octubre2006</c:v>
                </c:pt>
                <c:pt idx="70">
                  <c:v>Noviembre2006</c:v>
                </c:pt>
                <c:pt idx="71">
                  <c:v>Diciembre2006</c:v>
                </c:pt>
                <c:pt idx="72">
                  <c:v>Enero2007</c:v>
                </c:pt>
                <c:pt idx="73">
                  <c:v>Febrero2007</c:v>
                </c:pt>
                <c:pt idx="74">
                  <c:v>Marzo2007</c:v>
                </c:pt>
                <c:pt idx="75">
                  <c:v>Abril2007</c:v>
                </c:pt>
                <c:pt idx="76">
                  <c:v>Mayo2007</c:v>
                </c:pt>
                <c:pt idx="77">
                  <c:v>Junio2007</c:v>
                </c:pt>
                <c:pt idx="78">
                  <c:v>Julio2007</c:v>
                </c:pt>
                <c:pt idx="79">
                  <c:v>Agosto2007</c:v>
                </c:pt>
                <c:pt idx="80">
                  <c:v>Septiembre2007</c:v>
                </c:pt>
                <c:pt idx="81">
                  <c:v>Octubre2007</c:v>
                </c:pt>
                <c:pt idx="82">
                  <c:v>Noviembre2007</c:v>
                </c:pt>
                <c:pt idx="83">
                  <c:v>Diciembre2007</c:v>
                </c:pt>
                <c:pt idx="84">
                  <c:v>Enero2008</c:v>
                </c:pt>
                <c:pt idx="85">
                  <c:v>Febrero2008</c:v>
                </c:pt>
                <c:pt idx="86">
                  <c:v>Marzo2008</c:v>
                </c:pt>
                <c:pt idx="87">
                  <c:v>Abril2008</c:v>
                </c:pt>
                <c:pt idx="88">
                  <c:v>Mayo2008</c:v>
                </c:pt>
                <c:pt idx="89">
                  <c:v>Junio2008</c:v>
                </c:pt>
                <c:pt idx="90">
                  <c:v>Julio2008</c:v>
                </c:pt>
                <c:pt idx="91">
                  <c:v>Agosto2008</c:v>
                </c:pt>
                <c:pt idx="92">
                  <c:v>Septiembre2008</c:v>
                </c:pt>
                <c:pt idx="93">
                  <c:v>Octubre2008</c:v>
                </c:pt>
                <c:pt idx="94">
                  <c:v>Noviembre2008</c:v>
                </c:pt>
                <c:pt idx="95">
                  <c:v>Diciembre2008</c:v>
                </c:pt>
                <c:pt idx="96">
                  <c:v>Enero2009</c:v>
                </c:pt>
                <c:pt idx="97">
                  <c:v>Febrero2009</c:v>
                </c:pt>
                <c:pt idx="98">
                  <c:v>Marzo2009</c:v>
                </c:pt>
                <c:pt idx="99">
                  <c:v>Abril2009</c:v>
                </c:pt>
                <c:pt idx="100">
                  <c:v>Mayo2009</c:v>
                </c:pt>
                <c:pt idx="101">
                  <c:v>Junio2009</c:v>
                </c:pt>
                <c:pt idx="102">
                  <c:v>Julio2009</c:v>
                </c:pt>
                <c:pt idx="103">
                  <c:v>Agosto2009</c:v>
                </c:pt>
                <c:pt idx="104">
                  <c:v>Septiembre2009</c:v>
                </c:pt>
                <c:pt idx="105">
                  <c:v>Octubre2009</c:v>
                </c:pt>
                <c:pt idx="106">
                  <c:v>Noviembre2009</c:v>
                </c:pt>
                <c:pt idx="107">
                  <c:v>Diciembre2009</c:v>
                </c:pt>
                <c:pt idx="108">
                  <c:v>Enero2010</c:v>
                </c:pt>
                <c:pt idx="109">
                  <c:v>Febrero2010</c:v>
                </c:pt>
                <c:pt idx="110">
                  <c:v>Marzo2010</c:v>
                </c:pt>
                <c:pt idx="111">
                  <c:v>Abril2010</c:v>
                </c:pt>
                <c:pt idx="112">
                  <c:v>Mayo2010</c:v>
                </c:pt>
                <c:pt idx="113">
                  <c:v>Junio2010</c:v>
                </c:pt>
                <c:pt idx="114">
                  <c:v>Julio2010</c:v>
                </c:pt>
                <c:pt idx="115">
                  <c:v>Agosto2010</c:v>
                </c:pt>
                <c:pt idx="116">
                  <c:v>Septiembre2010</c:v>
                </c:pt>
                <c:pt idx="117">
                  <c:v>Octubre2010</c:v>
                </c:pt>
                <c:pt idx="118">
                  <c:v>Noviembre2010</c:v>
                </c:pt>
                <c:pt idx="119">
                  <c:v>Diciembre2010</c:v>
                </c:pt>
                <c:pt idx="120">
                  <c:v>Enero2011</c:v>
                </c:pt>
                <c:pt idx="121">
                  <c:v>Febrero2011</c:v>
                </c:pt>
                <c:pt idx="122">
                  <c:v>Marzo2011</c:v>
                </c:pt>
                <c:pt idx="123">
                  <c:v>Abril2011</c:v>
                </c:pt>
                <c:pt idx="124">
                  <c:v>Mayo2011</c:v>
                </c:pt>
                <c:pt idx="125">
                  <c:v>Junio2011</c:v>
                </c:pt>
                <c:pt idx="126">
                  <c:v>Julio2011</c:v>
                </c:pt>
                <c:pt idx="127">
                  <c:v>Agosto2011</c:v>
                </c:pt>
                <c:pt idx="128">
                  <c:v>Septiembre2011</c:v>
                </c:pt>
                <c:pt idx="129">
                  <c:v>Octubre2011</c:v>
                </c:pt>
                <c:pt idx="130">
                  <c:v>Noviembre2011</c:v>
                </c:pt>
                <c:pt idx="131">
                  <c:v>Diciembre2011</c:v>
                </c:pt>
                <c:pt idx="132">
                  <c:v>Enero2012</c:v>
                </c:pt>
                <c:pt idx="133">
                  <c:v>Febrero2012</c:v>
                </c:pt>
                <c:pt idx="134">
                  <c:v>Marzo2012</c:v>
                </c:pt>
                <c:pt idx="135">
                  <c:v>Abril2012</c:v>
                </c:pt>
                <c:pt idx="136">
                  <c:v>Mayo2012</c:v>
                </c:pt>
                <c:pt idx="137">
                  <c:v>Junio2012</c:v>
                </c:pt>
                <c:pt idx="138">
                  <c:v>Julio2012</c:v>
                </c:pt>
                <c:pt idx="139">
                  <c:v>Agosto2012</c:v>
                </c:pt>
                <c:pt idx="140">
                  <c:v>Septiembre2012</c:v>
                </c:pt>
                <c:pt idx="141">
                  <c:v>Octubre2012</c:v>
                </c:pt>
                <c:pt idx="142">
                  <c:v>Noviembre2012</c:v>
                </c:pt>
                <c:pt idx="143">
                  <c:v>Diciembre2012</c:v>
                </c:pt>
                <c:pt idx="144">
                  <c:v>Enero2013</c:v>
                </c:pt>
                <c:pt idx="145">
                  <c:v>Febrero2013</c:v>
                </c:pt>
                <c:pt idx="146">
                  <c:v>Marzo2013</c:v>
                </c:pt>
                <c:pt idx="147">
                  <c:v>Abril2013</c:v>
                </c:pt>
                <c:pt idx="148">
                  <c:v>Mayo2013</c:v>
                </c:pt>
                <c:pt idx="149">
                  <c:v>Junio2013</c:v>
                </c:pt>
                <c:pt idx="150">
                  <c:v>Julio2013</c:v>
                </c:pt>
                <c:pt idx="151">
                  <c:v>Agosto2013</c:v>
                </c:pt>
                <c:pt idx="152">
                  <c:v>Septiembre2013</c:v>
                </c:pt>
                <c:pt idx="153">
                  <c:v>Octubre2013</c:v>
                </c:pt>
                <c:pt idx="154">
                  <c:v>Noviembre2013</c:v>
                </c:pt>
                <c:pt idx="155">
                  <c:v>Diciembre2013</c:v>
                </c:pt>
                <c:pt idx="156">
                  <c:v>Enero2014</c:v>
                </c:pt>
                <c:pt idx="157">
                  <c:v>Febrero2014</c:v>
                </c:pt>
                <c:pt idx="158">
                  <c:v>Marzo2014</c:v>
                </c:pt>
                <c:pt idx="159">
                  <c:v>Abril2014</c:v>
                </c:pt>
                <c:pt idx="160">
                  <c:v>Mayo2014</c:v>
                </c:pt>
                <c:pt idx="161">
                  <c:v>Junio2014</c:v>
                </c:pt>
                <c:pt idx="162">
                  <c:v>Julio2014</c:v>
                </c:pt>
                <c:pt idx="163">
                  <c:v>Agosto2014</c:v>
                </c:pt>
                <c:pt idx="164">
                  <c:v>Septiembre2014</c:v>
                </c:pt>
                <c:pt idx="165">
                  <c:v>Octubre2014</c:v>
                </c:pt>
                <c:pt idx="166">
                  <c:v>Noviembre2014</c:v>
                </c:pt>
                <c:pt idx="167">
                  <c:v>Diciembre2014</c:v>
                </c:pt>
                <c:pt idx="168">
                  <c:v>Enero2015</c:v>
                </c:pt>
                <c:pt idx="169">
                  <c:v>Febrero2015</c:v>
                </c:pt>
                <c:pt idx="170">
                  <c:v>Marzo2015</c:v>
                </c:pt>
                <c:pt idx="171">
                  <c:v>Abril2015</c:v>
                </c:pt>
                <c:pt idx="172">
                  <c:v>Mayo2015</c:v>
                </c:pt>
                <c:pt idx="173">
                  <c:v>Junio2015</c:v>
                </c:pt>
                <c:pt idx="174">
                  <c:v>Julio2015</c:v>
                </c:pt>
                <c:pt idx="175">
                  <c:v>Agosto2015</c:v>
                </c:pt>
                <c:pt idx="176">
                  <c:v>Septiembre2015</c:v>
                </c:pt>
                <c:pt idx="177">
                  <c:v>Octubre2015</c:v>
                </c:pt>
                <c:pt idx="178">
                  <c:v>Noviembre2015</c:v>
                </c:pt>
                <c:pt idx="179">
                  <c:v>Diciembre2015</c:v>
                </c:pt>
              </c:strCache>
            </c:strRef>
          </c:cat>
          <c:val>
            <c:numRef>
              <c:f>Pronosticos!$J$12:$J$203</c:f>
              <c:numCache>
                <c:formatCode>General</c:formatCode>
                <c:ptCount val="192"/>
                <c:pt idx="12">
                  <c:v>209.49825509017768</c:v>
                </c:pt>
                <c:pt idx="13">
                  <c:v>206.40498343585682</c:v>
                </c:pt>
                <c:pt idx="14">
                  <c:v>50.204769878448531</c:v>
                </c:pt>
                <c:pt idx="15">
                  <c:v>202.13913394989868</c:v>
                </c:pt>
                <c:pt idx="16">
                  <c:v>135.01582043739194</c:v>
                </c:pt>
                <c:pt idx="17">
                  <c:v>190.10006304665984</c:v>
                </c:pt>
                <c:pt idx="18">
                  <c:v>262.05374609185543</c:v>
                </c:pt>
                <c:pt idx="19">
                  <c:v>318.87204343002827</c:v>
                </c:pt>
                <c:pt idx="20">
                  <c:v>508.43539998729437</c:v>
                </c:pt>
                <c:pt idx="21">
                  <c:v>673.06686090825167</c:v>
                </c:pt>
                <c:pt idx="22">
                  <c:v>723.75872206454414</c:v>
                </c:pt>
                <c:pt idx="23">
                  <c:v>923.21867564356603</c:v>
                </c:pt>
                <c:pt idx="24">
                  <c:v>238.31964093382004</c:v>
                </c:pt>
                <c:pt idx="25">
                  <c:v>241.5487370909172</c:v>
                </c:pt>
                <c:pt idx="26">
                  <c:v>71.908882587378287</c:v>
                </c:pt>
                <c:pt idx="27">
                  <c:v>221.51395444274829</c:v>
                </c:pt>
                <c:pt idx="28">
                  <c:v>143.66558639169784</c:v>
                </c:pt>
                <c:pt idx="29">
                  <c:v>208.69458023771602</c:v>
                </c:pt>
                <c:pt idx="30">
                  <c:v>286.99985138547373</c:v>
                </c:pt>
                <c:pt idx="31">
                  <c:v>327.13018908516312</c:v>
                </c:pt>
                <c:pt idx="32">
                  <c:v>537.26222297432525</c:v>
                </c:pt>
                <c:pt idx="33">
                  <c:v>677.26379463191302</c:v>
                </c:pt>
                <c:pt idx="34">
                  <c:v>736.27045201968008</c:v>
                </c:pt>
                <c:pt idx="35">
                  <c:v>917.621627946128</c:v>
                </c:pt>
                <c:pt idx="36">
                  <c:v>226.00074886763406</c:v>
                </c:pt>
                <c:pt idx="37">
                  <c:v>238.84629114106235</c:v>
                </c:pt>
                <c:pt idx="38">
                  <c:v>73.757902086716626</c:v>
                </c:pt>
                <c:pt idx="39">
                  <c:v>214.22162749063835</c:v>
                </c:pt>
                <c:pt idx="40">
                  <c:v>157.27385340328152</c:v>
                </c:pt>
                <c:pt idx="41">
                  <c:v>211.39108123579365</c:v>
                </c:pt>
                <c:pt idx="42">
                  <c:v>300.6931870543844</c:v>
                </c:pt>
                <c:pt idx="43">
                  <c:v>337.76016454771684</c:v>
                </c:pt>
                <c:pt idx="44">
                  <c:v>563.12465341571146</c:v>
                </c:pt>
                <c:pt idx="45">
                  <c:v>697.26734935547495</c:v>
                </c:pt>
                <c:pt idx="46">
                  <c:v>747.8347971890521</c:v>
                </c:pt>
                <c:pt idx="47">
                  <c:v>963.86541832233445</c:v>
                </c:pt>
                <c:pt idx="48">
                  <c:v>243.5851322662092</c:v>
                </c:pt>
                <c:pt idx="49">
                  <c:v>248.13931689274045</c:v>
                </c:pt>
                <c:pt idx="50">
                  <c:v>90.611872351242425</c:v>
                </c:pt>
                <c:pt idx="51">
                  <c:v>230.4322201889741</c:v>
                </c:pt>
                <c:pt idx="52">
                  <c:v>165.78304941639334</c:v>
                </c:pt>
                <c:pt idx="53">
                  <c:v>228.93053869900177</c:v>
                </c:pt>
                <c:pt idx="54">
                  <c:v>313.80443643504975</c:v>
                </c:pt>
                <c:pt idx="55">
                  <c:v>365.63390434118872</c:v>
                </c:pt>
                <c:pt idx="56">
                  <c:v>582.59709030433044</c:v>
                </c:pt>
                <c:pt idx="57">
                  <c:v>732.0391444055233</c:v>
                </c:pt>
                <c:pt idx="58">
                  <c:v>777.44769749706666</c:v>
                </c:pt>
                <c:pt idx="59">
                  <c:v>977.93820400404456</c:v>
                </c:pt>
                <c:pt idx="60">
                  <c:v>248.71541346099445</c:v>
                </c:pt>
                <c:pt idx="61">
                  <c:v>247.30900429655543</c:v>
                </c:pt>
                <c:pt idx="62">
                  <c:v>104.0888909091654</c:v>
                </c:pt>
                <c:pt idx="63">
                  <c:v>230.72716519794329</c:v>
                </c:pt>
                <c:pt idx="64">
                  <c:v>153.34895475574541</c:v>
                </c:pt>
                <c:pt idx="65">
                  <c:v>245.97563959018663</c:v>
                </c:pt>
                <c:pt idx="66">
                  <c:v>321.10277889071045</c:v>
                </c:pt>
                <c:pt idx="67">
                  <c:v>372.92848822995575</c:v>
                </c:pt>
                <c:pt idx="68">
                  <c:v>590.33810229326423</c:v>
                </c:pt>
                <c:pt idx="69">
                  <c:v>754.12992409246158</c:v>
                </c:pt>
                <c:pt idx="70">
                  <c:v>800.84943142103157</c:v>
                </c:pt>
                <c:pt idx="71">
                  <c:v>1005.7290739531503</c:v>
                </c:pt>
                <c:pt idx="72">
                  <c:v>256.5257546934676</c:v>
                </c:pt>
                <c:pt idx="73">
                  <c:v>258.84085317665682</c:v>
                </c:pt>
                <c:pt idx="74">
                  <c:v>116.48548320048775</c:v>
                </c:pt>
                <c:pt idx="75">
                  <c:v>261.9434618107498</c:v>
                </c:pt>
                <c:pt idx="76">
                  <c:v>168.91219631906449</c:v>
                </c:pt>
                <c:pt idx="77">
                  <c:v>268.31738420002762</c:v>
                </c:pt>
                <c:pt idx="78">
                  <c:v>345.28844546809978</c:v>
                </c:pt>
                <c:pt idx="79">
                  <c:v>378.45464560722621</c:v>
                </c:pt>
                <c:pt idx="80">
                  <c:v>619.27125080005419</c:v>
                </c:pt>
                <c:pt idx="81">
                  <c:v>759.47755192339537</c:v>
                </c:pt>
                <c:pt idx="82">
                  <c:v>803.77766154434062</c:v>
                </c:pt>
                <c:pt idx="83">
                  <c:v>1016.8632257972708</c:v>
                </c:pt>
                <c:pt idx="84">
                  <c:v>264.12307809961544</c:v>
                </c:pt>
                <c:pt idx="85">
                  <c:v>269.89390950850446</c:v>
                </c:pt>
                <c:pt idx="86">
                  <c:v>130.39538483699368</c:v>
                </c:pt>
                <c:pt idx="87">
                  <c:v>261.12199949492015</c:v>
                </c:pt>
                <c:pt idx="88">
                  <c:v>172.43854399018545</c:v>
                </c:pt>
                <c:pt idx="89">
                  <c:v>272.83282470522335</c:v>
                </c:pt>
                <c:pt idx="90">
                  <c:v>363.0473371050449</c:v>
                </c:pt>
                <c:pt idx="91">
                  <c:v>389.96117556891915</c:v>
                </c:pt>
                <c:pt idx="92">
                  <c:v>641.67649024693014</c:v>
                </c:pt>
                <c:pt idx="93">
                  <c:v>778.34908231127167</c:v>
                </c:pt>
                <c:pt idx="94">
                  <c:v>835.69098623409013</c:v>
                </c:pt>
                <c:pt idx="95">
                  <c:v>1034.4840451683292</c:v>
                </c:pt>
                <c:pt idx="96">
                  <c:v>278.63753592328533</c:v>
                </c:pt>
                <c:pt idx="97">
                  <c:v>294.5272464990735</c:v>
                </c:pt>
                <c:pt idx="98">
                  <c:v>141.76032226602734</c:v>
                </c:pt>
                <c:pt idx="99">
                  <c:v>278.82705494396873</c:v>
                </c:pt>
                <c:pt idx="100">
                  <c:v>168.06727589083118</c:v>
                </c:pt>
                <c:pt idx="101">
                  <c:v>299.29539519809077</c:v>
                </c:pt>
                <c:pt idx="102">
                  <c:v>367.78846991147282</c:v>
                </c:pt>
                <c:pt idx="103">
                  <c:v>411.75730668804647</c:v>
                </c:pt>
                <c:pt idx="104">
                  <c:v>649.87323395801263</c:v>
                </c:pt>
                <c:pt idx="105">
                  <c:v>806.15021504091237</c:v>
                </c:pt>
                <c:pt idx="106">
                  <c:v>855.36151858472567</c:v>
                </c:pt>
                <c:pt idx="107">
                  <c:v>1042.9701038514143</c:v>
                </c:pt>
                <c:pt idx="108">
                  <c:v>293.7919918321324</c:v>
                </c:pt>
                <c:pt idx="109">
                  <c:v>284.11610870065226</c:v>
                </c:pt>
                <c:pt idx="110">
                  <c:v>151.28735815202754</c:v>
                </c:pt>
                <c:pt idx="111">
                  <c:v>285.01910519658441</c:v>
                </c:pt>
                <c:pt idx="112">
                  <c:v>187.99952344150222</c:v>
                </c:pt>
                <c:pt idx="113">
                  <c:v>305.8035846739142</c:v>
                </c:pt>
                <c:pt idx="114">
                  <c:v>384.9222513580097</c:v>
                </c:pt>
                <c:pt idx="115">
                  <c:v>440.90982064737358</c:v>
                </c:pt>
                <c:pt idx="116">
                  <c:v>681.69343128026571</c:v>
                </c:pt>
                <c:pt idx="117">
                  <c:v>818.79019454981312</c:v>
                </c:pt>
                <c:pt idx="118">
                  <c:v>866.07903990475165</c:v>
                </c:pt>
                <c:pt idx="119">
                  <c:v>1073.2139515445979</c:v>
                </c:pt>
                <c:pt idx="120">
                  <c:v>307.18373052956281</c:v>
                </c:pt>
                <c:pt idx="121">
                  <c:v>307.30026090431755</c:v>
                </c:pt>
                <c:pt idx="122">
                  <c:v>164.20519146817122</c:v>
                </c:pt>
                <c:pt idx="123">
                  <c:v>298.99432578240061</c:v>
                </c:pt>
                <c:pt idx="124">
                  <c:v>190.93129654340413</c:v>
                </c:pt>
                <c:pt idx="125">
                  <c:v>330.13623468313642</c:v>
                </c:pt>
                <c:pt idx="126">
                  <c:v>394.76722404519228</c:v>
                </c:pt>
                <c:pt idx="127">
                  <c:v>455.19871103396855</c:v>
                </c:pt>
                <c:pt idx="128">
                  <c:v>687.8188466389081</c:v>
                </c:pt>
                <c:pt idx="129">
                  <c:v>847.15662490486648</c:v>
                </c:pt>
                <c:pt idx="130">
                  <c:v>902.77627087943335</c:v>
                </c:pt>
                <c:pt idx="131">
                  <c:v>1100.1511678663278</c:v>
                </c:pt>
                <c:pt idx="132">
                  <c:v>308.78094536875824</c:v>
                </c:pt>
                <c:pt idx="133">
                  <c:v>312.21115154176312</c:v>
                </c:pt>
                <c:pt idx="134">
                  <c:v>159.07364923420835</c:v>
                </c:pt>
                <c:pt idx="135">
                  <c:v>309.1607913822379</c:v>
                </c:pt>
                <c:pt idx="136">
                  <c:v>188.47463459009305</c:v>
                </c:pt>
                <c:pt idx="137">
                  <c:v>334.22905920827992</c:v>
                </c:pt>
                <c:pt idx="138">
                  <c:v>411.81767387971496</c:v>
                </c:pt>
                <c:pt idx="139">
                  <c:v>466.80188097569157</c:v>
                </c:pt>
                <c:pt idx="140">
                  <c:v>701.28400159320722</c:v>
                </c:pt>
                <c:pt idx="141">
                  <c:v>853.81873688915095</c:v>
                </c:pt>
                <c:pt idx="142">
                  <c:v>917.59115515396945</c:v>
                </c:pt>
                <c:pt idx="143">
                  <c:v>1120.5209603551853</c:v>
                </c:pt>
                <c:pt idx="144">
                  <c:v>326.66465539627472</c:v>
                </c:pt>
                <c:pt idx="145">
                  <c:v>314.37665248412372</c:v>
                </c:pt>
                <c:pt idx="146">
                  <c:v>167.09533448773124</c:v>
                </c:pt>
                <c:pt idx="147">
                  <c:v>323.06786991027468</c:v>
                </c:pt>
                <c:pt idx="148">
                  <c:v>190.04107147022069</c:v>
                </c:pt>
                <c:pt idx="149">
                  <c:v>367.56507822906946</c:v>
                </c:pt>
                <c:pt idx="150">
                  <c:v>440.81904071480693</c:v>
                </c:pt>
                <c:pt idx="151">
                  <c:v>469.95751630496972</c:v>
                </c:pt>
                <c:pt idx="152">
                  <c:v>734.05992874038441</c:v>
                </c:pt>
                <c:pt idx="153">
                  <c:v>889.56516493728861</c:v>
                </c:pt>
                <c:pt idx="154">
                  <c:v>934.74385772813707</c:v>
                </c:pt>
                <c:pt idx="155">
                  <c:v>1138.8710727853868</c:v>
                </c:pt>
                <c:pt idx="156">
                  <c:v>337.37434116082159</c:v>
                </c:pt>
                <c:pt idx="157">
                  <c:v>336.30966173246372</c:v>
                </c:pt>
                <c:pt idx="158">
                  <c:v>189.74618408572269</c:v>
                </c:pt>
                <c:pt idx="159">
                  <c:v>309.86329767552888</c:v>
                </c:pt>
                <c:pt idx="160">
                  <c:v>199.90956925178966</c:v>
                </c:pt>
                <c:pt idx="161">
                  <c:v>362.7539952174111</c:v>
                </c:pt>
                <c:pt idx="162">
                  <c:v>450.33514154051966</c:v>
                </c:pt>
                <c:pt idx="163">
                  <c:v>488.34887741014336</c:v>
                </c:pt>
                <c:pt idx="164">
                  <c:v>737.98422951002021</c:v>
                </c:pt>
                <c:pt idx="165">
                  <c:v>901.15150884222408</c:v>
                </c:pt>
                <c:pt idx="166">
                  <c:v>946.37263099006077</c:v>
                </c:pt>
                <c:pt idx="167">
                  <c:v>1138.681246153652</c:v>
                </c:pt>
                <c:pt idx="168">
                  <c:v>334.95790945596639</c:v>
                </c:pt>
                <c:pt idx="169">
                  <c:v>337.73010105493881</c:v>
                </c:pt>
                <c:pt idx="170">
                  <c:v>188.15054938707806</c:v>
                </c:pt>
                <c:pt idx="171">
                  <c:v>338.90717246746112</c:v>
                </c:pt>
                <c:pt idx="172">
                  <c:v>204.06558951844295</c:v>
                </c:pt>
                <c:pt idx="173">
                  <c:v>397.3067705407376</c:v>
                </c:pt>
                <c:pt idx="174">
                  <c:v>463.1260514495857</c:v>
                </c:pt>
                <c:pt idx="175">
                  <c:v>501.12797979619779</c:v>
                </c:pt>
                <c:pt idx="176">
                  <c:v>785.12159997585275</c:v>
                </c:pt>
                <c:pt idx="177">
                  <c:v>934.24797160819105</c:v>
                </c:pt>
                <c:pt idx="178">
                  <c:v>979.35001041288456</c:v>
                </c:pt>
                <c:pt idx="179">
                  <c:v>1184.2126487149126</c:v>
                </c:pt>
                <c:pt idx="180">
                  <c:v>367.70619739622009</c:v>
                </c:pt>
                <c:pt idx="181">
                  <c:v>366.66735136166221</c:v>
                </c:pt>
                <c:pt idx="182">
                  <c:v>216.41452125756996</c:v>
                </c:pt>
                <c:pt idx="183">
                  <c:v>339.15792071793055</c:v>
                </c:pt>
                <c:pt idx="184">
                  <c:v>209.79036293985553</c:v>
                </c:pt>
                <c:pt idx="185">
                  <c:v>397.15268217063544</c:v>
                </c:pt>
                <c:pt idx="186">
                  <c:v>477.73386774039875</c:v>
                </c:pt>
                <c:pt idx="187">
                  <c:v>532.10672411495057</c:v>
                </c:pt>
                <c:pt idx="188">
                  <c:v>807.90497335385908</c:v>
                </c:pt>
                <c:pt idx="189">
                  <c:v>957.57858794786591</c:v>
                </c:pt>
                <c:pt idx="190">
                  <c:v>1001.2638160865688</c:v>
                </c:pt>
                <c:pt idx="191">
                  <c:v>1196.6399401250173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B93-4950-A2BA-6341360D96BE}"/>
            </c:ext>
          </c:extLst>
        </c:ser>
        <c:ser>
          <c:idx val="0"/>
          <c:order val="3"/>
          <c:spPr>
            <a:ln w="19050" cap="rnd" cmpd="sng" algn="ctr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cat>
            <c:strRef>
              <c:f>Pronosticos!$C$12:$C$203</c:f>
              <c:strCache>
                <c:ptCount val="180"/>
                <c:pt idx="0">
                  <c:v>Enero2001</c:v>
                </c:pt>
                <c:pt idx="1">
                  <c:v>Febrero2001</c:v>
                </c:pt>
                <c:pt idx="2">
                  <c:v>Marzo2001</c:v>
                </c:pt>
                <c:pt idx="3">
                  <c:v>Abril2001</c:v>
                </c:pt>
                <c:pt idx="4">
                  <c:v>Mayo2001</c:v>
                </c:pt>
                <c:pt idx="5">
                  <c:v>Junio2001</c:v>
                </c:pt>
                <c:pt idx="6">
                  <c:v>Julio2001</c:v>
                </c:pt>
                <c:pt idx="7">
                  <c:v>Agosto2001</c:v>
                </c:pt>
                <c:pt idx="8">
                  <c:v>Septiembre2001</c:v>
                </c:pt>
                <c:pt idx="9">
                  <c:v>Octubre2001</c:v>
                </c:pt>
                <c:pt idx="10">
                  <c:v>Noviembre2001</c:v>
                </c:pt>
                <c:pt idx="11">
                  <c:v>Diciembre2001</c:v>
                </c:pt>
                <c:pt idx="12">
                  <c:v>Enero2002</c:v>
                </c:pt>
                <c:pt idx="13">
                  <c:v>Febrero2002</c:v>
                </c:pt>
                <c:pt idx="14">
                  <c:v>Marzo2002</c:v>
                </c:pt>
                <c:pt idx="15">
                  <c:v>Abril2002</c:v>
                </c:pt>
                <c:pt idx="16">
                  <c:v>Mayo2002</c:v>
                </c:pt>
                <c:pt idx="17">
                  <c:v>Junio2002</c:v>
                </c:pt>
                <c:pt idx="18">
                  <c:v>Julio2002</c:v>
                </c:pt>
                <c:pt idx="19">
                  <c:v>Agosto2002</c:v>
                </c:pt>
                <c:pt idx="20">
                  <c:v>Septiembre2002</c:v>
                </c:pt>
                <c:pt idx="21">
                  <c:v>Octubre2002</c:v>
                </c:pt>
                <c:pt idx="22">
                  <c:v>Noviembre2002</c:v>
                </c:pt>
                <c:pt idx="23">
                  <c:v>Diciembre2002</c:v>
                </c:pt>
                <c:pt idx="24">
                  <c:v>Enero2003</c:v>
                </c:pt>
                <c:pt idx="25">
                  <c:v>Febrero2003</c:v>
                </c:pt>
                <c:pt idx="26">
                  <c:v>Marzo2003</c:v>
                </c:pt>
                <c:pt idx="27">
                  <c:v>Abril2003</c:v>
                </c:pt>
                <c:pt idx="28">
                  <c:v>Mayo2003</c:v>
                </c:pt>
                <c:pt idx="29">
                  <c:v>Junio2003</c:v>
                </c:pt>
                <c:pt idx="30">
                  <c:v>Julio2003</c:v>
                </c:pt>
                <c:pt idx="31">
                  <c:v>Agosto2003</c:v>
                </c:pt>
                <c:pt idx="32">
                  <c:v>Septiembre2003</c:v>
                </c:pt>
                <c:pt idx="33">
                  <c:v>Octubre2003</c:v>
                </c:pt>
                <c:pt idx="34">
                  <c:v>Noviembre2003</c:v>
                </c:pt>
                <c:pt idx="35">
                  <c:v>Diciembre2003</c:v>
                </c:pt>
                <c:pt idx="36">
                  <c:v>Enero2004</c:v>
                </c:pt>
                <c:pt idx="37">
                  <c:v>Febrero2004</c:v>
                </c:pt>
                <c:pt idx="38">
                  <c:v>Marzo2004</c:v>
                </c:pt>
                <c:pt idx="39">
                  <c:v>Abril2004</c:v>
                </c:pt>
                <c:pt idx="40">
                  <c:v>Mayo2004</c:v>
                </c:pt>
                <c:pt idx="41">
                  <c:v>Junio2004</c:v>
                </c:pt>
                <c:pt idx="42">
                  <c:v>Julio2004</c:v>
                </c:pt>
                <c:pt idx="43">
                  <c:v>Agosto2004</c:v>
                </c:pt>
                <c:pt idx="44">
                  <c:v>Septiembre2004</c:v>
                </c:pt>
                <c:pt idx="45">
                  <c:v>Octubre2004</c:v>
                </c:pt>
                <c:pt idx="46">
                  <c:v>Noviembre2004</c:v>
                </c:pt>
                <c:pt idx="47">
                  <c:v>Diciembre2004</c:v>
                </c:pt>
                <c:pt idx="48">
                  <c:v>Enero2005</c:v>
                </c:pt>
                <c:pt idx="49">
                  <c:v>Febrero2005</c:v>
                </c:pt>
                <c:pt idx="50">
                  <c:v>Marzo2005</c:v>
                </c:pt>
                <c:pt idx="51">
                  <c:v>Abril2005</c:v>
                </c:pt>
                <c:pt idx="52">
                  <c:v>Mayo2005</c:v>
                </c:pt>
                <c:pt idx="53">
                  <c:v>Junio2005</c:v>
                </c:pt>
                <c:pt idx="54">
                  <c:v>Julio2005</c:v>
                </c:pt>
                <c:pt idx="55">
                  <c:v>Agosto2005</c:v>
                </c:pt>
                <c:pt idx="56">
                  <c:v>Septiembre2005</c:v>
                </c:pt>
                <c:pt idx="57">
                  <c:v>Octubre2005</c:v>
                </c:pt>
                <c:pt idx="58">
                  <c:v>Noviembre2005</c:v>
                </c:pt>
                <c:pt idx="59">
                  <c:v>Diciembre2005</c:v>
                </c:pt>
                <c:pt idx="60">
                  <c:v>Enero2006</c:v>
                </c:pt>
                <c:pt idx="61">
                  <c:v>Febrero2006</c:v>
                </c:pt>
                <c:pt idx="62">
                  <c:v>Marzo2006</c:v>
                </c:pt>
                <c:pt idx="63">
                  <c:v>Abril2006</c:v>
                </c:pt>
                <c:pt idx="64">
                  <c:v>Mayo2006</c:v>
                </c:pt>
                <c:pt idx="65">
                  <c:v>Junio2006</c:v>
                </c:pt>
                <c:pt idx="66">
                  <c:v>Julio2006</c:v>
                </c:pt>
                <c:pt idx="67">
                  <c:v>Agosto2006</c:v>
                </c:pt>
                <c:pt idx="68">
                  <c:v>Septiembre2006</c:v>
                </c:pt>
                <c:pt idx="69">
                  <c:v>Octubre2006</c:v>
                </c:pt>
                <c:pt idx="70">
                  <c:v>Noviembre2006</c:v>
                </c:pt>
                <c:pt idx="71">
                  <c:v>Diciembre2006</c:v>
                </c:pt>
                <c:pt idx="72">
                  <c:v>Enero2007</c:v>
                </c:pt>
                <c:pt idx="73">
                  <c:v>Febrero2007</c:v>
                </c:pt>
                <c:pt idx="74">
                  <c:v>Marzo2007</c:v>
                </c:pt>
                <c:pt idx="75">
                  <c:v>Abril2007</c:v>
                </c:pt>
                <c:pt idx="76">
                  <c:v>Mayo2007</c:v>
                </c:pt>
                <c:pt idx="77">
                  <c:v>Junio2007</c:v>
                </c:pt>
                <c:pt idx="78">
                  <c:v>Julio2007</c:v>
                </c:pt>
                <c:pt idx="79">
                  <c:v>Agosto2007</c:v>
                </c:pt>
                <c:pt idx="80">
                  <c:v>Septiembre2007</c:v>
                </c:pt>
                <c:pt idx="81">
                  <c:v>Octubre2007</c:v>
                </c:pt>
                <c:pt idx="82">
                  <c:v>Noviembre2007</c:v>
                </c:pt>
                <c:pt idx="83">
                  <c:v>Diciembre2007</c:v>
                </c:pt>
                <c:pt idx="84">
                  <c:v>Enero2008</c:v>
                </c:pt>
                <c:pt idx="85">
                  <c:v>Febrero2008</c:v>
                </c:pt>
                <c:pt idx="86">
                  <c:v>Marzo2008</c:v>
                </c:pt>
                <c:pt idx="87">
                  <c:v>Abril2008</c:v>
                </c:pt>
                <c:pt idx="88">
                  <c:v>Mayo2008</c:v>
                </c:pt>
                <c:pt idx="89">
                  <c:v>Junio2008</c:v>
                </c:pt>
                <c:pt idx="90">
                  <c:v>Julio2008</c:v>
                </c:pt>
                <c:pt idx="91">
                  <c:v>Agosto2008</c:v>
                </c:pt>
                <c:pt idx="92">
                  <c:v>Septiembre2008</c:v>
                </c:pt>
                <c:pt idx="93">
                  <c:v>Octubre2008</c:v>
                </c:pt>
                <c:pt idx="94">
                  <c:v>Noviembre2008</c:v>
                </c:pt>
                <c:pt idx="95">
                  <c:v>Diciembre2008</c:v>
                </c:pt>
                <c:pt idx="96">
                  <c:v>Enero2009</c:v>
                </c:pt>
                <c:pt idx="97">
                  <c:v>Febrero2009</c:v>
                </c:pt>
                <c:pt idx="98">
                  <c:v>Marzo2009</c:v>
                </c:pt>
                <c:pt idx="99">
                  <c:v>Abril2009</c:v>
                </c:pt>
                <c:pt idx="100">
                  <c:v>Mayo2009</c:v>
                </c:pt>
                <c:pt idx="101">
                  <c:v>Junio2009</c:v>
                </c:pt>
                <c:pt idx="102">
                  <c:v>Julio2009</c:v>
                </c:pt>
                <c:pt idx="103">
                  <c:v>Agosto2009</c:v>
                </c:pt>
                <c:pt idx="104">
                  <c:v>Septiembre2009</c:v>
                </c:pt>
                <c:pt idx="105">
                  <c:v>Octubre2009</c:v>
                </c:pt>
                <c:pt idx="106">
                  <c:v>Noviembre2009</c:v>
                </c:pt>
                <c:pt idx="107">
                  <c:v>Diciembre2009</c:v>
                </c:pt>
                <c:pt idx="108">
                  <c:v>Enero2010</c:v>
                </c:pt>
                <c:pt idx="109">
                  <c:v>Febrero2010</c:v>
                </c:pt>
                <c:pt idx="110">
                  <c:v>Marzo2010</c:v>
                </c:pt>
                <c:pt idx="111">
                  <c:v>Abril2010</c:v>
                </c:pt>
                <c:pt idx="112">
                  <c:v>Mayo2010</c:v>
                </c:pt>
                <c:pt idx="113">
                  <c:v>Junio2010</c:v>
                </c:pt>
                <c:pt idx="114">
                  <c:v>Julio2010</c:v>
                </c:pt>
                <c:pt idx="115">
                  <c:v>Agosto2010</c:v>
                </c:pt>
                <c:pt idx="116">
                  <c:v>Septiembre2010</c:v>
                </c:pt>
                <c:pt idx="117">
                  <c:v>Octubre2010</c:v>
                </c:pt>
                <c:pt idx="118">
                  <c:v>Noviembre2010</c:v>
                </c:pt>
                <c:pt idx="119">
                  <c:v>Diciembre2010</c:v>
                </c:pt>
                <c:pt idx="120">
                  <c:v>Enero2011</c:v>
                </c:pt>
                <c:pt idx="121">
                  <c:v>Febrero2011</c:v>
                </c:pt>
                <c:pt idx="122">
                  <c:v>Marzo2011</c:v>
                </c:pt>
                <c:pt idx="123">
                  <c:v>Abril2011</c:v>
                </c:pt>
                <c:pt idx="124">
                  <c:v>Mayo2011</c:v>
                </c:pt>
                <c:pt idx="125">
                  <c:v>Junio2011</c:v>
                </c:pt>
                <c:pt idx="126">
                  <c:v>Julio2011</c:v>
                </c:pt>
                <c:pt idx="127">
                  <c:v>Agosto2011</c:v>
                </c:pt>
                <c:pt idx="128">
                  <c:v>Septiembre2011</c:v>
                </c:pt>
                <c:pt idx="129">
                  <c:v>Octubre2011</c:v>
                </c:pt>
                <c:pt idx="130">
                  <c:v>Noviembre2011</c:v>
                </c:pt>
                <c:pt idx="131">
                  <c:v>Diciembre2011</c:v>
                </c:pt>
                <c:pt idx="132">
                  <c:v>Enero2012</c:v>
                </c:pt>
                <c:pt idx="133">
                  <c:v>Febrero2012</c:v>
                </c:pt>
                <c:pt idx="134">
                  <c:v>Marzo2012</c:v>
                </c:pt>
                <c:pt idx="135">
                  <c:v>Abril2012</c:v>
                </c:pt>
                <c:pt idx="136">
                  <c:v>Mayo2012</c:v>
                </c:pt>
                <c:pt idx="137">
                  <c:v>Junio2012</c:v>
                </c:pt>
                <c:pt idx="138">
                  <c:v>Julio2012</c:v>
                </c:pt>
                <c:pt idx="139">
                  <c:v>Agosto2012</c:v>
                </c:pt>
                <c:pt idx="140">
                  <c:v>Septiembre2012</c:v>
                </c:pt>
                <c:pt idx="141">
                  <c:v>Octubre2012</c:v>
                </c:pt>
                <c:pt idx="142">
                  <c:v>Noviembre2012</c:v>
                </c:pt>
                <c:pt idx="143">
                  <c:v>Diciembre2012</c:v>
                </c:pt>
                <c:pt idx="144">
                  <c:v>Enero2013</c:v>
                </c:pt>
                <c:pt idx="145">
                  <c:v>Febrero2013</c:v>
                </c:pt>
                <c:pt idx="146">
                  <c:v>Marzo2013</c:v>
                </c:pt>
                <c:pt idx="147">
                  <c:v>Abril2013</c:v>
                </c:pt>
                <c:pt idx="148">
                  <c:v>Mayo2013</c:v>
                </c:pt>
                <c:pt idx="149">
                  <c:v>Junio2013</c:v>
                </c:pt>
                <c:pt idx="150">
                  <c:v>Julio2013</c:v>
                </c:pt>
                <c:pt idx="151">
                  <c:v>Agosto2013</c:v>
                </c:pt>
                <c:pt idx="152">
                  <c:v>Septiembre2013</c:v>
                </c:pt>
                <c:pt idx="153">
                  <c:v>Octubre2013</c:v>
                </c:pt>
                <c:pt idx="154">
                  <c:v>Noviembre2013</c:v>
                </c:pt>
                <c:pt idx="155">
                  <c:v>Diciembre2013</c:v>
                </c:pt>
                <c:pt idx="156">
                  <c:v>Enero2014</c:v>
                </c:pt>
                <c:pt idx="157">
                  <c:v>Febrero2014</c:v>
                </c:pt>
                <c:pt idx="158">
                  <c:v>Marzo2014</c:v>
                </c:pt>
                <c:pt idx="159">
                  <c:v>Abril2014</c:v>
                </c:pt>
                <c:pt idx="160">
                  <c:v>Mayo2014</c:v>
                </c:pt>
                <c:pt idx="161">
                  <c:v>Junio2014</c:v>
                </c:pt>
                <c:pt idx="162">
                  <c:v>Julio2014</c:v>
                </c:pt>
                <c:pt idx="163">
                  <c:v>Agosto2014</c:v>
                </c:pt>
                <c:pt idx="164">
                  <c:v>Septiembre2014</c:v>
                </c:pt>
                <c:pt idx="165">
                  <c:v>Octubre2014</c:v>
                </c:pt>
                <c:pt idx="166">
                  <c:v>Noviembre2014</c:v>
                </c:pt>
                <c:pt idx="167">
                  <c:v>Diciembre2014</c:v>
                </c:pt>
                <c:pt idx="168">
                  <c:v>Enero2015</c:v>
                </c:pt>
                <c:pt idx="169">
                  <c:v>Febrero2015</c:v>
                </c:pt>
                <c:pt idx="170">
                  <c:v>Marzo2015</c:v>
                </c:pt>
                <c:pt idx="171">
                  <c:v>Abril2015</c:v>
                </c:pt>
                <c:pt idx="172">
                  <c:v>Mayo2015</c:v>
                </c:pt>
                <c:pt idx="173">
                  <c:v>Junio2015</c:v>
                </c:pt>
                <c:pt idx="174">
                  <c:v>Julio2015</c:v>
                </c:pt>
                <c:pt idx="175">
                  <c:v>Agosto2015</c:v>
                </c:pt>
                <c:pt idx="176">
                  <c:v>Septiembre2015</c:v>
                </c:pt>
                <c:pt idx="177">
                  <c:v>Octubre2015</c:v>
                </c:pt>
                <c:pt idx="178">
                  <c:v>Noviembre2015</c:v>
                </c:pt>
                <c:pt idx="179">
                  <c:v>Diciembre2015</c:v>
                </c:pt>
              </c:strCache>
            </c:strRef>
          </c:cat>
          <c:val>
            <c:numRef>
              <c:f>Pronosticos!$E$12:$E$191</c:f>
              <c:numCache>
                <c:formatCode>General</c:formatCode>
                <c:ptCount val="180"/>
                <c:pt idx="0">
                  <c:v>208</c:v>
                </c:pt>
                <c:pt idx="1">
                  <c:v>203</c:v>
                </c:pt>
                <c:pt idx="2">
                  <c:v>44</c:v>
                </c:pt>
                <c:pt idx="3">
                  <c:v>194</c:v>
                </c:pt>
                <c:pt idx="4">
                  <c:v>125</c:v>
                </c:pt>
                <c:pt idx="5">
                  <c:v>179</c:v>
                </c:pt>
                <c:pt idx="6">
                  <c:v>249</c:v>
                </c:pt>
                <c:pt idx="7">
                  <c:v>303</c:v>
                </c:pt>
                <c:pt idx="8">
                  <c:v>491</c:v>
                </c:pt>
                <c:pt idx="9">
                  <c:v>652</c:v>
                </c:pt>
                <c:pt idx="10">
                  <c:v>701</c:v>
                </c:pt>
                <c:pt idx="11">
                  <c:v>898</c:v>
                </c:pt>
                <c:pt idx="12">
                  <c:v>214</c:v>
                </c:pt>
                <c:pt idx="13">
                  <c:v>220</c:v>
                </c:pt>
                <c:pt idx="14">
                  <c:v>52</c:v>
                </c:pt>
                <c:pt idx="15">
                  <c:v>203</c:v>
                </c:pt>
                <c:pt idx="16">
                  <c:v>127</c:v>
                </c:pt>
                <c:pt idx="17">
                  <c:v>193</c:v>
                </c:pt>
                <c:pt idx="18">
                  <c:v>274</c:v>
                </c:pt>
                <c:pt idx="19">
                  <c:v>315</c:v>
                </c:pt>
                <c:pt idx="20">
                  <c:v>528</c:v>
                </c:pt>
                <c:pt idx="21">
                  <c:v>668</c:v>
                </c:pt>
                <c:pt idx="22">
                  <c:v>728</c:v>
                </c:pt>
                <c:pt idx="23">
                  <c:v>910</c:v>
                </c:pt>
                <c:pt idx="24">
                  <c:v>215</c:v>
                </c:pt>
                <c:pt idx="25">
                  <c:v>227</c:v>
                </c:pt>
                <c:pt idx="26">
                  <c:v>62</c:v>
                </c:pt>
                <c:pt idx="27">
                  <c:v>201</c:v>
                </c:pt>
                <c:pt idx="28">
                  <c:v>144</c:v>
                </c:pt>
                <c:pt idx="29">
                  <c:v>198</c:v>
                </c:pt>
                <c:pt idx="30">
                  <c:v>287</c:v>
                </c:pt>
                <c:pt idx="31">
                  <c:v>324</c:v>
                </c:pt>
                <c:pt idx="32">
                  <c:v>549</c:v>
                </c:pt>
                <c:pt idx="33">
                  <c:v>683</c:v>
                </c:pt>
                <c:pt idx="34">
                  <c:v>731</c:v>
                </c:pt>
                <c:pt idx="35">
                  <c:v>947</c:v>
                </c:pt>
                <c:pt idx="36">
                  <c:v>226</c:v>
                </c:pt>
                <c:pt idx="37">
                  <c:v>230</c:v>
                </c:pt>
                <c:pt idx="38">
                  <c:v>73</c:v>
                </c:pt>
                <c:pt idx="39">
                  <c:v>212</c:v>
                </c:pt>
                <c:pt idx="40">
                  <c:v>147</c:v>
                </c:pt>
                <c:pt idx="41">
                  <c:v>212</c:v>
                </c:pt>
                <c:pt idx="42">
                  <c:v>296</c:v>
                </c:pt>
                <c:pt idx="43">
                  <c:v>349</c:v>
                </c:pt>
                <c:pt idx="44">
                  <c:v>567</c:v>
                </c:pt>
                <c:pt idx="45">
                  <c:v>719</c:v>
                </c:pt>
                <c:pt idx="46">
                  <c:v>766</c:v>
                </c:pt>
                <c:pt idx="47">
                  <c:v>967</c:v>
                </c:pt>
                <c:pt idx="48">
                  <c:v>237</c:v>
                </c:pt>
                <c:pt idx="49">
                  <c:v>236</c:v>
                </c:pt>
                <c:pt idx="50">
                  <c:v>94</c:v>
                </c:pt>
                <c:pt idx="51">
                  <c:v>221</c:v>
                </c:pt>
                <c:pt idx="52">
                  <c:v>141</c:v>
                </c:pt>
                <c:pt idx="53">
                  <c:v>234</c:v>
                </c:pt>
                <c:pt idx="54">
                  <c:v>308</c:v>
                </c:pt>
                <c:pt idx="55">
                  <c:v>358</c:v>
                </c:pt>
                <c:pt idx="56">
                  <c:v>575</c:v>
                </c:pt>
                <c:pt idx="57">
                  <c:v>737</c:v>
                </c:pt>
                <c:pt idx="58">
                  <c:v>784</c:v>
                </c:pt>
                <c:pt idx="59">
                  <c:v>990</c:v>
                </c:pt>
                <c:pt idx="60">
                  <c:v>240</c:v>
                </c:pt>
                <c:pt idx="61">
                  <c:v>242</c:v>
                </c:pt>
                <c:pt idx="62">
                  <c:v>99</c:v>
                </c:pt>
                <c:pt idx="63">
                  <c:v>245</c:v>
                </c:pt>
                <c:pt idx="64">
                  <c:v>153</c:v>
                </c:pt>
                <c:pt idx="65">
                  <c:v>254</c:v>
                </c:pt>
                <c:pt idx="66">
                  <c:v>333</c:v>
                </c:pt>
                <c:pt idx="67">
                  <c:v>366</c:v>
                </c:pt>
                <c:pt idx="68">
                  <c:v>609</c:v>
                </c:pt>
                <c:pt idx="69">
                  <c:v>749</c:v>
                </c:pt>
                <c:pt idx="70">
                  <c:v>793</c:v>
                </c:pt>
                <c:pt idx="71">
                  <c:v>1005</c:v>
                </c:pt>
                <c:pt idx="72">
                  <c:v>252</c:v>
                </c:pt>
                <c:pt idx="73">
                  <c:v>258</c:v>
                </c:pt>
                <c:pt idx="74">
                  <c:v>118</c:v>
                </c:pt>
                <c:pt idx="75">
                  <c:v>248</c:v>
                </c:pt>
                <c:pt idx="76">
                  <c:v>158</c:v>
                </c:pt>
                <c:pt idx="77">
                  <c:v>259</c:v>
                </c:pt>
                <c:pt idx="78">
                  <c:v>348</c:v>
                </c:pt>
                <c:pt idx="79">
                  <c:v>375</c:v>
                </c:pt>
                <c:pt idx="80">
                  <c:v>626</c:v>
                </c:pt>
                <c:pt idx="81">
                  <c:v>763</c:v>
                </c:pt>
                <c:pt idx="82">
                  <c:v>820</c:v>
                </c:pt>
                <c:pt idx="83">
                  <c:v>1018</c:v>
                </c:pt>
                <c:pt idx="84">
                  <c:v>262</c:v>
                </c:pt>
                <c:pt idx="85">
                  <c:v>278</c:v>
                </c:pt>
                <c:pt idx="86">
                  <c:v>127</c:v>
                </c:pt>
                <c:pt idx="87">
                  <c:v>265</c:v>
                </c:pt>
                <c:pt idx="88">
                  <c:v>154</c:v>
                </c:pt>
                <c:pt idx="89">
                  <c:v>286</c:v>
                </c:pt>
                <c:pt idx="90">
                  <c:v>355</c:v>
                </c:pt>
                <c:pt idx="91">
                  <c:v>400</c:v>
                </c:pt>
                <c:pt idx="92">
                  <c:v>637</c:v>
                </c:pt>
                <c:pt idx="93">
                  <c:v>793</c:v>
                </c:pt>
                <c:pt idx="94">
                  <c:v>843</c:v>
                </c:pt>
                <c:pt idx="95">
                  <c:v>1031</c:v>
                </c:pt>
                <c:pt idx="96">
                  <c:v>281</c:v>
                </c:pt>
                <c:pt idx="97">
                  <c:v>270</c:v>
                </c:pt>
                <c:pt idx="98">
                  <c:v>136</c:v>
                </c:pt>
                <c:pt idx="99">
                  <c:v>269</c:v>
                </c:pt>
                <c:pt idx="100">
                  <c:v>172</c:v>
                </c:pt>
                <c:pt idx="101">
                  <c:v>290</c:v>
                </c:pt>
                <c:pt idx="102">
                  <c:v>368</c:v>
                </c:pt>
                <c:pt idx="103">
                  <c:v>425</c:v>
                </c:pt>
                <c:pt idx="104">
                  <c:v>667</c:v>
                </c:pt>
                <c:pt idx="105">
                  <c:v>805</c:v>
                </c:pt>
                <c:pt idx="106">
                  <c:v>851</c:v>
                </c:pt>
                <c:pt idx="107">
                  <c:v>1057</c:v>
                </c:pt>
                <c:pt idx="108">
                  <c:v>289</c:v>
                </c:pt>
                <c:pt idx="109">
                  <c:v>290</c:v>
                </c:pt>
                <c:pt idx="110">
                  <c:v>147</c:v>
                </c:pt>
                <c:pt idx="111">
                  <c:v>283</c:v>
                </c:pt>
                <c:pt idx="112">
                  <c:v>174</c:v>
                </c:pt>
                <c:pt idx="113">
                  <c:v>315</c:v>
                </c:pt>
                <c:pt idx="114">
                  <c:v>380</c:v>
                </c:pt>
                <c:pt idx="115">
                  <c:v>440</c:v>
                </c:pt>
                <c:pt idx="116">
                  <c:v>672</c:v>
                </c:pt>
                <c:pt idx="117">
                  <c:v>832</c:v>
                </c:pt>
                <c:pt idx="118">
                  <c:v>890</c:v>
                </c:pt>
                <c:pt idx="119">
                  <c:v>1089</c:v>
                </c:pt>
                <c:pt idx="120">
                  <c:v>297</c:v>
                </c:pt>
                <c:pt idx="121">
                  <c:v>300</c:v>
                </c:pt>
                <c:pt idx="122">
                  <c:v>147</c:v>
                </c:pt>
                <c:pt idx="123">
                  <c:v>298</c:v>
                </c:pt>
                <c:pt idx="124">
                  <c:v>177</c:v>
                </c:pt>
                <c:pt idx="125">
                  <c:v>324</c:v>
                </c:pt>
                <c:pt idx="126">
                  <c:v>401</c:v>
                </c:pt>
                <c:pt idx="127">
                  <c:v>455</c:v>
                </c:pt>
                <c:pt idx="128">
                  <c:v>691</c:v>
                </c:pt>
                <c:pt idx="129">
                  <c:v>842</c:v>
                </c:pt>
                <c:pt idx="130">
                  <c:v>904</c:v>
                </c:pt>
                <c:pt idx="131">
                  <c:v>1107</c:v>
                </c:pt>
                <c:pt idx="132">
                  <c:v>313</c:v>
                </c:pt>
                <c:pt idx="133">
                  <c:v>300</c:v>
                </c:pt>
                <c:pt idx="134">
                  <c:v>151</c:v>
                </c:pt>
                <c:pt idx="135">
                  <c:v>305</c:v>
                </c:pt>
                <c:pt idx="136">
                  <c:v>172</c:v>
                </c:pt>
                <c:pt idx="137">
                  <c:v>350</c:v>
                </c:pt>
                <c:pt idx="138">
                  <c:v>425</c:v>
                </c:pt>
                <c:pt idx="139">
                  <c:v>453</c:v>
                </c:pt>
                <c:pt idx="140">
                  <c:v>717</c:v>
                </c:pt>
                <c:pt idx="141">
                  <c:v>874</c:v>
                </c:pt>
                <c:pt idx="142">
                  <c:v>919</c:v>
                </c:pt>
                <c:pt idx="143">
                  <c:v>1123</c:v>
                </c:pt>
                <c:pt idx="144">
                  <c:v>322</c:v>
                </c:pt>
                <c:pt idx="145">
                  <c:v>323</c:v>
                </c:pt>
                <c:pt idx="146">
                  <c:v>179</c:v>
                </c:pt>
                <c:pt idx="147">
                  <c:v>300</c:v>
                </c:pt>
                <c:pt idx="148">
                  <c:v>190</c:v>
                </c:pt>
                <c:pt idx="149">
                  <c:v>354</c:v>
                </c:pt>
                <c:pt idx="150">
                  <c:v>441</c:v>
                </c:pt>
                <c:pt idx="151">
                  <c:v>481</c:v>
                </c:pt>
                <c:pt idx="152">
                  <c:v>732</c:v>
                </c:pt>
                <c:pt idx="153">
                  <c:v>894</c:v>
                </c:pt>
                <c:pt idx="154">
                  <c:v>939</c:v>
                </c:pt>
                <c:pt idx="155">
                  <c:v>1130</c:v>
                </c:pt>
                <c:pt idx="156">
                  <c:v>323</c:v>
                </c:pt>
                <c:pt idx="157">
                  <c:v>323</c:v>
                </c:pt>
                <c:pt idx="158">
                  <c:v>170</c:v>
                </c:pt>
                <c:pt idx="159">
                  <c:v>319</c:v>
                </c:pt>
                <c:pt idx="160">
                  <c:v>183</c:v>
                </c:pt>
                <c:pt idx="161">
                  <c:v>377</c:v>
                </c:pt>
                <c:pt idx="162">
                  <c:v>443</c:v>
                </c:pt>
                <c:pt idx="163">
                  <c:v>480</c:v>
                </c:pt>
                <c:pt idx="164">
                  <c:v>764</c:v>
                </c:pt>
                <c:pt idx="165">
                  <c:v>913</c:v>
                </c:pt>
                <c:pt idx="166">
                  <c:v>958</c:v>
                </c:pt>
                <c:pt idx="167">
                  <c:v>1164</c:v>
                </c:pt>
                <c:pt idx="168">
                  <c:v>349</c:v>
                </c:pt>
                <c:pt idx="169">
                  <c:v>349</c:v>
                </c:pt>
                <c:pt idx="170">
                  <c:v>200</c:v>
                </c:pt>
                <c:pt idx="171">
                  <c:v>322</c:v>
                </c:pt>
                <c:pt idx="172">
                  <c:v>192</c:v>
                </c:pt>
                <c:pt idx="173">
                  <c:v>378</c:v>
                </c:pt>
                <c:pt idx="174">
                  <c:v>458</c:v>
                </c:pt>
                <c:pt idx="175">
                  <c:v>513</c:v>
                </c:pt>
                <c:pt idx="176">
                  <c:v>789</c:v>
                </c:pt>
                <c:pt idx="177">
                  <c:v>939</c:v>
                </c:pt>
                <c:pt idx="178">
                  <c:v>983</c:v>
                </c:pt>
                <c:pt idx="179">
                  <c:v>1178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B93-4950-A2BA-6341360D96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42529967"/>
        <c:axId val="1942515407"/>
      </c:lineChart>
      <c:catAx>
        <c:axId val="19425299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942515407"/>
        <c:crosses val="autoZero"/>
        <c:auto val="1"/>
        <c:lblAlgn val="ctr"/>
        <c:lblOffset val="100"/>
        <c:noMultiLvlLbl val="0"/>
      </c:catAx>
      <c:valAx>
        <c:axId val="19425154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942529967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showDLblsOverMax val="0"/>
  </c:chart>
  <c:spPr>
    <a:solidFill>
      <a:schemeClr val="bg1"/>
    </a:solidFill>
    <a:ln w="6350" cap="flat" cmpd="sng" algn="ctr">
      <a:solidFill>
        <a:schemeClr val="tx1">
          <a:tint val="75000"/>
        </a:schemeClr>
      </a:solidFill>
      <a:prstDash val="solid"/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masis MT Pro Black" panose="02040A04050005020304" pitchFamily="18" charset="0"/>
                <a:ea typeface="+mn-ea"/>
                <a:cs typeface="+mn-cs"/>
              </a:defRPr>
            </a:pPr>
            <a:r>
              <a:rPr lang="en-US" sz="1600">
                <a:latin typeface="Amasis MT Pro Black" panose="02040A04050005020304" pitchFamily="18" charset="0"/>
              </a:rPr>
              <a:t>Demanda histórica  vs. pronóstico Holt- Winters Optimizado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masis MT Pro Black" panose="02040A04050005020304" pitchFamily="18" charset="0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Pronosticos!$S$10</c:f>
              <c:strCache>
                <c:ptCount val="1"/>
                <c:pt idx="0">
                  <c:v>Pronóstico</c:v>
                </c:pt>
              </c:strCache>
            </c:strRef>
          </c:tx>
          <c:spPr>
            <a:ln w="19050" cap="rnd" cmpd="sng" algn="ctr">
              <a:solidFill>
                <a:schemeClr val="accent5"/>
              </a:solidFill>
              <a:prstDash val="solid"/>
              <a:round/>
            </a:ln>
            <a:effectLst/>
          </c:spPr>
          <c:marker>
            <c:symbol val="none"/>
          </c:marker>
          <c:cat>
            <c:strRef>
              <c:f>Pronosticos!$C$12:$C$203</c:f>
              <c:strCache>
                <c:ptCount val="180"/>
                <c:pt idx="0">
                  <c:v>Enero2001</c:v>
                </c:pt>
                <c:pt idx="1">
                  <c:v>Febrero2001</c:v>
                </c:pt>
                <c:pt idx="2">
                  <c:v>Marzo2001</c:v>
                </c:pt>
                <c:pt idx="3">
                  <c:v>Abril2001</c:v>
                </c:pt>
                <c:pt idx="4">
                  <c:v>Mayo2001</c:v>
                </c:pt>
                <c:pt idx="5">
                  <c:v>Junio2001</c:v>
                </c:pt>
                <c:pt idx="6">
                  <c:v>Julio2001</c:v>
                </c:pt>
                <c:pt idx="7">
                  <c:v>Agosto2001</c:v>
                </c:pt>
                <c:pt idx="8">
                  <c:v>Septiembre2001</c:v>
                </c:pt>
                <c:pt idx="9">
                  <c:v>Octubre2001</c:v>
                </c:pt>
                <c:pt idx="10">
                  <c:v>Noviembre2001</c:v>
                </c:pt>
                <c:pt idx="11">
                  <c:v>Diciembre2001</c:v>
                </c:pt>
                <c:pt idx="12">
                  <c:v>Enero2002</c:v>
                </c:pt>
                <c:pt idx="13">
                  <c:v>Febrero2002</c:v>
                </c:pt>
                <c:pt idx="14">
                  <c:v>Marzo2002</c:v>
                </c:pt>
                <c:pt idx="15">
                  <c:v>Abril2002</c:v>
                </c:pt>
                <c:pt idx="16">
                  <c:v>Mayo2002</c:v>
                </c:pt>
                <c:pt idx="17">
                  <c:v>Junio2002</c:v>
                </c:pt>
                <c:pt idx="18">
                  <c:v>Julio2002</c:v>
                </c:pt>
                <c:pt idx="19">
                  <c:v>Agosto2002</c:v>
                </c:pt>
                <c:pt idx="20">
                  <c:v>Septiembre2002</c:v>
                </c:pt>
                <c:pt idx="21">
                  <c:v>Octubre2002</c:v>
                </c:pt>
                <c:pt idx="22">
                  <c:v>Noviembre2002</c:v>
                </c:pt>
                <c:pt idx="23">
                  <c:v>Diciembre2002</c:v>
                </c:pt>
                <c:pt idx="24">
                  <c:v>Enero2003</c:v>
                </c:pt>
                <c:pt idx="25">
                  <c:v>Febrero2003</c:v>
                </c:pt>
                <c:pt idx="26">
                  <c:v>Marzo2003</c:v>
                </c:pt>
                <c:pt idx="27">
                  <c:v>Abril2003</c:v>
                </c:pt>
                <c:pt idx="28">
                  <c:v>Mayo2003</c:v>
                </c:pt>
                <c:pt idx="29">
                  <c:v>Junio2003</c:v>
                </c:pt>
                <c:pt idx="30">
                  <c:v>Julio2003</c:v>
                </c:pt>
                <c:pt idx="31">
                  <c:v>Agosto2003</c:v>
                </c:pt>
                <c:pt idx="32">
                  <c:v>Septiembre2003</c:v>
                </c:pt>
                <c:pt idx="33">
                  <c:v>Octubre2003</c:v>
                </c:pt>
                <c:pt idx="34">
                  <c:v>Noviembre2003</c:v>
                </c:pt>
                <c:pt idx="35">
                  <c:v>Diciembre2003</c:v>
                </c:pt>
                <c:pt idx="36">
                  <c:v>Enero2004</c:v>
                </c:pt>
                <c:pt idx="37">
                  <c:v>Febrero2004</c:v>
                </c:pt>
                <c:pt idx="38">
                  <c:v>Marzo2004</c:v>
                </c:pt>
                <c:pt idx="39">
                  <c:v>Abril2004</c:v>
                </c:pt>
                <c:pt idx="40">
                  <c:v>Mayo2004</c:v>
                </c:pt>
                <c:pt idx="41">
                  <c:v>Junio2004</c:v>
                </c:pt>
                <c:pt idx="42">
                  <c:v>Julio2004</c:v>
                </c:pt>
                <c:pt idx="43">
                  <c:v>Agosto2004</c:v>
                </c:pt>
                <c:pt idx="44">
                  <c:v>Septiembre2004</c:v>
                </c:pt>
                <c:pt idx="45">
                  <c:v>Octubre2004</c:v>
                </c:pt>
                <c:pt idx="46">
                  <c:v>Noviembre2004</c:v>
                </c:pt>
                <c:pt idx="47">
                  <c:v>Diciembre2004</c:v>
                </c:pt>
                <c:pt idx="48">
                  <c:v>Enero2005</c:v>
                </c:pt>
                <c:pt idx="49">
                  <c:v>Febrero2005</c:v>
                </c:pt>
                <c:pt idx="50">
                  <c:v>Marzo2005</c:v>
                </c:pt>
                <c:pt idx="51">
                  <c:v>Abril2005</c:v>
                </c:pt>
                <c:pt idx="52">
                  <c:v>Mayo2005</c:v>
                </c:pt>
                <c:pt idx="53">
                  <c:v>Junio2005</c:v>
                </c:pt>
                <c:pt idx="54">
                  <c:v>Julio2005</c:v>
                </c:pt>
                <c:pt idx="55">
                  <c:v>Agosto2005</c:v>
                </c:pt>
                <c:pt idx="56">
                  <c:v>Septiembre2005</c:v>
                </c:pt>
                <c:pt idx="57">
                  <c:v>Octubre2005</c:v>
                </c:pt>
                <c:pt idx="58">
                  <c:v>Noviembre2005</c:v>
                </c:pt>
                <c:pt idx="59">
                  <c:v>Diciembre2005</c:v>
                </c:pt>
                <c:pt idx="60">
                  <c:v>Enero2006</c:v>
                </c:pt>
                <c:pt idx="61">
                  <c:v>Febrero2006</c:v>
                </c:pt>
                <c:pt idx="62">
                  <c:v>Marzo2006</c:v>
                </c:pt>
                <c:pt idx="63">
                  <c:v>Abril2006</c:v>
                </c:pt>
                <c:pt idx="64">
                  <c:v>Mayo2006</c:v>
                </c:pt>
                <c:pt idx="65">
                  <c:v>Junio2006</c:v>
                </c:pt>
                <c:pt idx="66">
                  <c:v>Julio2006</c:v>
                </c:pt>
                <c:pt idx="67">
                  <c:v>Agosto2006</c:v>
                </c:pt>
                <c:pt idx="68">
                  <c:v>Septiembre2006</c:v>
                </c:pt>
                <c:pt idx="69">
                  <c:v>Octubre2006</c:v>
                </c:pt>
                <c:pt idx="70">
                  <c:v>Noviembre2006</c:v>
                </c:pt>
                <c:pt idx="71">
                  <c:v>Diciembre2006</c:v>
                </c:pt>
                <c:pt idx="72">
                  <c:v>Enero2007</c:v>
                </c:pt>
                <c:pt idx="73">
                  <c:v>Febrero2007</c:v>
                </c:pt>
                <c:pt idx="74">
                  <c:v>Marzo2007</c:v>
                </c:pt>
                <c:pt idx="75">
                  <c:v>Abril2007</c:v>
                </c:pt>
                <c:pt idx="76">
                  <c:v>Mayo2007</c:v>
                </c:pt>
                <c:pt idx="77">
                  <c:v>Junio2007</c:v>
                </c:pt>
                <c:pt idx="78">
                  <c:v>Julio2007</c:v>
                </c:pt>
                <c:pt idx="79">
                  <c:v>Agosto2007</c:v>
                </c:pt>
                <c:pt idx="80">
                  <c:v>Septiembre2007</c:v>
                </c:pt>
                <c:pt idx="81">
                  <c:v>Octubre2007</c:v>
                </c:pt>
                <c:pt idx="82">
                  <c:v>Noviembre2007</c:v>
                </c:pt>
                <c:pt idx="83">
                  <c:v>Diciembre2007</c:v>
                </c:pt>
                <c:pt idx="84">
                  <c:v>Enero2008</c:v>
                </c:pt>
                <c:pt idx="85">
                  <c:v>Febrero2008</c:v>
                </c:pt>
                <c:pt idx="86">
                  <c:v>Marzo2008</c:v>
                </c:pt>
                <c:pt idx="87">
                  <c:v>Abril2008</c:v>
                </c:pt>
                <c:pt idx="88">
                  <c:v>Mayo2008</c:v>
                </c:pt>
                <c:pt idx="89">
                  <c:v>Junio2008</c:v>
                </c:pt>
                <c:pt idx="90">
                  <c:v>Julio2008</c:v>
                </c:pt>
                <c:pt idx="91">
                  <c:v>Agosto2008</c:v>
                </c:pt>
                <c:pt idx="92">
                  <c:v>Septiembre2008</c:v>
                </c:pt>
                <c:pt idx="93">
                  <c:v>Octubre2008</c:v>
                </c:pt>
                <c:pt idx="94">
                  <c:v>Noviembre2008</c:v>
                </c:pt>
                <c:pt idx="95">
                  <c:v>Diciembre2008</c:v>
                </c:pt>
                <c:pt idx="96">
                  <c:v>Enero2009</c:v>
                </c:pt>
                <c:pt idx="97">
                  <c:v>Febrero2009</c:v>
                </c:pt>
                <c:pt idx="98">
                  <c:v>Marzo2009</c:v>
                </c:pt>
                <c:pt idx="99">
                  <c:v>Abril2009</c:v>
                </c:pt>
                <c:pt idx="100">
                  <c:v>Mayo2009</c:v>
                </c:pt>
                <c:pt idx="101">
                  <c:v>Junio2009</c:v>
                </c:pt>
                <c:pt idx="102">
                  <c:v>Julio2009</c:v>
                </c:pt>
                <c:pt idx="103">
                  <c:v>Agosto2009</c:v>
                </c:pt>
                <c:pt idx="104">
                  <c:v>Septiembre2009</c:v>
                </c:pt>
                <c:pt idx="105">
                  <c:v>Octubre2009</c:v>
                </c:pt>
                <c:pt idx="106">
                  <c:v>Noviembre2009</c:v>
                </c:pt>
                <c:pt idx="107">
                  <c:v>Diciembre2009</c:v>
                </c:pt>
                <c:pt idx="108">
                  <c:v>Enero2010</c:v>
                </c:pt>
                <c:pt idx="109">
                  <c:v>Febrero2010</c:v>
                </c:pt>
                <c:pt idx="110">
                  <c:v>Marzo2010</c:v>
                </c:pt>
                <c:pt idx="111">
                  <c:v>Abril2010</c:v>
                </c:pt>
                <c:pt idx="112">
                  <c:v>Mayo2010</c:v>
                </c:pt>
                <c:pt idx="113">
                  <c:v>Junio2010</c:v>
                </c:pt>
                <c:pt idx="114">
                  <c:v>Julio2010</c:v>
                </c:pt>
                <c:pt idx="115">
                  <c:v>Agosto2010</c:v>
                </c:pt>
                <c:pt idx="116">
                  <c:v>Septiembre2010</c:v>
                </c:pt>
                <c:pt idx="117">
                  <c:v>Octubre2010</c:v>
                </c:pt>
                <c:pt idx="118">
                  <c:v>Noviembre2010</c:v>
                </c:pt>
                <c:pt idx="119">
                  <c:v>Diciembre2010</c:v>
                </c:pt>
                <c:pt idx="120">
                  <c:v>Enero2011</c:v>
                </c:pt>
                <c:pt idx="121">
                  <c:v>Febrero2011</c:v>
                </c:pt>
                <c:pt idx="122">
                  <c:v>Marzo2011</c:v>
                </c:pt>
                <c:pt idx="123">
                  <c:v>Abril2011</c:v>
                </c:pt>
                <c:pt idx="124">
                  <c:v>Mayo2011</c:v>
                </c:pt>
                <c:pt idx="125">
                  <c:v>Junio2011</c:v>
                </c:pt>
                <c:pt idx="126">
                  <c:v>Julio2011</c:v>
                </c:pt>
                <c:pt idx="127">
                  <c:v>Agosto2011</c:v>
                </c:pt>
                <c:pt idx="128">
                  <c:v>Septiembre2011</c:v>
                </c:pt>
                <c:pt idx="129">
                  <c:v>Octubre2011</c:v>
                </c:pt>
                <c:pt idx="130">
                  <c:v>Noviembre2011</c:v>
                </c:pt>
                <c:pt idx="131">
                  <c:v>Diciembre2011</c:v>
                </c:pt>
                <c:pt idx="132">
                  <c:v>Enero2012</c:v>
                </c:pt>
                <c:pt idx="133">
                  <c:v>Febrero2012</c:v>
                </c:pt>
                <c:pt idx="134">
                  <c:v>Marzo2012</c:v>
                </c:pt>
                <c:pt idx="135">
                  <c:v>Abril2012</c:v>
                </c:pt>
                <c:pt idx="136">
                  <c:v>Mayo2012</c:v>
                </c:pt>
                <c:pt idx="137">
                  <c:v>Junio2012</c:v>
                </c:pt>
                <c:pt idx="138">
                  <c:v>Julio2012</c:v>
                </c:pt>
                <c:pt idx="139">
                  <c:v>Agosto2012</c:v>
                </c:pt>
                <c:pt idx="140">
                  <c:v>Septiembre2012</c:v>
                </c:pt>
                <c:pt idx="141">
                  <c:v>Octubre2012</c:v>
                </c:pt>
                <c:pt idx="142">
                  <c:v>Noviembre2012</c:v>
                </c:pt>
                <c:pt idx="143">
                  <c:v>Diciembre2012</c:v>
                </c:pt>
                <c:pt idx="144">
                  <c:v>Enero2013</c:v>
                </c:pt>
                <c:pt idx="145">
                  <c:v>Febrero2013</c:v>
                </c:pt>
                <c:pt idx="146">
                  <c:v>Marzo2013</c:v>
                </c:pt>
                <c:pt idx="147">
                  <c:v>Abril2013</c:v>
                </c:pt>
                <c:pt idx="148">
                  <c:v>Mayo2013</c:v>
                </c:pt>
                <c:pt idx="149">
                  <c:v>Junio2013</c:v>
                </c:pt>
                <c:pt idx="150">
                  <c:v>Julio2013</c:v>
                </c:pt>
                <c:pt idx="151">
                  <c:v>Agosto2013</c:v>
                </c:pt>
                <c:pt idx="152">
                  <c:v>Septiembre2013</c:v>
                </c:pt>
                <c:pt idx="153">
                  <c:v>Octubre2013</c:v>
                </c:pt>
                <c:pt idx="154">
                  <c:v>Noviembre2013</c:v>
                </c:pt>
                <c:pt idx="155">
                  <c:v>Diciembre2013</c:v>
                </c:pt>
                <c:pt idx="156">
                  <c:v>Enero2014</c:v>
                </c:pt>
                <c:pt idx="157">
                  <c:v>Febrero2014</c:v>
                </c:pt>
                <c:pt idx="158">
                  <c:v>Marzo2014</c:v>
                </c:pt>
                <c:pt idx="159">
                  <c:v>Abril2014</c:v>
                </c:pt>
                <c:pt idx="160">
                  <c:v>Mayo2014</c:v>
                </c:pt>
                <c:pt idx="161">
                  <c:v>Junio2014</c:v>
                </c:pt>
                <c:pt idx="162">
                  <c:v>Julio2014</c:v>
                </c:pt>
                <c:pt idx="163">
                  <c:v>Agosto2014</c:v>
                </c:pt>
                <c:pt idx="164">
                  <c:v>Septiembre2014</c:v>
                </c:pt>
                <c:pt idx="165">
                  <c:v>Octubre2014</c:v>
                </c:pt>
                <c:pt idx="166">
                  <c:v>Noviembre2014</c:v>
                </c:pt>
                <c:pt idx="167">
                  <c:v>Diciembre2014</c:v>
                </c:pt>
                <c:pt idx="168">
                  <c:v>Enero2015</c:v>
                </c:pt>
                <c:pt idx="169">
                  <c:v>Febrero2015</c:v>
                </c:pt>
                <c:pt idx="170">
                  <c:v>Marzo2015</c:v>
                </c:pt>
                <c:pt idx="171">
                  <c:v>Abril2015</c:v>
                </c:pt>
                <c:pt idx="172">
                  <c:v>Mayo2015</c:v>
                </c:pt>
                <c:pt idx="173">
                  <c:v>Junio2015</c:v>
                </c:pt>
                <c:pt idx="174">
                  <c:v>Julio2015</c:v>
                </c:pt>
                <c:pt idx="175">
                  <c:v>Agosto2015</c:v>
                </c:pt>
                <c:pt idx="176">
                  <c:v>Septiembre2015</c:v>
                </c:pt>
                <c:pt idx="177">
                  <c:v>Octubre2015</c:v>
                </c:pt>
                <c:pt idx="178">
                  <c:v>Noviembre2015</c:v>
                </c:pt>
                <c:pt idx="179">
                  <c:v>Diciembre2015</c:v>
                </c:pt>
              </c:strCache>
            </c:strRef>
          </c:cat>
          <c:val>
            <c:numRef>
              <c:f>Pronosticos!$S$12:$S$203</c:f>
              <c:numCache>
                <c:formatCode>General</c:formatCode>
                <c:ptCount val="192"/>
                <c:pt idx="12">
                  <c:v>394.34747393057637</c:v>
                </c:pt>
                <c:pt idx="13">
                  <c:v>412.93183550841633</c:v>
                </c:pt>
                <c:pt idx="14">
                  <c:v>411.56505241680054</c:v>
                </c:pt>
                <c:pt idx="15">
                  <c:v>397.11134413147283</c:v>
                </c:pt>
                <c:pt idx="16">
                  <c:v>305.89989272820156</c:v>
                </c:pt>
                <c:pt idx="17">
                  <c:v>158.09863330185289</c:v>
                </c:pt>
                <c:pt idx="18">
                  <c:v>411.78316662586747</c:v>
                </c:pt>
                <c:pt idx="19">
                  <c:v>422.3265625774855</c:v>
                </c:pt>
                <c:pt idx="20">
                  <c:v>277.70458810766002</c:v>
                </c:pt>
                <c:pt idx="21">
                  <c:v>615.25899623561463</c:v>
                </c:pt>
                <c:pt idx="22">
                  <c:v>619.40142558081698</c:v>
                </c:pt>
                <c:pt idx="23">
                  <c:v>614.86166961902245</c:v>
                </c:pt>
                <c:pt idx="24">
                  <c:v>437.46856759194651</c:v>
                </c:pt>
                <c:pt idx="25">
                  <c:v>441.85912590687155</c:v>
                </c:pt>
                <c:pt idx="26">
                  <c:v>437.81560485691716</c:v>
                </c:pt>
                <c:pt idx="27">
                  <c:v>433.99802935060626</c:v>
                </c:pt>
                <c:pt idx="28">
                  <c:v>343.74094605544383</c:v>
                </c:pt>
                <c:pt idx="29">
                  <c:v>175.49115225418018</c:v>
                </c:pt>
                <c:pt idx="30">
                  <c:v>437.2624051304785</c:v>
                </c:pt>
                <c:pt idx="31">
                  <c:v>433.58266418299877</c:v>
                </c:pt>
                <c:pt idx="32">
                  <c:v>271.27987673827971</c:v>
                </c:pt>
                <c:pt idx="33">
                  <c:v>630.21729508635235</c:v>
                </c:pt>
                <c:pt idx="34">
                  <c:v>628.39602215806337</c:v>
                </c:pt>
                <c:pt idx="35">
                  <c:v>640.6879996798707</c:v>
                </c:pt>
                <c:pt idx="36">
                  <c:v>463.24843445635872</c:v>
                </c:pt>
                <c:pt idx="37">
                  <c:v>461.27017263909556</c:v>
                </c:pt>
                <c:pt idx="38">
                  <c:v>449.84058962391566</c:v>
                </c:pt>
                <c:pt idx="39">
                  <c:v>468.60933795348507</c:v>
                </c:pt>
                <c:pt idx="40">
                  <c:v>362.00456322846838</c:v>
                </c:pt>
                <c:pt idx="41">
                  <c:v>190.25658652675327</c:v>
                </c:pt>
                <c:pt idx="42">
                  <c:v>457.35675130918321</c:v>
                </c:pt>
                <c:pt idx="43">
                  <c:v>451.48404991864226</c:v>
                </c:pt>
                <c:pt idx="44">
                  <c:v>284.47257502139314</c:v>
                </c:pt>
                <c:pt idx="45">
                  <c:v>650.89609797018556</c:v>
                </c:pt>
                <c:pt idx="46">
                  <c:v>650.59341315374456</c:v>
                </c:pt>
                <c:pt idx="47">
                  <c:v>665.52929878190912</c:v>
                </c:pt>
                <c:pt idx="48">
                  <c:v>476.62095824380344</c:v>
                </c:pt>
                <c:pt idx="49">
                  <c:v>475.48798793848033</c:v>
                </c:pt>
                <c:pt idx="50">
                  <c:v>473.28529132168967</c:v>
                </c:pt>
                <c:pt idx="51">
                  <c:v>478.05528475570094</c:v>
                </c:pt>
                <c:pt idx="52">
                  <c:v>370.44189426199807</c:v>
                </c:pt>
                <c:pt idx="53">
                  <c:v>196.39938506707978</c:v>
                </c:pt>
                <c:pt idx="54">
                  <c:v>487.73278385306725</c:v>
                </c:pt>
                <c:pt idx="55">
                  <c:v>485.16789639899253</c:v>
                </c:pt>
                <c:pt idx="56">
                  <c:v>304.65040005487441</c:v>
                </c:pt>
                <c:pt idx="57">
                  <c:v>675.49075285715003</c:v>
                </c:pt>
                <c:pt idx="58">
                  <c:v>681.30781826047132</c:v>
                </c:pt>
                <c:pt idx="59">
                  <c:v>688.47283134298129</c:v>
                </c:pt>
                <c:pt idx="60">
                  <c:v>506.10557130700272</c:v>
                </c:pt>
                <c:pt idx="61">
                  <c:v>498.65668947111851</c:v>
                </c:pt>
                <c:pt idx="62">
                  <c:v>505.20863274297835</c:v>
                </c:pt>
                <c:pt idx="63">
                  <c:v>499.55176403326988</c:v>
                </c:pt>
                <c:pt idx="64">
                  <c:v>401.43685346554935</c:v>
                </c:pt>
                <c:pt idx="65">
                  <c:v>212.31300454283507</c:v>
                </c:pt>
                <c:pt idx="66">
                  <c:v>496.2272457517717</c:v>
                </c:pt>
                <c:pt idx="67">
                  <c:v>486.10969141111258</c:v>
                </c:pt>
                <c:pt idx="68">
                  <c:v>307.4577949426577</c:v>
                </c:pt>
                <c:pt idx="69">
                  <c:v>705.56465124925353</c:v>
                </c:pt>
                <c:pt idx="70">
                  <c:v>695.81386128927329</c:v>
                </c:pt>
                <c:pt idx="71">
                  <c:v>693.30458170210545</c:v>
                </c:pt>
                <c:pt idx="72">
                  <c:v>519.21826544432224</c:v>
                </c:pt>
                <c:pt idx="73">
                  <c:v>519.54300290156448</c:v>
                </c:pt>
                <c:pt idx="74">
                  <c:v>516.0231265359098</c:v>
                </c:pt>
                <c:pt idx="75">
                  <c:v>515.08540126196112</c:v>
                </c:pt>
                <c:pt idx="76">
                  <c:v>408.59325282990642</c:v>
                </c:pt>
                <c:pt idx="77">
                  <c:v>207.79180090684838</c:v>
                </c:pt>
                <c:pt idx="78">
                  <c:v>510.75063085027921</c:v>
                </c:pt>
                <c:pt idx="79">
                  <c:v>526.4530080630891</c:v>
                </c:pt>
                <c:pt idx="80">
                  <c:v>320.85005662391399</c:v>
                </c:pt>
                <c:pt idx="81">
                  <c:v>722.99390917099822</c:v>
                </c:pt>
                <c:pt idx="82">
                  <c:v>718.60992774247097</c:v>
                </c:pt>
                <c:pt idx="83">
                  <c:v>714.65843683989397</c:v>
                </c:pt>
                <c:pt idx="84">
                  <c:v>540.90322549632299</c:v>
                </c:pt>
                <c:pt idx="85">
                  <c:v>536.23460854548614</c:v>
                </c:pt>
                <c:pt idx="86">
                  <c:v>543.29428740952085</c:v>
                </c:pt>
                <c:pt idx="87">
                  <c:v>548.94167801091248</c:v>
                </c:pt>
                <c:pt idx="88">
                  <c:v>434.32402640035923</c:v>
                </c:pt>
                <c:pt idx="89">
                  <c:v>230.13542602152199</c:v>
                </c:pt>
                <c:pt idx="90">
                  <c:v>547.00346895683458</c:v>
                </c:pt>
                <c:pt idx="91">
                  <c:v>546.04930595579015</c:v>
                </c:pt>
                <c:pt idx="92">
                  <c:v>328.41366879457883</c:v>
                </c:pt>
                <c:pt idx="93">
                  <c:v>729.04364109188782</c:v>
                </c:pt>
                <c:pt idx="94">
                  <c:v>730.71345758736061</c:v>
                </c:pt>
                <c:pt idx="95">
                  <c:v>730.31916338274186</c:v>
                </c:pt>
                <c:pt idx="96">
                  <c:v>554.91574088190487</c:v>
                </c:pt>
                <c:pt idx="97">
                  <c:v>555.70692566662603</c:v>
                </c:pt>
                <c:pt idx="98">
                  <c:v>564.49619081193453</c:v>
                </c:pt>
                <c:pt idx="99">
                  <c:v>562.92223383370447</c:v>
                </c:pt>
                <c:pt idx="100">
                  <c:v>451.84598631221365</c:v>
                </c:pt>
                <c:pt idx="101">
                  <c:v>231.73492404091758</c:v>
                </c:pt>
                <c:pt idx="102">
                  <c:v>565.60086491570644</c:v>
                </c:pt>
                <c:pt idx="103">
                  <c:v>569.92507705051446</c:v>
                </c:pt>
                <c:pt idx="104">
                  <c:v>332.46457981133983</c:v>
                </c:pt>
                <c:pt idx="105">
                  <c:v>761.23965480460424</c:v>
                </c:pt>
                <c:pt idx="106">
                  <c:v>762.65436620062587</c:v>
                </c:pt>
                <c:pt idx="107">
                  <c:v>768.34327401483881</c:v>
                </c:pt>
                <c:pt idx="108">
                  <c:v>573.76847990327076</c:v>
                </c:pt>
                <c:pt idx="109">
                  <c:v>576.58668966578546</c:v>
                </c:pt>
                <c:pt idx="110">
                  <c:v>586.19285704808135</c:v>
                </c:pt>
                <c:pt idx="111">
                  <c:v>581.37999528447074</c:v>
                </c:pt>
                <c:pt idx="112">
                  <c:v>477.1468552644036</c:v>
                </c:pt>
                <c:pt idx="113">
                  <c:v>245.50857412616472</c:v>
                </c:pt>
                <c:pt idx="114">
                  <c:v>589.3367793362861</c:v>
                </c:pt>
                <c:pt idx="115">
                  <c:v>588.10270348049892</c:v>
                </c:pt>
                <c:pt idx="116">
                  <c:v>350.75838626803761</c:v>
                </c:pt>
                <c:pt idx="117">
                  <c:v>784.81575098607061</c:v>
                </c:pt>
                <c:pt idx="118">
                  <c:v>782.23815808248332</c:v>
                </c:pt>
                <c:pt idx="119">
                  <c:v>770.29257498905929</c:v>
                </c:pt>
                <c:pt idx="120">
                  <c:v>582.61751511526791</c:v>
                </c:pt>
                <c:pt idx="121">
                  <c:v>586.29575369026429</c:v>
                </c:pt>
                <c:pt idx="122">
                  <c:v>601.47304752911361</c:v>
                </c:pt>
                <c:pt idx="123">
                  <c:v>597.57265850822955</c:v>
                </c:pt>
                <c:pt idx="124">
                  <c:v>490.8256650524437</c:v>
                </c:pt>
                <c:pt idx="125">
                  <c:v>261.18232865829498</c:v>
                </c:pt>
                <c:pt idx="126">
                  <c:v>590.42860978600243</c:v>
                </c:pt>
                <c:pt idx="127">
                  <c:v>592.74095634932269</c:v>
                </c:pt>
                <c:pt idx="128">
                  <c:v>348.46262648561788</c:v>
                </c:pt>
                <c:pt idx="129">
                  <c:v>802.31907766570373</c:v>
                </c:pt>
                <c:pt idx="130">
                  <c:v>794.81919021239685</c:v>
                </c:pt>
                <c:pt idx="131">
                  <c:v>793.5620775296079</c:v>
                </c:pt>
                <c:pt idx="132">
                  <c:v>629.53117585117548</c:v>
                </c:pt>
                <c:pt idx="133">
                  <c:v>624.34620331910833</c:v>
                </c:pt>
                <c:pt idx="134">
                  <c:v>625.56333438296247</c:v>
                </c:pt>
                <c:pt idx="135">
                  <c:v>618.95548020722481</c:v>
                </c:pt>
                <c:pt idx="136">
                  <c:v>512.8912944018922</c:v>
                </c:pt>
                <c:pt idx="137">
                  <c:v>268.94739691994084</c:v>
                </c:pt>
                <c:pt idx="138">
                  <c:v>609.4935507082198</c:v>
                </c:pt>
                <c:pt idx="139">
                  <c:v>606.82112958284461</c:v>
                </c:pt>
                <c:pt idx="140">
                  <c:v>376.07086596258466</c:v>
                </c:pt>
                <c:pt idx="141">
                  <c:v>807.66206762691388</c:v>
                </c:pt>
                <c:pt idx="142">
                  <c:v>821.936292647306</c:v>
                </c:pt>
                <c:pt idx="143">
                  <c:v>808.59409654575393</c:v>
                </c:pt>
                <c:pt idx="144">
                  <c:v>631.86323363418887</c:v>
                </c:pt>
                <c:pt idx="145">
                  <c:v>646.68560510422731</c:v>
                </c:pt>
                <c:pt idx="146">
                  <c:v>626.89626500152838</c:v>
                </c:pt>
                <c:pt idx="147">
                  <c:v>632.89970894510498</c:v>
                </c:pt>
                <c:pt idx="148">
                  <c:v>530.35385287327676</c:v>
                </c:pt>
                <c:pt idx="149">
                  <c:v>281.66302315528685</c:v>
                </c:pt>
                <c:pt idx="150">
                  <c:v>639.21086083319346</c:v>
                </c:pt>
                <c:pt idx="151">
                  <c:v>644.71626290144047</c:v>
                </c:pt>
                <c:pt idx="152">
                  <c:v>388.38454797348095</c:v>
                </c:pt>
                <c:pt idx="153">
                  <c:v>843.04719890893512</c:v>
                </c:pt>
                <c:pt idx="154">
                  <c:v>839.8989922150032</c:v>
                </c:pt>
                <c:pt idx="155">
                  <c:v>832.0862697519708</c:v>
                </c:pt>
                <c:pt idx="156">
                  <c:v>654.10244233456262</c:v>
                </c:pt>
                <c:pt idx="157">
                  <c:v>657.91697436880497</c:v>
                </c:pt>
                <c:pt idx="158">
                  <c:v>664.97412158384316</c:v>
                </c:pt>
                <c:pt idx="159">
                  <c:v>661.19491059595737</c:v>
                </c:pt>
                <c:pt idx="160">
                  <c:v>558.67136352255181</c:v>
                </c:pt>
                <c:pt idx="161">
                  <c:v>290.50742696466102</c:v>
                </c:pt>
                <c:pt idx="162">
                  <c:v>656.17435357269676</c:v>
                </c:pt>
                <c:pt idx="163">
                  <c:v>656.20431918135273</c:v>
                </c:pt>
                <c:pt idx="164">
                  <c:v>388.01793418540615</c:v>
                </c:pt>
                <c:pt idx="165">
                  <c:v>858.09901381437396</c:v>
                </c:pt>
                <c:pt idx="166">
                  <c:v>852.79902154177466</c:v>
                </c:pt>
                <c:pt idx="167">
                  <c:v>863.62957374924213</c:v>
                </c:pt>
                <c:pt idx="168">
                  <c:v>680.92010184297999</c:v>
                </c:pt>
                <c:pt idx="169">
                  <c:v>673.54078048138535</c:v>
                </c:pt>
                <c:pt idx="170">
                  <c:v>669.5445115709947</c:v>
                </c:pt>
                <c:pt idx="171">
                  <c:v>674.93508022816081</c:v>
                </c:pt>
                <c:pt idx="172">
                  <c:v>575.0483054418446</c:v>
                </c:pt>
                <c:pt idx="173">
                  <c:v>302.92115869023598</c:v>
                </c:pt>
                <c:pt idx="174">
                  <c:v>688.74852022530513</c:v>
                </c:pt>
                <c:pt idx="175">
                  <c:v>671.74823036432372</c:v>
                </c:pt>
                <c:pt idx="176">
                  <c:v>405.75425421056434</c:v>
                </c:pt>
                <c:pt idx="177">
                  <c:v>869.31640453201123</c:v>
                </c:pt>
                <c:pt idx="178">
                  <c:v>871.9441933633201</c:v>
                </c:pt>
                <c:pt idx="179">
                  <c:v>887.22187738025957</c:v>
                </c:pt>
                <c:pt idx="180">
                  <c:v>700.37065896374634</c:v>
                </c:pt>
                <c:pt idx="181">
                  <c:v>707.29609890557992</c:v>
                </c:pt>
                <c:pt idx="182">
                  <c:v>697.36662130004277</c:v>
                </c:pt>
                <c:pt idx="183">
                  <c:v>697.61139087809283</c:v>
                </c:pt>
                <c:pt idx="184">
                  <c:v>598.62188129751678</c:v>
                </c:pt>
                <c:pt idx="185">
                  <c:v>298.69623919552021</c:v>
                </c:pt>
                <c:pt idx="186">
                  <c:v>690.6952002435595</c:v>
                </c:pt>
                <c:pt idx="187">
                  <c:v>688.79731531605682</c:v>
                </c:pt>
                <c:pt idx="188">
                  <c:v>413.66757396456046</c:v>
                </c:pt>
                <c:pt idx="189">
                  <c:v>895.30557160497153</c:v>
                </c:pt>
                <c:pt idx="190">
                  <c:v>895.95069074997423</c:v>
                </c:pt>
                <c:pt idx="191">
                  <c:v>905.90358191836708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A06-4B17-9497-C94AF4C1E0FB}"/>
            </c:ext>
          </c:extLst>
        </c:ser>
        <c:ser>
          <c:idx val="0"/>
          <c:order val="1"/>
          <c:spPr>
            <a:ln w="19050" cap="rnd" cmpd="sng" algn="ctr">
              <a:solidFill>
                <a:schemeClr val="accent6"/>
              </a:solidFill>
              <a:prstDash val="solid"/>
              <a:round/>
            </a:ln>
            <a:effectLst/>
          </c:spPr>
          <c:marker>
            <c:symbol val="none"/>
          </c:marker>
          <c:cat>
            <c:strRef>
              <c:f>Pronosticos!$C$12:$C$203</c:f>
              <c:strCache>
                <c:ptCount val="180"/>
                <c:pt idx="0">
                  <c:v>Enero2001</c:v>
                </c:pt>
                <c:pt idx="1">
                  <c:v>Febrero2001</c:v>
                </c:pt>
                <c:pt idx="2">
                  <c:v>Marzo2001</c:v>
                </c:pt>
                <c:pt idx="3">
                  <c:v>Abril2001</c:v>
                </c:pt>
                <c:pt idx="4">
                  <c:v>Mayo2001</c:v>
                </c:pt>
                <c:pt idx="5">
                  <c:v>Junio2001</c:v>
                </c:pt>
                <c:pt idx="6">
                  <c:v>Julio2001</c:v>
                </c:pt>
                <c:pt idx="7">
                  <c:v>Agosto2001</c:v>
                </c:pt>
                <c:pt idx="8">
                  <c:v>Septiembre2001</c:v>
                </c:pt>
                <c:pt idx="9">
                  <c:v>Octubre2001</c:v>
                </c:pt>
                <c:pt idx="10">
                  <c:v>Noviembre2001</c:v>
                </c:pt>
                <c:pt idx="11">
                  <c:v>Diciembre2001</c:v>
                </c:pt>
                <c:pt idx="12">
                  <c:v>Enero2002</c:v>
                </c:pt>
                <c:pt idx="13">
                  <c:v>Febrero2002</c:v>
                </c:pt>
                <c:pt idx="14">
                  <c:v>Marzo2002</c:v>
                </c:pt>
                <c:pt idx="15">
                  <c:v>Abril2002</c:v>
                </c:pt>
                <c:pt idx="16">
                  <c:v>Mayo2002</c:v>
                </c:pt>
                <c:pt idx="17">
                  <c:v>Junio2002</c:v>
                </c:pt>
                <c:pt idx="18">
                  <c:v>Julio2002</c:v>
                </c:pt>
                <c:pt idx="19">
                  <c:v>Agosto2002</c:v>
                </c:pt>
                <c:pt idx="20">
                  <c:v>Septiembre2002</c:v>
                </c:pt>
                <c:pt idx="21">
                  <c:v>Octubre2002</c:v>
                </c:pt>
                <c:pt idx="22">
                  <c:v>Noviembre2002</c:v>
                </c:pt>
                <c:pt idx="23">
                  <c:v>Diciembre2002</c:v>
                </c:pt>
                <c:pt idx="24">
                  <c:v>Enero2003</c:v>
                </c:pt>
                <c:pt idx="25">
                  <c:v>Febrero2003</c:v>
                </c:pt>
                <c:pt idx="26">
                  <c:v>Marzo2003</c:v>
                </c:pt>
                <c:pt idx="27">
                  <c:v>Abril2003</c:v>
                </c:pt>
                <c:pt idx="28">
                  <c:v>Mayo2003</c:v>
                </c:pt>
                <c:pt idx="29">
                  <c:v>Junio2003</c:v>
                </c:pt>
                <c:pt idx="30">
                  <c:v>Julio2003</c:v>
                </c:pt>
                <c:pt idx="31">
                  <c:v>Agosto2003</c:v>
                </c:pt>
                <c:pt idx="32">
                  <c:v>Septiembre2003</c:v>
                </c:pt>
                <c:pt idx="33">
                  <c:v>Octubre2003</c:v>
                </c:pt>
                <c:pt idx="34">
                  <c:v>Noviembre2003</c:v>
                </c:pt>
                <c:pt idx="35">
                  <c:v>Diciembre2003</c:v>
                </c:pt>
                <c:pt idx="36">
                  <c:v>Enero2004</c:v>
                </c:pt>
                <c:pt idx="37">
                  <c:v>Febrero2004</c:v>
                </c:pt>
                <c:pt idx="38">
                  <c:v>Marzo2004</c:v>
                </c:pt>
                <c:pt idx="39">
                  <c:v>Abril2004</c:v>
                </c:pt>
                <c:pt idx="40">
                  <c:v>Mayo2004</c:v>
                </c:pt>
                <c:pt idx="41">
                  <c:v>Junio2004</c:v>
                </c:pt>
                <c:pt idx="42">
                  <c:v>Julio2004</c:v>
                </c:pt>
                <c:pt idx="43">
                  <c:v>Agosto2004</c:v>
                </c:pt>
                <c:pt idx="44">
                  <c:v>Septiembre2004</c:v>
                </c:pt>
                <c:pt idx="45">
                  <c:v>Octubre2004</c:v>
                </c:pt>
                <c:pt idx="46">
                  <c:v>Noviembre2004</c:v>
                </c:pt>
                <c:pt idx="47">
                  <c:v>Diciembre2004</c:v>
                </c:pt>
                <c:pt idx="48">
                  <c:v>Enero2005</c:v>
                </c:pt>
                <c:pt idx="49">
                  <c:v>Febrero2005</c:v>
                </c:pt>
                <c:pt idx="50">
                  <c:v>Marzo2005</c:v>
                </c:pt>
                <c:pt idx="51">
                  <c:v>Abril2005</c:v>
                </c:pt>
                <c:pt idx="52">
                  <c:v>Mayo2005</c:v>
                </c:pt>
                <c:pt idx="53">
                  <c:v>Junio2005</c:v>
                </c:pt>
                <c:pt idx="54">
                  <c:v>Julio2005</c:v>
                </c:pt>
                <c:pt idx="55">
                  <c:v>Agosto2005</c:v>
                </c:pt>
                <c:pt idx="56">
                  <c:v>Septiembre2005</c:v>
                </c:pt>
                <c:pt idx="57">
                  <c:v>Octubre2005</c:v>
                </c:pt>
                <c:pt idx="58">
                  <c:v>Noviembre2005</c:v>
                </c:pt>
                <c:pt idx="59">
                  <c:v>Diciembre2005</c:v>
                </c:pt>
                <c:pt idx="60">
                  <c:v>Enero2006</c:v>
                </c:pt>
                <c:pt idx="61">
                  <c:v>Febrero2006</c:v>
                </c:pt>
                <c:pt idx="62">
                  <c:v>Marzo2006</c:v>
                </c:pt>
                <c:pt idx="63">
                  <c:v>Abril2006</c:v>
                </c:pt>
                <c:pt idx="64">
                  <c:v>Mayo2006</c:v>
                </c:pt>
                <c:pt idx="65">
                  <c:v>Junio2006</c:v>
                </c:pt>
                <c:pt idx="66">
                  <c:v>Julio2006</c:v>
                </c:pt>
                <c:pt idx="67">
                  <c:v>Agosto2006</c:v>
                </c:pt>
                <c:pt idx="68">
                  <c:v>Septiembre2006</c:v>
                </c:pt>
                <c:pt idx="69">
                  <c:v>Octubre2006</c:v>
                </c:pt>
                <c:pt idx="70">
                  <c:v>Noviembre2006</c:v>
                </c:pt>
                <c:pt idx="71">
                  <c:v>Diciembre2006</c:v>
                </c:pt>
                <c:pt idx="72">
                  <c:v>Enero2007</c:v>
                </c:pt>
                <c:pt idx="73">
                  <c:v>Febrero2007</c:v>
                </c:pt>
                <c:pt idx="74">
                  <c:v>Marzo2007</c:v>
                </c:pt>
                <c:pt idx="75">
                  <c:v>Abril2007</c:v>
                </c:pt>
                <c:pt idx="76">
                  <c:v>Mayo2007</c:v>
                </c:pt>
                <c:pt idx="77">
                  <c:v>Junio2007</c:v>
                </c:pt>
                <c:pt idx="78">
                  <c:v>Julio2007</c:v>
                </c:pt>
                <c:pt idx="79">
                  <c:v>Agosto2007</c:v>
                </c:pt>
                <c:pt idx="80">
                  <c:v>Septiembre2007</c:v>
                </c:pt>
                <c:pt idx="81">
                  <c:v>Octubre2007</c:v>
                </c:pt>
                <c:pt idx="82">
                  <c:v>Noviembre2007</c:v>
                </c:pt>
                <c:pt idx="83">
                  <c:v>Diciembre2007</c:v>
                </c:pt>
                <c:pt idx="84">
                  <c:v>Enero2008</c:v>
                </c:pt>
                <c:pt idx="85">
                  <c:v>Febrero2008</c:v>
                </c:pt>
                <c:pt idx="86">
                  <c:v>Marzo2008</c:v>
                </c:pt>
                <c:pt idx="87">
                  <c:v>Abril2008</c:v>
                </c:pt>
                <c:pt idx="88">
                  <c:v>Mayo2008</c:v>
                </c:pt>
                <c:pt idx="89">
                  <c:v>Junio2008</c:v>
                </c:pt>
                <c:pt idx="90">
                  <c:v>Julio2008</c:v>
                </c:pt>
                <c:pt idx="91">
                  <c:v>Agosto2008</c:v>
                </c:pt>
                <c:pt idx="92">
                  <c:v>Septiembre2008</c:v>
                </c:pt>
                <c:pt idx="93">
                  <c:v>Octubre2008</c:v>
                </c:pt>
                <c:pt idx="94">
                  <c:v>Noviembre2008</c:v>
                </c:pt>
                <c:pt idx="95">
                  <c:v>Diciembre2008</c:v>
                </c:pt>
                <c:pt idx="96">
                  <c:v>Enero2009</c:v>
                </c:pt>
                <c:pt idx="97">
                  <c:v>Febrero2009</c:v>
                </c:pt>
                <c:pt idx="98">
                  <c:v>Marzo2009</c:v>
                </c:pt>
                <c:pt idx="99">
                  <c:v>Abril2009</c:v>
                </c:pt>
                <c:pt idx="100">
                  <c:v>Mayo2009</c:v>
                </c:pt>
                <c:pt idx="101">
                  <c:v>Junio2009</c:v>
                </c:pt>
                <c:pt idx="102">
                  <c:v>Julio2009</c:v>
                </c:pt>
                <c:pt idx="103">
                  <c:v>Agosto2009</c:v>
                </c:pt>
                <c:pt idx="104">
                  <c:v>Septiembre2009</c:v>
                </c:pt>
                <c:pt idx="105">
                  <c:v>Octubre2009</c:v>
                </c:pt>
                <c:pt idx="106">
                  <c:v>Noviembre2009</c:v>
                </c:pt>
                <c:pt idx="107">
                  <c:v>Diciembre2009</c:v>
                </c:pt>
                <c:pt idx="108">
                  <c:v>Enero2010</c:v>
                </c:pt>
                <c:pt idx="109">
                  <c:v>Febrero2010</c:v>
                </c:pt>
                <c:pt idx="110">
                  <c:v>Marzo2010</c:v>
                </c:pt>
                <c:pt idx="111">
                  <c:v>Abril2010</c:v>
                </c:pt>
                <c:pt idx="112">
                  <c:v>Mayo2010</c:v>
                </c:pt>
                <c:pt idx="113">
                  <c:v>Junio2010</c:v>
                </c:pt>
                <c:pt idx="114">
                  <c:v>Julio2010</c:v>
                </c:pt>
                <c:pt idx="115">
                  <c:v>Agosto2010</c:v>
                </c:pt>
                <c:pt idx="116">
                  <c:v>Septiembre2010</c:v>
                </c:pt>
                <c:pt idx="117">
                  <c:v>Octubre2010</c:v>
                </c:pt>
                <c:pt idx="118">
                  <c:v>Noviembre2010</c:v>
                </c:pt>
                <c:pt idx="119">
                  <c:v>Diciembre2010</c:v>
                </c:pt>
                <c:pt idx="120">
                  <c:v>Enero2011</c:v>
                </c:pt>
                <c:pt idx="121">
                  <c:v>Febrero2011</c:v>
                </c:pt>
                <c:pt idx="122">
                  <c:v>Marzo2011</c:v>
                </c:pt>
                <c:pt idx="123">
                  <c:v>Abril2011</c:v>
                </c:pt>
                <c:pt idx="124">
                  <c:v>Mayo2011</c:v>
                </c:pt>
                <c:pt idx="125">
                  <c:v>Junio2011</c:v>
                </c:pt>
                <c:pt idx="126">
                  <c:v>Julio2011</c:v>
                </c:pt>
                <c:pt idx="127">
                  <c:v>Agosto2011</c:v>
                </c:pt>
                <c:pt idx="128">
                  <c:v>Septiembre2011</c:v>
                </c:pt>
                <c:pt idx="129">
                  <c:v>Octubre2011</c:v>
                </c:pt>
                <c:pt idx="130">
                  <c:v>Noviembre2011</c:v>
                </c:pt>
                <c:pt idx="131">
                  <c:v>Diciembre2011</c:v>
                </c:pt>
                <c:pt idx="132">
                  <c:v>Enero2012</c:v>
                </c:pt>
                <c:pt idx="133">
                  <c:v>Febrero2012</c:v>
                </c:pt>
                <c:pt idx="134">
                  <c:v>Marzo2012</c:v>
                </c:pt>
                <c:pt idx="135">
                  <c:v>Abril2012</c:v>
                </c:pt>
                <c:pt idx="136">
                  <c:v>Mayo2012</c:v>
                </c:pt>
                <c:pt idx="137">
                  <c:v>Junio2012</c:v>
                </c:pt>
                <c:pt idx="138">
                  <c:v>Julio2012</c:v>
                </c:pt>
                <c:pt idx="139">
                  <c:v>Agosto2012</c:v>
                </c:pt>
                <c:pt idx="140">
                  <c:v>Septiembre2012</c:v>
                </c:pt>
                <c:pt idx="141">
                  <c:v>Octubre2012</c:v>
                </c:pt>
                <c:pt idx="142">
                  <c:v>Noviembre2012</c:v>
                </c:pt>
                <c:pt idx="143">
                  <c:v>Diciembre2012</c:v>
                </c:pt>
                <c:pt idx="144">
                  <c:v>Enero2013</c:v>
                </c:pt>
                <c:pt idx="145">
                  <c:v>Febrero2013</c:v>
                </c:pt>
                <c:pt idx="146">
                  <c:v>Marzo2013</c:v>
                </c:pt>
                <c:pt idx="147">
                  <c:v>Abril2013</c:v>
                </c:pt>
                <c:pt idx="148">
                  <c:v>Mayo2013</c:v>
                </c:pt>
                <c:pt idx="149">
                  <c:v>Junio2013</c:v>
                </c:pt>
                <c:pt idx="150">
                  <c:v>Julio2013</c:v>
                </c:pt>
                <c:pt idx="151">
                  <c:v>Agosto2013</c:v>
                </c:pt>
                <c:pt idx="152">
                  <c:v>Septiembre2013</c:v>
                </c:pt>
                <c:pt idx="153">
                  <c:v>Octubre2013</c:v>
                </c:pt>
                <c:pt idx="154">
                  <c:v>Noviembre2013</c:v>
                </c:pt>
                <c:pt idx="155">
                  <c:v>Diciembre2013</c:v>
                </c:pt>
                <c:pt idx="156">
                  <c:v>Enero2014</c:v>
                </c:pt>
                <c:pt idx="157">
                  <c:v>Febrero2014</c:v>
                </c:pt>
                <c:pt idx="158">
                  <c:v>Marzo2014</c:v>
                </c:pt>
                <c:pt idx="159">
                  <c:v>Abril2014</c:v>
                </c:pt>
                <c:pt idx="160">
                  <c:v>Mayo2014</c:v>
                </c:pt>
                <c:pt idx="161">
                  <c:v>Junio2014</c:v>
                </c:pt>
                <c:pt idx="162">
                  <c:v>Julio2014</c:v>
                </c:pt>
                <c:pt idx="163">
                  <c:v>Agosto2014</c:v>
                </c:pt>
                <c:pt idx="164">
                  <c:v>Septiembre2014</c:v>
                </c:pt>
                <c:pt idx="165">
                  <c:v>Octubre2014</c:v>
                </c:pt>
                <c:pt idx="166">
                  <c:v>Noviembre2014</c:v>
                </c:pt>
                <c:pt idx="167">
                  <c:v>Diciembre2014</c:v>
                </c:pt>
                <c:pt idx="168">
                  <c:v>Enero2015</c:v>
                </c:pt>
                <c:pt idx="169">
                  <c:v>Febrero2015</c:v>
                </c:pt>
                <c:pt idx="170">
                  <c:v>Marzo2015</c:v>
                </c:pt>
                <c:pt idx="171">
                  <c:v>Abril2015</c:v>
                </c:pt>
                <c:pt idx="172">
                  <c:v>Mayo2015</c:v>
                </c:pt>
                <c:pt idx="173">
                  <c:v>Junio2015</c:v>
                </c:pt>
                <c:pt idx="174">
                  <c:v>Julio2015</c:v>
                </c:pt>
                <c:pt idx="175">
                  <c:v>Agosto2015</c:v>
                </c:pt>
                <c:pt idx="176">
                  <c:v>Septiembre2015</c:v>
                </c:pt>
                <c:pt idx="177">
                  <c:v>Octubre2015</c:v>
                </c:pt>
                <c:pt idx="178">
                  <c:v>Noviembre2015</c:v>
                </c:pt>
                <c:pt idx="179">
                  <c:v>Diciembre2015</c:v>
                </c:pt>
              </c:strCache>
            </c:strRef>
          </c:cat>
          <c:val>
            <c:numRef>
              <c:f>Pronosticos!$N$12:$N$191</c:f>
              <c:numCache>
                <c:formatCode>General</c:formatCode>
                <c:ptCount val="180"/>
                <c:pt idx="0">
                  <c:v>394</c:v>
                </c:pt>
                <c:pt idx="1">
                  <c:v>410</c:v>
                </c:pt>
                <c:pt idx="2">
                  <c:v>407</c:v>
                </c:pt>
                <c:pt idx="3">
                  <c:v>391</c:v>
                </c:pt>
                <c:pt idx="4">
                  <c:v>297</c:v>
                </c:pt>
                <c:pt idx="5">
                  <c:v>146</c:v>
                </c:pt>
                <c:pt idx="6">
                  <c:v>398</c:v>
                </c:pt>
                <c:pt idx="7">
                  <c:v>406</c:v>
                </c:pt>
                <c:pt idx="8">
                  <c:v>260</c:v>
                </c:pt>
                <c:pt idx="9">
                  <c:v>598</c:v>
                </c:pt>
                <c:pt idx="10">
                  <c:v>601</c:v>
                </c:pt>
                <c:pt idx="11">
                  <c:v>596</c:v>
                </c:pt>
                <c:pt idx="12">
                  <c:v>419</c:v>
                </c:pt>
                <c:pt idx="13">
                  <c:v>423</c:v>
                </c:pt>
                <c:pt idx="14">
                  <c:v>419</c:v>
                </c:pt>
                <c:pt idx="15">
                  <c:v>417</c:v>
                </c:pt>
                <c:pt idx="16">
                  <c:v>327</c:v>
                </c:pt>
                <c:pt idx="17">
                  <c:v>159</c:v>
                </c:pt>
                <c:pt idx="18">
                  <c:v>422</c:v>
                </c:pt>
                <c:pt idx="19">
                  <c:v>418</c:v>
                </c:pt>
                <c:pt idx="20">
                  <c:v>254</c:v>
                </c:pt>
                <c:pt idx="21">
                  <c:v>613</c:v>
                </c:pt>
                <c:pt idx="22">
                  <c:v>610</c:v>
                </c:pt>
                <c:pt idx="23">
                  <c:v>622</c:v>
                </c:pt>
                <c:pt idx="24">
                  <c:v>444</c:v>
                </c:pt>
                <c:pt idx="25">
                  <c:v>442</c:v>
                </c:pt>
                <c:pt idx="26">
                  <c:v>430</c:v>
                </c:pt>
                <c:pt idx="27">
                  <c:v>449</c:v>
                </c:pt>
                <c:pt idx="28">
                  <c:v>343</c:v>
                </c:pt>
                <c:pt idx="29">
                  <c:v>172</c:v>
                </c:pt>
                <c:pt idx="30">
                  <c:v>441</c:v>
                </c:pt>
                <c:pt idx="31">
                  <c:v>435</c:v>
                </c:pt>
                <c:pt idx="32">
                  <c:v>267</c:v>
                </c:pt>
                <c:pt idx="33">
                  <c:v>634</c:v>
                </c:pt>
                <c:pt idx="34">
                  <c:v>634</c:v>
                </c:pt>
                <c:pt idx="35">
                  <c:v>649</c:v>
                </c:pt>
                <c:pt idx="36">
                  <c:v>460</c:v>
                </c:pt>
                <c:pt idx="37">
                  <c:v>458</c:v>
                </c:pt>
                <c:pt idx="38">
                  <c:v>456</c:v>
                </c:pt>
                <c:pt idx="39">
                  <c:v>459</c:v>
                </c:pt>
                <c:pt idx="40">
                  <c:v>350</c:v>
                </c:pt>
                <c:pt idx="41">
                  <c:v>173</c:v>
                </c:pt>
                <c:pt idx="42">
                  <c:v>464</c:v>
                </c:pt>
                <c:pt idx="43">
                  <c:v>462</c:v>
                </c:pt>
                <c:pt idx="44">
                  <c:v>282</c:v>
                </c:pt>
                <c:pt idx="45">
                  <c:v>654</c:v>
                </c:pt>
                <c:pt idx="46">
                  <c:v>659</c:v>
                </c:pt>
                <c:pt idx="47">
                  <c:v>666</c:v>
                </c:pt>
                <c:pt idx="48">
                  <c:v>485</c:v>
                </c:pt>
                <c:pt idx="49">
                  <c:v>478</c:v>
                </c:pt>
                <c:pt idx="50">
                  <c:v>485</c:v>
                </c:pt>
                <c:pt idx="51">
                  <c:v>480</c:v>
                </c:pt>
                <c:pt idx="52">
                  <c:v>383</c:v>
                </c:pt>
                <c:pt idx="53">
                  <c:v>195</c:v>
                </c:pt>
                <c:pt idx="54">
                  <c:v>481</c:v>
                </c:pt>
                <c:pt idx="55">
                  <c:v>471</c:v>
                </c:pt>
                <c:pt idx="56">
                  <c:v>290</c:v>
                </c:pt>
                <c:pt idx="57">
                  <c:v>690</c:v>
                </c:pt>
                <c:pt idx="58">
                  <c:v>681</c:v>
                </c:pt>
                <c:pt idx="59">
                  <c:v>678</c:v>
                </c:pt>
                <c:pt idx="60">
                  <c:v>504</c:v>
                </c:pt>
                <c:pt idx="61">
                  <c:v>505</c:v>
                </c:pt>
                <c:pt idx="62">
                  <c:v>502</c:v>
                </c:pt>
                <c:pt idx="63">
                  <c:v>501</c:v>
                </c:pt>
                <c:pt idx="64">
                  <c:v>393</c:v>
                </c:pt>
                <c:pt idx="65">
                  <c:v>190</c:v>
                </c:pt>
                <c:pt idx="66">
                  <c:v>492</c:v>
                </c:pt>
                <c:pt idx="67">
                  <c:v>507</c:v>
                </c:pt>
                <c:pt idx="68">
                  <c:v>300</c:v>
                </c:pt>
                <c:pt idx="69">
                  <c:v>702</c:v>
                </c:pt>
                <c:pt idx="70">
                  <c:v>698</c:v>
                </c:pt>
                <c:pt idx="71">
                  <c:v>694</c:v>
                </c:pt>
                <c:pt idx="72">
                  <c:v>520</c:v>
                </c:pt>
                <c:pt idx="73">
                  <c:v>515</c:v>
                </c:pt>
                <c:pt idx="74">
                  <c:v>522</c:v>
                </c:pt>
                <c:pt idx="75">
                  <c:v>528</c:v>
                </c:pt>
                <c:pt idx="76">
                  <c:v>414</c:v>
                </c:pt>
                <c:pt idx="77">
                  <c:v>210</c:v>
                </c:pt>
                <c:pt idx="78">
                  <c:v>530</c:v>
                </c:pt>
                <c:pt idx="79">
                  <c:v>530</c:v>
                </c:pt>
                <c:pt idx="80">
                  <c:v>312</c:v>
                </c:pt>
                <c:pt idx="81">
                  <c:v>714</c:v>
                </c:pt>
                <c:pt idx="82">
                  <c:v>715</c:v>
                </c:pt>
                <c:pt idx="83">
                  <c:v>714</c:v>
                </c:pt>
                <c:pt idx="84">
                  <c:v>537</c:v>
                </c:pt>
                <c:pt idx="85">
                  <c:v>538</c:v>
                </c:pt>
                <c:pt idx="86">
                  <c:v>547</c:v>
                </c:pt>
                <c:pt idx="87">
                  <c:v>545</c:v>
                </c:pt>
                <c:pt idx="88">
                  <c:v>434</c:v>
                </c:pt>
                <c:pt idx="89">
                  <c:v>212</c:v>
                </c:pt>
                <c:pt idx="90">
                  <c:v>546</c:v>
                </c:pt>
                <c:pt idx="91">
                  <c:v>550</c:v>
                </c:pt>
                <c:pt idx="92">
                  <c:v>311</c:v>
                </c:pt>
                <c:pt idx="93">
                  <c:v>740</c:v>
                </c:pt>
                <c:pt idx="94">
                  <c:v>741</c:v>
                </c:pt>
                <c:pt idx="95">
                  <c:v>747</c:v>
                </c:pt>
                <c:pt idx="96">
                  <c:v>553</c:v>
                </c:pt>
                <c:pt idx="97">
                  <c:v>556</c:v>
                </c:pt>
                <c:pt idx="98">
                  <c:v>566</c:v>
                </c:pt>
                <c:pt idx="99">
                  <c:v>561</c:v>
                </c:pt>
                <c:pt idx="100">
                  <c:v>457</c:v>
                </c:pt>
                <c:pt idx="101">
                  <c:v>225</c:v>
                </c:pt>
                <c:pt idx="102">
                  <c:v>569</c:v>
                </c:pt>
                <c:pt idx="103">
                  <c:v>569</c:v>
                </c:pt>
                <c:pt idx="104">
                  <c:v>333</c:v>
                </c:pt>
                <c:pt idx="105">
                  <c:v>770</c:v>
                </c:pt>
                <c:pt idx="106">
                  <c:v>769</c:v>
                </c:pt>
                <c:pt idx="107">
                  <c:v>758</c:v>
                </c:pt>
                <c:pt idx="108">
                  <c:v>571</c:v>
                </c:pt>
                <c:pt idx="109">
                  <c:v>573</c:v>
                </c:pt>
                <c:pt idx="110">
                  <c:v>587</c:v>
                </c:pt>
                <c:pt idx="111">
                  <c:v>583</c:v>
                </c:pt>
                <c:pt idx="112">
                  <c:v>476</c:v>
                </c:pt>
                <c:pt idx="113">
                  <c:v>246</c:v>
                </c:pt>
                <c:pt idx="114">
                  <c:v>575</c:v>
                </c:pt>
                <c:pt idx="115">
                  <c:v>576</c:v>
                </c:pt>
                <c:pt idx="116">
                  <c:v>330</c:v>
                </c:pt>
                <c:pt idx="117">
                  <c:v>782</c:v>
                </c:pt>
                <c:pt idx="118">
                  <c:v>774</c:v>
                </c:pt>
                <c:pt idx="119">
                  <c:v>771</c:v>
                </c:pt>
                <c:pt idx="120">
                  <c:v>608</c:v>
                </c:pt>
                <c:pt idx="121">
                  <c:v>605</c:v>
                </c:pt>
                <c:pt idx="122">
                  <c:v>606</c:v>
                </c:pt>
                <c:pt idx="123">
                  <c:v>601</c:v>
                </c:pt>
                <c:pt idx="124">
                  <c:v>496</c:v>
                </c:pt>
                <c:pt idx="125">
                  <c:v>252</c:v>
                </c:pt>
                <c:pt idx="126">
                  <c:v>594</c:v>
                </c:pt>
                <c:pt idx="127">
                  <c:v>591</c:v>
                </c:pt>
                <c:pt idx="128">
                  <c:v>360</c:v>
                </c:pt>
                <c:pt idx="129">
                  <c:v>792</c:v>
                </c:pt>
                <c:pt idx="130">
                  <c:v>806</c:v>
                </c:pt>
                <c:pt idx="131">
                  <c:v>793</c:v>
                </c:pt>
                <c:pt idx="132">
                  <c:v>615</c:v>
                </c:pt>
                <c:pt idx="133">
                  <c:v>630</c:v>
                </c:pt>
                <c:pt idx="134">
                  <c:v>610</c:v>
                </c:pt>
                <c:pt idx="135">
                  <c:v>614</c:v>
                </c:pt>
                <c:pt idx="136">
                  <c:v>510</c:v>
                </c:pt>
                <c:pt idx="137">
                  <c:v>259</c:v>
                </c:pt>
                <c:pt idx="138">
                  <c:v>617</c:v>
                </c:pt>
                <c:pt idx="139">
                  <c:v>623</c:v>
                </c:pt>
                <c:pt idx="140">
                  <c:v>366</c:v>
                </c:pt>
                <c:pt idx="141">
                  <c:v>823</c:v>
                </c:pt>
                <c:pt idx="142">
                  <c:v>820</c:v>
                </c:pt>
                <c:pt idx="143">
                  <c:v>813</c:v>
                </c:pt>
                <c:pt idx="144">
                  <c:v>634</c:v>
                </c:pt>
                <c:pt idx="145">
                  <c:v>636</c:v>
                </c:pt>
                <c:pt idx="146">
                  <c:v>644</c:v>
                </c:pt>
                <c:pt idx="147">
                  <c:v>642</c:v>
                </c:pt>
                <c:pt idx="148">
                  <c:v>541</c:v>
                </c:pt>
                <c:pt idx="149">
                  <c:v>273</c:v>
                </c:pt>
                <c:pt idx="150">
                  <c:v>640</c:v>
                </c:pt>
                <c:pt idx="151">
                  <c:v>639</c:v>
                </c:pt>
                <c:pt idx="152">
                  <c:v>370</c:v>
                </c:pt>
                <c:pt idx="153">
                  <c:v>840</c:v>
                </c:pt>
                <c:pt idx="154">
                  <c:v>835</c:v>
                </c:pt>
                <c:pt idx="155">
                  <c:v>847</c:v>
                </c:pt>
                <c:pt idx="156">
                  <c:v>665</c:v>
                </c:pt>
                <c:pt idx="157">
                  <c:v>658</c:v>
                </c:pt>
                <c:pt idx="158">
                  <c:v>652</c:v>
                </c:pt>
                <c:pt idx="159">
                  <c:v>656</c:v>
                </c:pt>
                <c:pt idx="160">
                  <c:v>555</c:v>
                </c:pt>
                <c:pt idx="161">
                  <c:v>281</c:v>
                </c:pt>
                <c:pt idx="162">
                  <c:v>669</c:v>
                </c:pt>
                <c:pt idx="163">
                  <c:v>653</c:v>
                </c:pt>
                <c:pt idx="164">
                  <c:v>387</c:v>
                </c:pt>
                <c:pt idx="165">
                  <c:v>851</c:v>
                </c:pt>
                <c:pt idx="166">
                  <c:v>853</c:v>
                </c:pt>
                <c:pt idx="167">
                  <c:v>868</c:v>
                </c:pt>
                <c:pt idx="168">
                  <c:v>681</c:v>
                </c:pt>
                <c:pt idx="169">
                  <c:v>689</c:v>
                </c:pt>
                <c:pt idx="170">
                  <c:v>680</c:v>
                </c:pt>
                <c:pt idx="171">
                  <c:v>681</c:v>
                </c:pt>
                <c:pt idx="172">
                  <c:v>583</c:v>
                </c:pt>
                <c:pt idx="173">
                  <c:v>282</c:v>
                </c:pt>
                <c:pt idx="174">
                  <c:v>673</c:v>
                </c:pt>
                <c:pt idx="175">
                  <c:v>671</c:v>
                </c:pt>
                <c:pt idx="176">
                  <c:v>395</c:v>
                </c:pt>
                <c:pt idx="177">
                  <c:v>877</c:v>
                </c:pt>
                <c:pt idx="178">
                  <c:v>878</c:v>
                </c:pt>
                <c:pt idx="179">
                  <c:v>888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A06-4B17-9497-C94AF4C1E0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42529967"/>
        <c:axId val="1942515407"/>
      </c:lineChart>
      <c:catAx>
        <c:axId val="19425299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942515407"/>
        <c:crosses val="autoZero"/>
        <c:auto val="1"/>
        <c:lblAlgn val="ctr"/>
        <c:lblOffset val="100"/>
        <c:noMultiLvlLbl val="0"/>
      </c:catAx>
      <c:valAx>
        <c:axId val="19425154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942529967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showDLblsOverMax val="0"/>
  </c:chart>
  <c:spPr>
    <a:solidFill>
      <a:schemeClr val="bg1"/>
    </a:solidFill>
    <a:ln w="6350" cap="flat" cmpd="sng" algn="ctr">
      <a:solidFill>
        <a:schemeClr val="tx1">
          <a:tint val="75000"/>
        </a:schemeClr>
      </a:solidFill>
      <a:prstDash val="solid"/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7">
  <a:schemeClr val="accent4"/>
</cs:colorStyle>
</file>

<file path=word/charts/colors2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106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 mods="ignoreCSTransforms">
      <cs:styleClr val="0">
        <a:shade val="25000"/>
      </cs:styl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 mods="ignoreCSTransforms">
      <cs:styleClr val="0">
        <a:tint val="25000"/>
      </cs:styl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106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 mods="ignoreCSTransforms">
      <cs:styleClr val="0">
        <a:shade val="25000"/>
      </cs:styl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 mods="ignoreCSTransforms">
      <cs:styleClr val="0">
        <a:tint val="25000"/>
      </cs:styl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qgM8tG2eMsPHHnnQgXjy/Ny5Fw==">AMUW2mUiAY5xhbZv7MNO9UX9pj8+ig6EtQhqaDZ2P6geROmhyozlDWGAHBzzssASnpXbDgGXDJ5bhBfcbWzVrDQplkmmGEtmvFtGkrMA7BJPwscYN6eqp2DjN8QQA/alRExZISARSjukH3n+XOJoy38WhAptZUSDBT0J5GrE1JyyXetcQEHGa4WPGXHzYYIFRod1WvN8DEB3LMdwFtze0ryud/u9d1mNjkOwYesbXIC76PJHEQbtuuBtMUe+3LEIBC2PF3ThRb3ZyvY42eIEEXOFhbmCp8VCFGdlQWO+Ro4pISFbQUCfYbavF8tO+URweQ/4OGFXRPe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19</Pages>
  <Words>2509</Words>
  <Characters>13805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Jeferson Alexis Prada</dc:creator>
  <cp:lastModifiedBy>Usuario de Microsoft Office</cp:lastModifiedBy>
  <cp:revision>5</cp:revision>
  <dcterms:created xsi:type="dcterms:W3CDTF">2022-10-12T00:04:00Z</dcterms:created>
  <dcterms:modified xsi:type="dcterms:W3CDTF">2022-10-12T04:59:00Z</dcterms:modified>
</cp:coreProperties>
</file>