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bookmarkStart w:colFirst="0" w:colLast="0" w:name="_cegq2zg5v4ji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DELETAR CONTEÚDO - Caso de Uso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Deletar 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SUCINTA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 administrador e o autor poderão excluir conteúdos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Autor, administrador.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 administrador/autor deverá estar autenticado no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À partir do menu de “Gerenciar conteúdos” seleciona a opção de “excluir o conteúdo” desejado;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exibe uma tela que mostra os conteúdos do sistema: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o Autor aparecerão apenas seus conteúdos então adicionados.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o Administrador aparecerão todos conteúdos cadastrados no sistema.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ator seleciona qual conteúdo deseja excluir.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Uma popup aparecerá na tela com a seguinte mensagem de confirmação: “Você tem certeza que deseja excluir o conteúdo (nome do conteúdo) ?”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 o ator aceite o conteúdo será excluído: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o administrador exclui conteúdo uma outra popup aparecerá na tela com o campo: “Motivo da exclusão do conteúdo” onde o administrador deverá colocar uma mensagem que será enviada em forma de notificação ao autor do conteúdo.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 é redirecionado para a página de “excluir conteúdo”.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caso de uso é encerrado.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(A1)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Fluxo Alternativo ao passo 2.a - RN2 não é atendida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1.1 O Autor pesquisa por alguma mídia que não foi adicionada por ele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1.2 O sistema exibe uma mensagem avisando que a mídia pesquisada não foi adicionada por ele, e exibe uma opção para denunciar tal mídia, caso necessário.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NEGÓCIO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(RN1) </w:t>
      </w:r>
      <w:r w:rsidDel="00000000" w:rsidR="00000000" w:rsidRPr="00000000">
        <w:rPr>
          <w:rtl w:val="0"/>
        </w:rPr>
        <w:t xml:space="preserve">O ator deverá ser administrador do sistema para excluir mídias.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(RN2) </w:t>
      </w:r>
      <w:r w:rsidDel="00000000" w:rsidR="00000000" w:rsidRPr="00000000">
        <w:rPr>
          <w:rtl w:val="0"/>
        </w:rPr>
        <w:t xml:space="preserve">O ator Autor poderá excluir apenas os conteúdos que adicionou ao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