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pPr w:leftFromText="187" w:rightFromText="187" w:bottomFromText="720" w:horzAnchor="margin" w:tblpYSpec="center"/>
        <w:tblW w:w="5000" w:type="pct"/>
        <w:tblLook w:val="00A0" w:firstRow="1" w:lastRow="0" w:firstColumn="1" w:lastColumn="0" w:noHBand="0" w:noVBand="0"/>
      </w:tblPr>
      <w:tblGrid>
        <w:gridCol w:w="8838"/>
      </w:tblGrid>
      <w:tr w:rsidRPr="004C59E0" w:rsidR="002A00FD" w14:paraId="6A8FDF31" w14:textId="77777777">
        <w:tc>
          <w:tcPr>
            <w:tcW w:w="9054" w:type="dxa"/>
          </w:tcPr>
          <w:p w:rsidRPr="004C59E0" w:rsidR="002A00FD" w:rsidP="00CA59DF" w:rsidRDefault="00EE2264" w14:paraId="6A8FDF30" w14:textId="77777777">
            <w:pPr>
              <w:pStyle w:val="Ttulo"/>
              <w:rPr>
                <w:sz w:val="140"/>
                <w:szCs w:val="140"/>
                <w:lang w:eastAsia="en-US"/>
              </w:rPr>
            </w:pPr>
            <w:r>
              <w:rPr>
                <w:sz w:val="140"/>
                <w:szCs w:val="140"/>
                <w:lang w:eastAsia="en-US"/>
              </w:rPr>
              <w:t xml:space="preserve">Proceso de </w:t>
            </w:r>
            <w:r w:rsidR="00CA59DF">
              <w:rPr>
                <w:sz w:val="140"/>
                <w:szCs w:val="140"/>
                <w:lang w:eastAsia="en-US"/>
              </w:rPr>
              <w:t>Backups</w:t>
            </w:r>
          </w:p>
        </w:tc>
      </w:tr>
      <w:tr w:rsidRPr="004C59E0" w:rsidR="002A00FD" w14:paraId="6A8FDF33" w14:textId="77777777">
        <w:tc>
          <w:tcPr>
            <w:tcW w:w="0" w:type="auto"/>
            <w:vAlign w:val="bottom"/>
          </w:tcPr>
          <w:p w:rsidRPr="004C59E0" w:rsidR="002A00FD" w:rsidP="00C257F1" w:rsidRDefault="00EE2264" w14:paraId="6A8FDF32" w14:textId="77777777">
            <w:pPr>
              <w:pStyle w:val="Subttulo"/>
            </w:pPr>
            <w:r>
              <w:rPr>
                <w:sz w:val="44"/>
                <w:szCs w:val="44"/>
              </w:rPr>
              <w:t>Pampa Business Ideas</w:t>
            </w:r>
          </w:p>
        </w:tc>
      </w:tr>
      <w:tr w:rsidRPr="004C59E0" w:rsidR="002A00FD" w14:paraId="6A8FDF35" w14:textId="77777777">
        <w:trPr>
          <w:trHeight w:val="1152"/>
        </w:trPr>
        <w:tc>
          <w:tcPr>
            <w:tcW w:w="0" w:type="auto"/>
            <w:vAlign w:val="bottom"/>
          </w:tcPr>
          <w:p w:rsidRPr="004C59E0" w:rsidR="002A00FD" w:rsidP="003C63A5" w:rsidRDefault="002A00FD" w14:paraId="6A8FDF34" w14:textId="77777777">
            <w:pPr>
              <w:rPr>
                <w:color w:val="000000"/>
                <w:sz w:val="24"/>
                <w:szCs w:val="24"/>
                <w:lang w:val="en-US"/>
              </w:rPr>
            </w:pPr>
            <w:r w:rsidRPr="004C59E0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:rsidRPr="004C59E0" w:rsidR="002A00FD" w:rsidRDefault="004C2722" w14:paraId="6A8FDF36" w14:textId="3584894E">
      <w:pPr>
        <w:rPr>
          <w:rFonts w:ascii="Cambria" w:hAnsi="Cambria" w:cs="Cambria"/>
          <w:color w:val="17365D"/>
          <w:spacing w:val="5"/>
          <w:kern w:val="28"/>
          <w:sz w:val="52"/>
          <w:szCs w:val="52"/>
          <w:lang w:val="en-US"/>
        </w:rPr>
      </w:pPr>
      <w:r w:rsidRPr="004C59E0">
        <w:rPr>
          <w:noProof/>
          <w:lang w:eastAsia="es-AR"/>
        </w:rPr>
        <w:drawing>
          <wp:anchor distT="0" distB="0" distL="114300" distR="114300" simplePos="0" relativeHeight="251658752" behindDoc="0" locked="0" layoutInCell="1" allowOverlap="1" wp14:anchorId="6A8FDF93" wp14:editId="6A8FDF94">
            <wp:simplePos x="0" y="0"/>
            <wp:positionH relativeFrom="column">
              <wp:posOffset>652145</wp:posOffset>
            </wp:positionH>
            <wp:positionV relativeFrom="paragraph">
              <wp:posOffset>-394335</wp:posOffset>
            </wp:positionV>
            <wp:extent cx="3931920" cy="1155065"/>
            <wp:effectExtent l="0" t="0" r="0" b="6985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5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0790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A8FDF95" wp14:editId="01E47C63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72400" cy="10058400"/>
                <wp:effectExtent l="0" t="0" r="0" b="0"/>
                <wp:wrapNone/>
                <wp:docPr id="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duotone>
                              <a:srgbClr val="3F3F3F"/>
                              <a:srgbClr val="FFFFFF"/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7D74827">
              <v:rect id="Rectángulo 52" style="position:absolute;margin-left:0;margin-top:0;width:612pt;height:11in;z-index:-251656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spid="_x0000_s1026" stroked="f" strokeweight="2pt" w14:anchorId="1BC7A4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">
                <v:fill type="frame" o:title="" recolor="t" rotate="t" r:id="rId13"/>
                <v:imagedata recolortarget="#3f3f3f"/>
                <w10:wrap anchorx="page" anchory="page"/>
              </v:rect>
            </w:pict>
          </mc:Fallback>
        </mc:AlternateContent>
      </w:r>
      <w:r w:rsidR="0080790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8FDF97" wp14:editId="2B2B9953">
                <wp:simplePos x="0" y="0"/>
                <wp:positionH relativeFrom="page">
                  <wp:posOffset>1080135</wp:posOffset>
                </wp:positionH>
                <wp:positionV relativeFrom="margin">
                  <wp:align>bottom</wp:align>
                </wp:positionV>
                <wp:extent cx="5612130" cy="414655"/>
                <wp:effectExtent l="0" t="0" r="0" b="0"/>
                <wp:wrapNone/>
                <wp:docPr id="240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1213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C11F25" w:rsidR="00701024" w:rsidP="00C11F25" w:rsidRDefault="00701024" w14:paraId="6A8FDFD1" w14:textId="77777777"/>
                        </w:txbxContent>
                      </wps:txbx>
                      <wps:bodyPr rot="0" vert="horz" wrap="square" lIns="91440" tIns="45720" rIns="91440" bIns="45720" anchor="b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4A0E25E">
              <v:shapetype id="_x0000_t202" coordsize="21600,21600" o:spt="202" path="m,l,21600r21600,l21600,xe" w14:anchorId="6A8FDF97">
                <v:stroke joinstyle="miter"/>
                <v:path gradientshapeok="t" o:connecttype="rect"/>
              </v:shapetype>
              <v:shape id="Cuadro de texto 53" style="position:absolute;margin-left:85.05pt;margin-top:0;width:441.9pt;height:32.6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page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">
                <v:path arrowok="t"/>
                <v:textbox style="mso-fit-shape-to-text:t">
                  <w:txbxContent>
                    <w:p w:rsidRPr="00C11F25" w:rsidR="00701024" w:rsidP="00C11F25" w:rsidRDefault="00701024" w14:paraId="672A6659" w14:textId="77777777"/>
                  </w:txbxContent>
                </v:textbox>
                <w10:wrap anchorx="page" anchory="margin"/>
              </v:shape>
            </w:pict>
          </mc:Fallback>
        </mc:AlternateContent>
      </w:r>
      <w:r w:rsidR="0080790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A8FDF98" wp14:editId="123DC90D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5612130" cy="2064385"/>
                <wp:effectExtent l="0" t="0" r="0" b="0"/>
                <wp:wrapNone/>
                <wp:docPr id="239" name="Rectángu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2130" cy="206438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23E31ED">
              <v:rect id="Rectángulo 54" style="position:absolute;margin-left:0;margin-top:0;width:441.9pt;height:162.55pt;z-index:2516556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top;mso-position-vertical-relative:page;mso-width-percent:0;mso-height-percent:0;mso-width-relative:page;mso-height-relative:page;v-text-anchor:middle" o:spid="_x0000_s1026" fillcolor="#4f81bd" stroked="f" strokeweight="2pt" w14:anchorId="5ADF1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">
                <v:path arrowok="t"/>
                <w10:wrap anchorx="page" anchory="page"/>
              </v:rect>
            </w:pict>
          </mc:Fallback>
        </mc:AlternateContent>
      </w:r>
      <w:r w:rsidR="0080790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A8FDF99" wp14:editId="36EFE91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612130" cy="36195"/>
                <wp:effectExtent l="0" t="0" r="0" b="0"/>
                <wp:wrapNone/>
                <wp:docPr id="237" name="Rectángul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2130" cy="361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B8B1035">
              <v:rect id="Rectángulo 55" style="position:absolute;margin-left:0;margin-top:0;width:441.9pt;height:2.8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page;v-text-anchor:middle" o:spid="_x0000_s1026" fillcolor="#4f81bd" stroked="f" strokeweight="2pt" w14:anchorId="6938E8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">
                <v:path arrowok="t"/>
                <w10:wrap anchorx="margin" anchory="margin"/>
              </v:rect>
            </w:pict>
          </mc:Fallback>
        </mc:AlternateContent>
      </w:r>
    </w:p>
    <w:p w:rsidRPr="004C59E0" w:rsidR="002A00FD" w:rsidP="009143DC" w:rsidRDefault="002A00FD" w14:paraId="6A8FDF37" w14:textId="77777777">
      <w:pPr>
        <w:rPr>
          <w:lang w:val="en-US"/>
        </w:rPr>
      </w:pPr>
    </w:p>
    <w:p w:rsidRPr="004C59E0" w:rsidR="002A00FD" w:rsidP="003C63A5" w:rsidRDefault="002A00FD" w14:paraId="6A8FDF38" w14:textId="77777777">
      <w:pPr>
        <w:rPr>
          <w:lang w:val="en-US"/>
        </w:rPr>
      </w:pPr>
    </w:p>
    <w:p w:rsidRPr="004C59E0" w:rsidR="002A00FD" w:rsidP="00D71CFA" w:rsidRDefault="002A00FD" w14:paraId="6A8FDF39" w14:textId="77777777">
      <w:pPr>
        <w:pStyle w:val="Ttulo1"/>
        <w:rPr>
          <w:lang w:val="en-US"/>
        </w:rPr>
      </w:pPr>
      <w:bookmarkStart w:name="_Toc313442397" w:id="0"/>
      <w:bookmarkStart w:name="_Toc313874814" w:id="1"/>
      <w:bookmarkStart w:name="_Toc313874989" w:id="2"/>
      <w:bookmarkStart w:name="_Toc377974713" w:id="3"/>
      <w:r w:rsidRPr="004C59E0">
        <w:t>Índice</w:t>
      </w:r>
      <w:bookmarkEnd w:id="0"/>
      <w:bookmarkEnd w:id="1"/>
      <w:bookmarkEnd w:id="2"/>
      <w:bookmarkEnd w:id="3"/>
    </w:p>
    <w:p w:rsidR="001E49CA" w:rsidRDefault="006C5606" w14:paraId="6A8FDF3A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r w:rsidRPr="000D7BAE">
        <w:rPr>
          <w:rFonts w:ascii="Century Gothic" w:hAnsi="Century Gothic"/>
        </w:rPr>
        <w:fldChar w:fldCharType="begin"/>
      </w:r>
      <w:r w:rsidRPr="000D7BAE" w:rsidR="00223513">
        <w:rPr>
          <w:rFonts w:ascii="Century Gothic" w:hAnsi="Century Gothic"/>
        </w:rPr>
        <w:instrText xml:space="preserve"> TOC \o "1-4" \h \z \u </w:instrText>
      </w:r>
      <w:r w:rsidRPr="000D7BAE">
        <w:rPr>
          <w:rFonts w:ascii="Century Gothic" w:hAnsi="Century Gothic"/>
        </w:rPr>
        <w:fldChar w:fldCharType="separate"/>
      </w:r>
      <w:hyperlink w:history="1" w:anchor="_Toc377974713">
        <w:r w:rsidRPr="00E87911" w:rsidR="001E49CA">
          <w:rPr>
            <w:rStyle w:val="Hipervnculo"/>
            <w:noProof/>
            <w:lang w:val="en-US"/>
          </w:rPr>
          <w:t>1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Índice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_Toc377974713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1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3B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4">
        <w:r w:rsidRPr="00E87911" w:rsidR="001E49CA">
          <w:rPr>
            <w:rStyle w:val="Hipervnculo"/>
            <w:noProof/>
          </w:rPr>
          <w:t>2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Objetivo y alcance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_Toc377974714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2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3C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5">
        <w:r w:rsidRPr="00E87911" w:rsidR="001E49CA">
          <w:rPr>
            <w:rStyle w:val="Hipervnculo"/>
            <w:noProof/>
          </w:rPr>
          <w:t>3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Definiciones y referencias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_Toc377974715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3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3D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6">
        <w:r w:rsidRPr="00E87911" w:rsidR="001E49CA">
          <w:rPr>
            <w:rStyle w:val="Hipervnculo"/>
            <w:noProof/>
          </w:rPr>
          <w:t>4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Descripción del proceso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_Toc377974716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4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3E" w14:textId="77777777">
      <w:pPr>
        <w:pStyle w:val="TDC2"/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7">
        <w:r w:rsidRPr="00E87911" w:rsidR="001E49CA">
          <w:rPr>
            <w:rStyle w:val="Hipervnculo"/>
            <w:noProof/>
            <w:lang w:val="es-ES"/>
          </w:rPr>
          <w:t>4.1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  <w:lang w:val="es-ES"/>
          </w:rPr>
          <w:t>Configuración de Backups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_Toc377974717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4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3F" w14:textId="77777777">
      <w:pPr>
        <w:pStyle w:val="TDC2"/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8">
        <w:r w:rsidRPr="00E87911" w:rsidR="001E49CA">
          <w:rPr>
            <w:rStyle w:val="Hipervnculo"/>
            <w:noProof/>
            <w:lang w:val="es-ES"/>
          </w:rPr>
          <w:t>4.2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  <w:lang w:val="es-ES"/>
          </w:rPr>
          <w:t>Configuración de Disco F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_Toc377974718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5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40" w14:textId="77777777">
      <w:pPr>
        <w:pStyle w:val="TDC2"/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19">
        <w:r w:rsidRPr="00E87911" w:rsidR="001E49CA">
          <w:rPr>
            <w:rStyle w:val="Hipervnculo"/>
            <w:noProof/>
            <w:lang w:val="es-ES"/>
          </w:rPr>
          <w:t>4.3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  <w:lang w:val="es-ES"/>
          </w:rPr>
          <w:t>Configuración de Disco E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_Toc377974719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13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41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20">
        <w:r w:rsidRPr="00E87911" w:rsidR="001E49CA">
          <w:rPr>
            <w:rStyle w:val="Hipervnculo"/>
            <w:noProof/>
          </w:rPr>
          <w:t>5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Post- condiciones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_Toc377974720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22</w:t>
        </w:r>
        <w:r w:rsidR="001E49CA">
          <w:rPr>
            <w:noProof/>
            <w:webHidden/>
          </w:rPr>
          <w:fldChar w:fldCharType="end"/>
        </w:r>
      </w:hyperlink>
    </w:p>
    <w:p w:rsidR="001E49CA" w:rsidRDefault="00B63409" w14:paraId="6A8FDF42" w14:textId="77777777">
      <w:pPr>
        <w:pStyle w:val="TDC1"/>
        <w:tabs>
          <w:tab w:val="left" w:pos="440"/>
        </w:tabs>
        <w:rPr>
          <w:rFonts w:asciiTheme="minorHAnsi" w:hAnsiTheme="minorHAnsi" w:eastAsiaTheme="minorEastAsia" w:cstheme="minorBidi"/>
          <w:noProof/>
          <w:lang w:eastAsia="es-AR"/>
        </w:rPr>
      </w:pPr>
      <w:hyperlink w:history="1" w:anchor="_Toc377974721">
        <w:r w:rsidRPr="00E87911" w:rsidR="001E49CA">
          <w:rPr>
            <w:rStyle w:val="Hipervnculo"/>
            <w:noProof/>
          </w:rPr>
          <w:t>6</w:t>
        </w:r>
        <w:r w:rsidR="001E49CA">
          <w:rPr>
            <w:rFonts w:asciiTheme="minorHAnsi" w:hAnsiTheme="minorHAnsi" w:eastAsiaTheme="minorEastAsia" w:cstheme="minorBidi"/>
            <w:noProof/>
            <w:lang w:eastAsia="es-AR"/>
          </w:rPr>
          <w:tab/>
        </w:r>
        <w:r w:rsidRPr="00E87911" w:rsidR="001E49CA">
          <w:rPr>
            <w:rStyle w:val="Hipervnculo"/>
            <w:noProof/>
          </w:rPr>
          <w:t>Historial de cambios</w:t>
        </w:r>
        <w:r w:rsidR="001E49CA">
          <w:rPr>
            <w:noProof/>
            <w:webHidden/>
          </w:rPr>
          <w:tab/>
        </w:r>
        <w:r w:rsidR="001E49CA">
          <w:rPr>
            <w:noProof/>
            <w:webHidden/>
          </w:rPr>
          <w:fldChar w:fldCharType="begin"/>
        </w:r>
        <w:r w:rsidR="001E49CA">
          <w:rPr>
            <w:noProof/>
            <w:webHidden/>
          </w:rPr>
          <w:instrText xml:space="preserve"> PAGEREF _Toc377974721 \h </w:instrText>
        </w:r>
        <w:r w:rsidR="001E49CA">
          <w:rPr>
            <w:noProof/>
            <w:webHidden/>
          </w:rPr>
        </w:r>
        <w:r w:rsidR="001E49CA">
          <w:rPr>
            <w:noProof/>
            <w:webHidden/>
          </w:rPr>
          <w:fldChar w:fldCharType="separate"/>
        </w:r>
        <w:r w:rsidR="001E49CA">
          <w:rPr>
            <w:noProof/>
            <w:webHidden/>
          </w:rPr>
          <w:t>23</w:t>
        </w:r>
        <w:r w:rsidR="001E49CA">
          <w:rPr>
            <w:noProof/>
            <w:webHidden/>
          </w:rPr>
          <w:fldChar w:fldCharType="end"/>
        </w:r>
      </w:hyperlink>
    </w:p>
    <w:p w:rsidR="006D2A8B" w:rsidP="009B4C70" w:rsidRDefault="006C5606" w14:paraId="6A8FDF43" w14:textId="77777777">
      <w:pPr>
        <w:rPr>
          <w:lang w:val="en-US"/>
        </w:rPr>
      </w:pPr>
      <w:r w:rsidRPr="000D7BAE">
        <w:rPr>
          <w:rFonts w:ascii="Century Gothic" w:hAnsi="Century Gothic"/>
        </w:rPr>
        <w:fldChar w:fldCharType="end"/>
      </w:r>
      <w:bookmarkStart w:name="_Toc313442398" w:id="4"/>
      <w:bookmarkStart w:name="_Toc313874815" w:id="5"/>
      <w:bookmarkStart w:name="_Toc313874990" w:id="6"/>
    </w:p>
    <w:p w:rsidRPr="004C0662" w:rsidR="004C0662" w:rsidP="004C0662" w:rsidRDefault="004C0662" w14:paraId="6A8FDF44" w14:textId="77777777">
      <w:pPr>
        <w:pStyle w:val="Ttulo1"/>
      </w:pPr>
      <w:bookmarkStart w:name="_Toc377974714" w:id="7"/>
      <w:r w:rsidRPr="004C0662">
        <w:t>Objetivo y alcance</w:t>
      </w:r>
      <w:bookmarkEnd w:id="7"/>
    </w:p>
    <w:p w:rsidRPr="000D7BAE" w:rsidR="004C0662" w:rsidP="000D7BAE" w:rsidRDefault="004C0662" w14:paraId="6A8FDF45" w14:textId="77777777">
      <w:pPr>
        <w:pStyle w:val="TDC1"/>
        <w:tabs>
          <w:tab w:val="left" w:pos="440"/>
        </w:tabs>
        <w:rPr>
          <w:rFonts w:ascii="Century Gothic" w:hAnsi="Century Gothic"/>
        </w:rPr>
      </w:pPr>
      <w:r w:rsidRPr="000D7BAE">
        <w:rPr>
          <w:rFonts w:ascii="Century Gothic" w:hAnsi="Century Gothic"/>
        </w:rPr>
        <w:t xml:space="preserve">En este documento visualizamos los procesos que son necesarios para la </w:t>
      </w:r>
      <w:bookmarkEnd w:id="4"/>
      <w:bookmarkEnd w:id="5"/>
      <w:bookmarkEnd w:id="6"/>
      <w:r w:rsidRPr="000D7BAE" w:rsidR="00CA59DF">
        <w:rPr>
          <w:rFonts w:ascii="Century Gothic" w:hAnsi="Century Gothic"/>
        </w:rPr>
        <w:t>realización de los backups que se llevan a cabo en la empresa.</w:t>
      </w:r>
    </w:p>
    <w:p w:rsidRPr="004C0662" w:rsidR="004C0662" w:rsidP="004C0662" w:rsidRDefault="004C0662" w14:paraId="6A8FDF46" w14:textId="77777777">
      <w:pPr>
        <w:pStyle w:val="Ttulo1"/>
      </w:pPr>
      <w:bookmarkStart w:name="_Toc377974715" w:id="8"/>
      <w:r w:rsidRPr="004C0662">
        <w:t>Definiciones y referencias</w:t>
      </w:r>
      <w:bookmarkEnd w:id="8"/>
    </w:p>
    <w:p w:rsidR="006B39F6" w:rsidP="006B39F6" w:rsidRDefault="006B39F6" w14:paraId="6A8FDF47" w14:textId="7777777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Los documentos directamente involucrados con este procedimiento son:</w:t>
      </w:r>
    </w:p>
    <w:p w:rsidR="006B39F6" w:rsidP="006B39F6" w:rsidRDefault="006B39F6" w14:paraId="6A8FDF48" w14:textId="77777777">
      <w:pPr>
        <w:jc w:val="both"/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.D</w:t>
      </w:r>
      <w:proofErr w:type="gramEnd"/>
      <w:r>
        <w:rPr>
          <w:rFonts w:ascii="Century Gothic" w:hAnsi="Century Gothic"/>
        </w:rPr>
        <w:t>02 Manual de Calidad.</w:t>
      </w:r>
    </w:p>
    <w:p w:rsidR="004C0662" w:rsidP="004C0662" w:rsidRDefault="004C0662" w14:paraId="6A8FDF49" w14:textId="77777777">
      <w:pPr>
        <w:jc w:val="both"/>
      </w:pPr>
    </w:p>
    <w:p w:rsidRPr="004C0662" w:rsidR="0030510D" w:rsidP="00AC37DA" w:rsidRDefault="004C0662" w14:paraId="6A8FDF4A" w14:textId="77777777">
      <w:pPr>
        <w:pStyle w:val="Ttulo1"/>
      </w:pPr>
      <w:r>
        <w:t xml:space="preserve">   </w:t>
      </w:r>
      <w:bookmarkStart w:name="_Toc377974716" w:id="9"/>
      <w:r w:rsidRPr="004C0662" w:rsidR="0030510D">
        <w:t>Descripción del proceso</w:t>
      </w:r>
      <w:bookmarkEnd w:id="9"/>
    </w:p>
    <w:p w:rsidRPr="000D7BAE" w:rsidR="00041894" w:rsidP="000D7BAE" w:rsidRDefault="004C0662" w14:paraId="6A8FDF4B" w14:textId="2D9DB814">
      <w:pPr>
        <w:pStyle w:val="TDC1"/>
        <w:tabs>
          <w:tab w:val="left" w:pos="440"/>
        </w:tabs>
        <w:rPr>
          <w:rFonts w:ascii="Century Gothic" w:hAnsi="Century Gothic"/>
        </w:rPr>
      </w:pPr>
      <w:r w:rsidRPr="000D7BAE">
        <w:rPr>
          <w:rFonts w:ascii="Century Gothic" w:hAnsi="Century Gothic"/>
        </w:rPr>
        <w:t xml:space="preserve">A </w:t>
      </w:r>
      <w:r w:rsidR="00A23085">
        <w:rPr>
          <w:rFonts w:ascii="Century Gothic" w:hAnsi="Century Gothic"/>
        </w:rPr>
        <w:t>continuación,</w:t>
      </w:r>
      <w:r w:rsidR="00F834F3">
        <w:rPr>
          <w:rFonts w:ascii="Century Gothic" w:hAnsi="Century Gothic"/>
        </w:rPr>
        <w:t xml:space="preserve"> se detalla cada una de las tareas</w:t>
      </w:r>
      <w:r w:rsidR="006D2777">
        <w:rPr>
          <w:rFonts w:ascii="Century Gothic" w:hAnsi="Century Gothic"/>
        </w:rPr>
        <w:t xml:space="preserve"> del proceso</w:t>
      </w:r>
      <w:r w:rsidRPr="000D7BAE">
        <w:rPr>
          <w:rFonts w:ascii="Century Gothic" w:hAnsi="Century Gothic"/>
        </w:rPr>
        <w:t xml:space="preserve"> de </w:t>
      </w:r>
      <w:r w:rsidRPr="000D7BAE" w:rsidR="00CA59DF">
        <w:rPr>
          <w:rFonts w:ascii="Century Gothic" w:hAnsi="Century Gothic"/>
        </w:rPr>
        <w:t>backups</w:t>
      </w:r>
      <w:r w:rsidRPr="000D7BAE">
        <w:rPr>
          <w:rFonts w:ascii="Century Gothic" w:hAnsi="Century Gothic"/>
        </w:rPr>
        <w:t>.</w:t>
      </w:r>
      <w:r w:rsidRPr="000D7BAE" w:rsidR="00041894">
        <w:rPr>
          <w:rFonts w:ascii="Century Gothic" w:hAnsi="Century Gothic"/>
        </w:rPr>
        <w:t xml:space="preserve"> </w:t>
      </w:r>
    </w:p>
    <w:p w:rsidR="005F7E6F" w:rsidP="004C0662" w:rsidRDefault="005F7E6F" w14:paraId="6A8FDF4C" w14:textId="77777777"/>
    <w:p w:rsidR="006B39F6" w:rsidP="006B39F6" w:rsidRDefault="006B4DE7" w14:paraId="6A8FDF4D" w14:textId="77777777">
      <w:pPr>
        <w:pStyle w:val="Ttulo2"/>
        <w:rPr>
          <w:lang w:val="es-ES"/>
        </w:rPr>
      </w:pPr>
      <w:bookmarkStart w:name="_Toc377974717" w:id="10"/>
      <w:r>
        <w:rPr>
          <w:lang w:val="es-ES"/>
        </w:rPr>
        <w:t>Configuració</w:t>
      </w:r>
      <w:r w:rsidRPr="006B39F6" w:rsidR="006B39F6">
        <w:rPr>
          <w:lang w:val="es-ES"/>
        </w:rPr>
        <w:t>n de Backup</w:t>
      </w:r>
      <w:r>
        <w:rPr>
          <w:lang w:val="es-ES"/>
        </w:rPr>
        <w:t>s</w:t>
      </w:r>
      <w:bookmarkEnd w:id="10"/>
    </w:p>
    <w:p w:rsidR="005C4A51" w:rsidP="000D7BAE" w:rsidRDefault="005C4A51" w14:paraId="6A8FDF4E" w14:textId="2650B947">
      <w:pPr>
        <w:pStyle w:val="TDC1"/>
        <w:tabs>
          <w:tab w:val="left" w:pos="440"/>
        </w:tabs>
        <w:rPr>
          <w:rFonts w:ascii="Century Gothic" w:hAnsi="Century Gothic"/>
        </w:rPr>
      </w:pPr>
      <w:r w:rsidRPr="000D7BAE">
        <w:rPr>
          <w:rFonts w:ascii="Century Gothic" w:hAnsi="Century Gothic"/>
        </w:rPr>
        <w:t xml:space="preserve">El </w:t>
      </w:r>
      <w:r w:rsidR="00632D5C">
        <w:rPr>
          <w:rFonts w:ascii="Century Gothic" w:hAnsi="Century Gothic"/>
        </w:rPr>
        <w:t>Analista de Infraestructura</w:t>
      </w:r>
      <w:r w:rsidRPr="000D7BAE">
        <w:rPr>
          <w:rFonts w:ascii="Century Gothic" w:hAnsi="Century Gothic"/>
        </w:rPr>
        <w:t xml:space="preserve"> es la persona responsable de asegurar que se realicen </w:t>
      </w:r>
      <w:r w:rsidR="006D2777">
        <w:rPr>
          <w:rFonts w:ascii="Century Gothic" w:hAnsi="Century Gothic"/>
        </w:rPr>
        <w:t xml:space="preserve">los </w:t>
      </w:r>
      <w:r w:rsidR="0080790E">
        <w:rPr>
          <w:rFonts w:ascii="Century Gothic" w:hAnsi="Century Gothic"/>
        </w:rPr>
        <w:t xml:space="preserve">backups </w:t>
      </w:r>
      <w:r w:rsidRPr="000D7BAE" w:rsidR="0080790E">
        <w:rPr>
          <w:rFonts w:ascii="Century Gothic" w:hAnsi="Century Gothic"/>
        </w:rPr>
        <w:t>y</w:t>
      </w:r>
      <w:r w:rsidRPr="000D7BAE">
        <w:rPr>
          <w:rFonts w:ascii="Century Gothic" w:hAnsi="Century Gothic"/>
        </w:rPr>
        <w:t xml:space="preserve"> </w:t>
      </w:r>
      <w:r w:rsidR="0080790E">
        <w:rPr>
          <w:rFonts w:ascii="Century Gothic" w:hAnsi="Century Gothic"/>
        </w:rPr>
        <w:t>de asegurar su correcto resguardo en la nube</w:t>
      </w:r>
      <w:r w:rsidRPr="000D7BAE">
        <w:rPr>
          <w:rFonts w:ascii="Century Gothic" w:hAnsi="Century Gothic"/>
        </w:rPr>
        <w:t>.</w:t>
      </w:r>
    </w:p>
    <w:p w:rsidR="007A4748" w:rsidP="007A4748" w:rsidRDefault="007A4748" w14:paraId="6A8FDF4F" w14:textId="742C7F1F">
      <w:pPr>
        <w:rPr>
          <w:rFonts w:ascii="Century Gothic" w:hAnsi="Century Gothic"/>
          <w:lang w:val="es-ES"/>
        </w:rPr>
      </w:pPr>
      <w:r>
        <w:rPr>
          <w:rFonts w:ascii="Century Gothic" w:hAnsi="Century Gothic"/>
          <w:lang w:val="es-ES"/>
        </w:rPr>
        <w:t>El procedimiento es el siguiente:</w:t>
      </w:r>
    </w:p>
    <w:p w:rsidRPr="0080790E" w:rsidR="0080790E" w:rsidP="0080790E" w:rsidRDefault="0080790E" w14:paraId="1C32DDB8" w14:textId="48CB51D4">
      <w:pPr>
        <w:pStyle w:val="TDC1"/>
        <w:tabs>
          <w:tab w:val="left" w:pos="440"/>
        </w:tabs>
        <w:rPr>
          <w:rFonts w:ascii="Century Gothic" w:hAnsi="Century Gothic"/>
        </w:rPr>
      </w:pPr>
      <w:r w:rsidRPr="0080790E">
        <w:rPr>
          <w:rFonts w:ascii="Century Gothic" w:hAnsi="Century Gothic"/>
          <w:b/>
          <w:bCs/>
        </w:rPr>
        <w:t>P</w:t>
      </w:r>
      <w:r>
        <w:rPr>
          <w:rFonts w:ascii="Century Gothic" w:hAnsi="Century Gothic"/>
          <w:b/>
          <w:bCs/>
        </w:rPr>
        <w:t xml:space="preserve">roject </w:t>
      </w:r>
      <w:r w:rsidRPr="0080790E">
        <w:rPr>
          <w:rFonts w:ascii="Century Gothic" w:hAnsi="Century Gothic"/>
          <w:b/>
          <w:bCs/>
        </w:rPr>
        <w:t>O</w:t>
      </w:r>
      <w:r>
        <w:rPr>
          <w:rFonts w:ascii="Century Gothic" w:hAnsi="Century Gothic"/>
          <w:b/>
          <w:bCs/>
        </w:rPr>
        <w:t>pen</w:t>
      </w:r>
      <w:r w:rsidRPr="0080790E">
        <w:rPr>
          <w:rFonts w:ascii="Century Gothic" w:hAnsi="Century Gothic"/>
        </w:rPr>
        <w:t xml:space="preserve">: A partir de scripts que se configuraron, </w:t>
      </w:r>
      <w:r>
        <w:rPr>
          <w:rFonts w:ascii="Century Gothic" w:hAnsi="Century Gothic"/>
        </w:rPr>
        <w:t>diariamente</w:t>
      </w:r>
      <w:r w:rsidRPr="0080790E">
        <w:rPr>
          <w:rFonts w:ascii="Century Gothic" w:hAnsi="Century Gothic"/>
        </w:rPr>
        <w:t xml:space="preserve"> se genera un archivo de backup de la base</w:t>
      </w:r>
      <w:r w:rsidR="00005146">
        <w:rPr>
          <w:rFonts w:ascii="Century Gothic" w:hAnsi="Century Gothic"/>
        </w:rPr>
        <w:t xml:space="preserve"> de datos que se aloja en el directorio de la aplicación. simultáneamente</w:t>
      </w:r>
      <w:r w:rsidRPr="0080790E">
        <w:rPr>
          <w:rFonts w:ascii="Century Gothic" w:hAnsi="Century Gothic"/>
        </w:rPr>
        <w:t xml:space="preserve"> </w:t>
      </w:r>
      <w:r w:rsidR="00005146">
        <w:rPr>
          <w:rFonts w:ascii="Century Gothic" w:hAnsi="Century Gothic"/>
        </w:rPr>
        <w:t xml:space="preserve">el respaldo </w:t>
      </w:r>
      <w:r w:rsidRPr="0080790E">
        <w:rPr>
          <w:rFonts w:ascii="Century Gothic" w:hAnsi="Century Gothic"/>
        </w:rPr>
        <w:t xml:space="preserve">se copia en </w:t>
      </w:r>
      <w:r w:rsidR="00005146">
        <w:rPr>
          <w:rFonts w:ascii="Century Gothic" w:hAnsi="Century Gothic"/>
        </w:rPr>
        <w:t>un</w:t>
      </w:r>
      <w:r w:rsidRPr="0080790E">
        <w:rPr>
          <w:rFonts w:ascii="Century Gothic" w:hAnsi="Century Gothic"/>
        </w:rPr>
        <w:t xml:space="preserve"> directorio de Sharepoint (el cual </w:t>
      </w:r>
      <w:r>
        <w:rPr>
          <w:rFonts w:ascii="Century Gothic" w:hAnsi="Century Gothic"/>
        </w:rPr>
        <w:t xml:space="preserve">se encuentra </w:t>
      </w:r>
      <w:r w:rsidRPr="0080790E">
        <w:rPr>
          <w:rFonts w:ascii="Century Gothic" w:hAnsi="Century Gothic"/>
        </w:rPr>
        <w:t xml:space="preserve">en la nube) lo cual sirve para sacar una copia del servidor en el caso de que se produzca </w:t>
      </w:r>
      <w:r>
        <w:rPr>
          <w:rFonts w:ascii="Century Gothic" w:hAnsi="Century Gothic"/>
        </w:rPr>
        <w:t>u</w:t>
      </w:r>
      <w:r w:rsidRPr="0080790E">
        <w:rPr>
          <w:rFonts w:ascii="Century Gothic" w:hAnsi="Century Gothic"/>
        </w:rPr>
        <w:t>n evento.</w:t>
      </w:r>
    </w:p>
    <w:p w:rsidRPr="0080790E" w:rsidR="0080790E" w:rsidP="0080790E" w:rsidRDefault="006C7944" w14:paraId="086D807F" w14:textId="0B37756A">
      <w:pPr>
        <w:pStyle w:val="TDC1"/>
        <w:tabs>
          <w:tab w:val="left" w:pos="440"/>
        </w:tabs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br/>
      </w:r>
      <w:r w:rsidRPr="0080790E" w:rsidR="0080790E">
        <w:rPr>
          <w:rFonts w:ascii="Century Gothic" w:hAnsi="Century Gothic"/>
          <w:b/>
          <w:bCs/>
        </w:rPr>
        <w:t>Tango</w:t>
      </w:r>
      <w:r w:rsidRPr="0080790E" w:rsidR="0080790E">
        <w:rPr>
          <w:rFonts w:ascii="Century Gothic" w:hAnsi="Century Gothic"/>
        </w:rPr>
        <w:t xml:space="preserve">: </w:t>
      </w:r>
      <w:proofErr w:type="gramStart"/>
      <w:r w:rsidRPr="0080790E" w:rsidR="0080790E">
        <w:rPr>
          <w:rFonts w:ascii="Century Gothic" w:hAnsi="Century Gothic"/>
        </w:rPr>
        <w:t>El backup</w:t>
      </w:r>
      <w:proofErr w:type="gramEnd"/>
      <w:r w:rsidRPr="0080790E" w:rsidR="0080790E">
        <w:rPr>
          <w:rFonts w:ascii="Century Gothic" w:hAnsi="Century Gothic"/>
        </w:rPr>
        <w:t xml:space="preserve"> se realiza diariamente con una tarea programada y se copia en el repositorio correspondiente en Sharepoint. A su vez, Tango brinda la posibilidad de hacer </w:t>
      </w:r>
      <w:proofErr w:type="gramStart"/>
      <w:r w:rsidRPr="0080790E" w:rsidR="0080790E">
        <w:rPr>
          <w:rFonts w:ascii="Century Gothic" w:hAnsi="Century Gothic"/>
        </w:rPr>
        <w:t>un backup</w:t>
      </w:r>
      <w:proofErr w:type="gramEnd"/>
      <w:r w:rsidRPr="0080790E" w:rsidR="0080790E">
        <w:rPr>
          <w:rFonts w:ascii="Century Gothic" w:hAnsi="Century Gothic"/>
        </w:rPr>
        <w:t xml:space="preserve"> en la nube que se ejecuta automáticamente de forma diaria de manera de contar con un respaldo extra. </w:t>
      </w:r>
    </w:p>
    <w:p w:rsidR="002C4F86" w:rsidP="0080790E" w:rsidRDefault="0080790E" w14:paraId="31E99EA3" w14:textId="77777777">
      <w:pPr>
        <w:pStyle w:val="TDC1"/>
        <w:tabs>
          <w:tab w:val="left" w:pos="440"/>
        </w:tabs>
        <w:rPr>
          <w:rFonts w:ascii="Century Gothic" w:hAnsi="Century Gothic"/>
        </w:rPr>
      </w:pPr>
      <w:r w:rsidRPr="0080790E">
        <w:rPr>
          <w:rFonts w:ascii="Century Gothic" w:hAnsi="Century Gothic"/>
        </w:rPr>
        <w:t xml:space="preserve">Cuando estos 2 backups se copian al directorio de Sharepoint, el </w:t>
      </w:r>
      <w:r w:rsidR="00632D5C">
        <w:rPr>
          <w:rFonts w:ascii="Century Gothic" w:hAnsi="Century Gothic"/>
        </w:rPr>
        <w:t>Analista de Infraestructura</w:t>
      </w:r>
      <w:r w:rsidRPr="000D7BAE" w:rsidR="00632D5C">
        <w:rPr>
          <w:rFonts w:ascii="Century Gothic" w:hAnsi="Century Gothic"/>
        </w:rPr>
        <w:t xml:space="preserve"> </w:t>
      </w:r>
      <w:r w:rsidRPr="0080790E">
        <w:rPr>
          <w:rFonts w:ascii="Century Gothic" w:hAnsi="Century Gothic"/>
        </w:rPr>
        <w:t xml:space="preserve">recibe un correo automático por el cual se le notifica que </w:t>
      </w:r>
      <w:proofErr w:type="gramStart"/>
      <w:r w:rsidRPr="0080790E">
        <w:rPr>
          <w:rFonts w:ascii="Century Gothic" w:hAnsi="Century Gothic"/>
        </w:rPr>
        <w:t>el backup</w:t>
      </w:r>
      <w:proofErr w:type="gramEnd"/>
      <w:r w:rsidRPr="0080790E">
        <w:rPr>
          <w:rFonts w:ascii="Century Gothic" w:hAnsi="Century Gothic"/>
        </w:rPr>
        <w:t xml:space="preserve"> se realizó con éxito</w:t>
      </w:r>
      <w:r w:rsidR="002C4F86">
        <w:rPr>
          <w:rFonts w:ascii="Century Gothic" w:hAnsi="Century Gothic"/>
        </w:rPr>
        <w:t xml:space="preserve"> como se muestra a continuación</w:t>
      </w:r>
      <w:r w:rsidRPr="0080790E">
        <w:rPr>
          <w:rFonts w:ascii="Century Gothic" w:hAnsi="Century Gothic"/>
        </w:rPr>
        <w:t>.</w:t>
      </w:r>
      <w:r w:rsidR="002C4F86">
        <w:rPr>
          <w:rFonts w:ascii="Century Gothic" w:hAnsi="Century Gothic"/>
        </w:rPr>
        <w:br/>
      </w:r>
      <w:r w:rsidR="002C4F86">
        <w:rPr>
          <w:rFonts w:ascii="Century Gothic" w:hAnsi="Century Gothic"/>
        </w:rPr>
        <w:br/>
      </w:r>
      <w:r w:rsidR="002C4F86">
        <w:rPr>
          <w:noProof/>
        </w:rPr>
        <w:drawing>
          <wp:inline distT="0" distB="0" distL="0" distR="0" wp14:anchorId="1D98B640" wp14:editId="30E69AF7">
            <wp:extent cx="3709309" cy="1038758"/>
            <wp:effectExtent l="0" t="0" r="5715" b="9525"/>
            <wp:docPr id="3" name="Imagen 3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452" cy="1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F86">
        <w:rPr>
          <w:noProof/>
        </w:rPr>
        <w:drawing>
          <wp:inline distT="0" distB="0" distL="0" distR="0" wp14:anchorId="712E4D79" wp14:editId="175FFC23">
            <wp:extent cx="3679903" cy="1221638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216" cy="12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6" w:rsidRDefault="002C4F86" w14:paraId="09A48161" w14:textId="77777777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80790E" w:rsidP="0080790E" w:rsidRDefault="002C4F86" w14:paraId="3FB7C554" w14:textId="0236C050">
      <w:pPr>
        <w:pStyle w:val="TDC1"/>
        <w:tabs>
          <w:tab w:val="left" w:pos="440"/>
        </w:tabs>
        <w:rPr>
          <w:rFonts w:ascii="Century Gothic" w:hAnsi="Century Gothic"/>
        </w:rPr>
      </w:pPr>
      <w:r>
        <w:rPr>
          <w:rFonts w:ascii="Century Gothic" w:hAnsi="Century Gothic"/>
        </w:rPr>
        <w:t>Cada</w:t>
      </w:r>
      <w:r w:rsidRPr="0080790E" w:rsidR="0080790E">
        <w:rPr>
          <w:rFonts w:ascii="Century Gothic" w:hAnsi="Century Gothic"/>
        </w:rPr>
        <w:t xml:space="preserve"> 2 meses se </w:t>
      </w:r>
      <w:r>
        <w:rPr>
          <w:rFonts w:ascii="Century Gothic" w:hAnsi="Century Gothic"/>
        </w:rPr>
        <w:t>procede a testear los respaldos de las bases de datos y así poder</w:t>
      </w:r>
      <w:r w:rsidRPr="0080790E" w:rsidR="0080790E">
        <w:rPr>
          <w:rFonts w:ascii="Century Gothic" w:hAnsi="Century Gothic"/>
        </w:rPr>
        <w:t xml:space="preserve"> realizar </w:t>
      </w:r>
      <w:r w:rsidR="006C7944">
        <w:rPr>
          <w:rFonts w:ascii="Century Gothic" w:hAnsi="Century Gothic"/>
        </w:rPr>
        <w:t>la comprobación</w:t>
      </w:r>
      <w:r w:rsidRPr="0080790E" w:rsidR="0080790E">
        <w:rPr>
          <w:rFonts w:ascii="Century Gothic" w:hAnsi="Century Gothic"/>
        </w:rPr>
        <w:t xml:space="preserve"> </w:t>
      </w:r>
      <w:proofErr w:type="gramStart"/>
      <w:r w:rsidRPr="0080790E" w:rsidR="0080790E">
        <w:rPr>
          <w:rFonts w:ascii="Century Gothic" w:hAnsi="Century Gothic"/>
        </w:rPr>
        <w:t>del mismo</w:t>
      </w:r>
      <w:proofErr w:type="gramEnd"/>
      <w:r w:rsidRPr="0080790E" w:rsidR="0080790E">
        <w:rPr>
          <w:rFonts w:ascii="Century Gothic" w:hAnsi="Century Gothic"/>
        </w:rPr>
        <w:t>.</w:t>
      </w:r>
      <w:r w:rsidR="00727ECB">
        <w:rPr>
          <w:rFonts w:ascii="Century Gothic" w:hAnsi="Century Gothic"/>
        </w:rPr>
        <w:t xml:space="preserve"> El control se lleva mediante </w:t>
      </w:r>
      <w:r w:rsidR="00B6659C">
        <w:rPr>
          <w:rFonts w:ascii="Century Gothic" w:hAnsi="Century Gothic"/>
        </w:rPr>
        <w:t xml:space="preserve">una </w:t>
      </w:r>
      <w:r w:rsidR="006C7944">
        <w:rPr>
          <w:rFonts w:ascii="Century Gothic" w:hAnsi="Century Gothic"/>
        </w:rPr>
        <w:br/>
      </w:r>
      <w:r w:rsidR="00B6659C">
        <w:rPr>
          <w:rFonts w:ascii="Century Gothic" w:hAnsi="Century Gothic"/>
        </w:rPr>
        <w:t xml:space="preserve">planilla Excel </w:t>
      </w:r>
      <w:r w:rsidR="000A7867">
        <w:rPr>
          <w:rFonts w:ascii="Century Gothic" w:hAnsi="Century Gothic"/>
        </w:rPr>
        <w:t xml:space="preserve">tal como se muestra a continuación: </w:t>
      </w:r>
      <w:r w:rsidR="006C7944">
        <w:rPr>
          <w:rFonts w:ascii="Century Gothic" w:hAnsi="Century Gothic"/>
        </w:rPr>
        <w:br/>
      </w:r>
      <w:r w:rsidR="006C7944">
        <w:rPr>
          <w:noProof/>
        </w:rPr>
        <w:drawing>
          <wp:inline distT="0" distB="0" distL="0" distR="0" wp14:anchorId="0B883CA3" wp14:editId="115651B4">
            <wp:extent cx="4908499" cy="1290716"/>
            <wp:effectExtent l="0" t="0" r="6985" b="508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616" cy="12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5146" w:rsidR="002C4F86" w:rsidP="002C4F86" w:rsidRDefault="002C4F86" w14:paraId="4AE4608C" w14:textId="6F32F5E0">
      <w:pPr>
        <w:pStyle w:val="TDC1"/>
        <w:tabs>
          <w:tab w:val="left" w:pos="440"/>
        </w:tabs>
        <w:rPr>
          <w:rFonts w:ascii="Century Gothic" w:hAnsi="Century Gothic"/>
        </w:rPr>
      </w:pPr>
      <w:r>
        <w:br/>
      </w:r>
      <w:r w:rsidRPr="00005146">
        <w:rPr>
          <w:rFonts w:ascii="Century Gothic" w:hAnsi="Century Gothic"/>
          <w:b/>
          <w:bCs/>
        </w:rPr>
        <w:t>Documentación de Sharepoint:</w:t>
      </w:r>
      <w:r>
        <w:rPr>
          <w:rFonts w:ascii="Century Gothic" w:hAnsi="Century Gothic"/>
        </w:rPr>
        <w:t xml:space="preserve"> El respaldo de la documentación alojada en </w:t>
      </w:r>
      <w:proofErr w:type="spellStart"/>
      <w:r>
        <w:rPr>
          <w:rFonts w:ascii="Century Gothic" w:hAnsi="Century Gothic"/>
        </w:rPr>
        <w:t>sharepoint</w:t>
      </w:r>
      <w:proofErr w:type="spellEnd"/>
      <w:r>
        <w:rPr>
          <w:rFonts w:ascii="Century Gothic" w:hAnsi="Century Gothic"/>
        </w:rPr>
        <w:t xml:space="preserve"> se realiza mediante el cliente de OneDrive el cual permite sincronizar los sitios seleccionados en otro repositorio, </w:t>
      </w:r>
      <w:proofErr w:type="gramStart"/>
      <w:r>
        <w:rPr>
          <w:rFonts w:ascii="Century Gothic" w:hAnsi="Century Gothic"/>
        </w:rPr>
        <w:t>el backup</w:t>
      </w:r>
      <w:proofErr w:type="gramEnd"/>
      <w:r>
        <w:rPr>
          <w:rFonts w:ascii="Century Gothic" w:hAnsi="Century Gothic"/>
        </w:rPr>
        <w:t xml:space="preserve"> se aloja en un disco externo para contar con un respaldo en caso de que se produzca un evento en la nube. </w:t>
      </w:r>
      <w:r w:rsidR="005530B3">
        <w:rPr>
          <w:rFonts w:ascii="Century Gothic" w:hAnsi="Century Gothic"/>
        </w:rPr>
        <w:br/>
      </w:r>
      <w:r w:rsidR="005530B3">
        <w:rPr>
          <w:rFonts w:ascii="Century Gothic" w:hAnsi="Century Gothic"/>
        </w:rPr>
        <w:br/>
      </w:r>
      <w:r w:rsidRPr="006C7944" w:rsidR="006C7944">
        <w:rPr>
          <w:rFonts w:ascii="Century Gothic" w:hAnsi="Century Gothic"/>
          <w:b/>
          <w:bCs/>
        </w:rPr>
        <w:t>Backups de Máquinas Virtuales:</w:t>
      </w:r>
      <w:r w:rsidR="006C7944">
        <w:rPr>
          <w:rFonts w:ascii="Century Gothic" w:hAnsi="Century Gothic"/>
        </w:rPr>
        <w:t xml:space="preserve"> Mediante la aplicación de backups “Veeam” se realizan </w:t>
      </w:r>
      <w:r w:rsidR="00FC4438">
        <w:rPr>
          <w:rFonts w:ascii="Century Gothic" w:hAnsi="Century Gothic"/>
        </w:rPr>
        <w:t>copias</w:t>
      </w:r>
      <w:r w:rsidR="006C7944">
        <w:rPr>
          <w:rFonts w:ascii="Century Gothic" w:hAnsi="Century Gothic"/>
        </w:rPr>
        <w:t xml:space="preserve"> enter</w:t>
      </w:r>
      <w:r w:rsidR="00FC4438">
        <w:rPr>
          <w:rFonts w:ascii="Century Gothic" w:hAnsi="Century Gothic"/>
        </w:rPr>
        <w:t>a</w:t>
      </w:r>
      <w:r w:rsidR="006C7944">
        <w:rPr>
          <w:rFonts w:ascii="Century Gothic" w:hAnsi="Century Gothic"/>
        </w:rPr>
        <w:t>s de las Máquinas virtuales que alojan nuestras aplicaciones</w:t>
      </w:r>
      <w:r w:rsidR="00FC4438">
        <w:rPr>
          <w:rFonts w:ascii="Century Gothic" w:hAnsi="Century Gothic"/>
        </w:rPr>
        <w:t xml:space="preserve"> para contar con respaldos extras</w:t>
      </w:r>
      <w:r w:rsidR="006C7944">
        <w:rPr>
          <w:rFonts w:ascii="Century Gothic" w:hAnsi="Century Gothic"/>
        </w:rPr>
        <w:t xml:space="preserve">. Este servicio es brindado por </w:t>
      </w:r>
      <w:proofErr w:type="spellStart"/>
      <w:r w:rsidR="006C7944">
        <w:rPr>
          <w:rFonts w:ascii="Century Gothic" w:hAnsi="Century Gothic"/>
        </w:rPr>
        <w:t>I</w:t>
      </w:r>
      <w:r w:rsidR="00FC4438">
        <w:rPr>
          <w:rFonts w:ascii="Century Gothic" w:hAnsi="Century Gothic"/>
        </w:rPr>
        <w:t>t</w:t>
      </w:r>
      <w:r w:rsidR="006C7944">
        <w:rPr>
          <w:rFonts w:ascii="Century Gothic" w:hAnsi="Century Gothic"/>
        </w:rPr>
        <w:t>ecnis</w:t>
      </w:r>
      <w:proofErr w:type="spellEnd"/>
      <w:r w:rsidR="006C7944">
        <w:rPr>
          <w:rFonts w:ascii="Century Gothic" w:hAnsi="Century Gothic"/>
        </w:rPr>
        <w:t>, empresa que nos brinda soporte externo de Infraestructura</w:t>
      </w:r>
      <w:r w:rsidR="00FC4438">
        <w:rPr>
          <w:rFonts w:ascii="Century Gothic" w:hAnsi="Century Gothic"/>
        </w:rPr>
        <w:t>.</w:t>
      </w:r>
      <w:r w:rsidR="00FC4438">
        <w:rPr>
          <w:rFonts w:ascii="Century Gothic" w:hAnsi="Century Gothic"/>
        </w:rPr>
        <w:br/>
      </w:r>
      <w:r w:rsidR="00FC4438">
        <w:rPr>
          <w:rFonts w:ascii="Century Gothic" w:hAnsi="Century Gothic"/>
        </w:rPr>
        <w:t xml:space="preserve">Una vez realizado </w:t>
      </w:r>
      <w:proofErr w:type="gramStart"/>
      <w:r w:rsidR="00FC4438">
        <w:rPr>
          <w:rFonts w:ascii="Century Gothic" w:hAnsi="Century Gothic"/>
        </w:rPr>
        <w:t>el backup</w:t>
      </w:r>
      <w:proofErr w:type="gramEnd"/>
      <w:r w:rsidR="00FC4438">
        <w:rPr>
          <w:rFonts w:ascii="Century Gothic" w:hAnsi="Century Gothic"/>
        </w:rPr>
        <w:t>, el analista de Infraestructura recibe un aviso por correo electrónico como se muestra a continuación.</w:t>
      </w:r>
      <w:r w:rsidR="005530B3">
        <w:rPr>
          <w:rFonts w:ascii="Century Gothic" w:hAnsi="Century Gothic"/>
        </w:rPr>
        <w:br/>
      </w:r>
      <w:r w:rsidR="005530B3">
        <w:rPr>
          <w:noProof/>
        </w:rPr>
        <w:drawing>
          <wp:inline distT="0" distB="0" distL="0" distR="0" wp14:anchorId="0AC80B79" wp14:editId="206B83F3">
            <wp:extent cx="4901184" cy="2434510"/>
            <wp:effectExtent l="0" t="0" r="0" b="444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448" cy="24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20B9" w:rsidR="000420B9" w:rsidP="000420B9" w:rsidRDefault="000420B9" w14:paraId="17AF59F2" w14:textId="3658C569"/>
    <w:p w:rsidRPr="00EE4415" w:rsidR="003F4619" w:rsidP="00EE4415" w:rsidRDefault="009558BB" w14:paraId="6A8FDF7D" w14:textId="77777777">
      <w:pPr>
        <w:pStyle w:val="Ttulo1"/>
      </w:pPr>
      <w:bookmarkStart w:name="_Toc377974720" w:id="11"/>
      <w:r>
        <w:t>Post</w:t>
      </w:r>
      <w:r w:rsidR="00DF088D">
        <w:t xml:space="preserve">- </w:t>
      </w:r>
      <w:r>
        <w:t>condiciones</w:t>
      </w:r>
      <w:bookmarkEnd w:id="11"/>
    </w:p>
    <w:p w:rsidRPr="00B63409" w:rsidR="00B63409" w:rsidP="00B63409" w:rsidRDefault="009862C1" w14:paraId="0732DD02" w14:textId="4EBFEF41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0D7BAE">
        <w:rPr>
          <w:rFonts w:ascii="Century Gothic" w:hAnsi="Century Gothic"/>
        </w:rPr>
        <w:t>Mail</w:t>
      </w:r>
      <w:r w:rsidRPr="000D7BAE" w:rsidR="00E705FC">
        <w:rPr>
          <w:rFonts w:ascii="Century Gothic" w:hAnsi="Century Gothic"/>
        </w:rPr>
        <w:t xml:space="preserve"> </w:t>
      </w:r>
    </w:p>
    <w:p w:rsidRPr="00EE4415" w:rsidR="007C3107" w:rsidP="00EE4415" w:rsidRDefault="009558BB" w14:paraId="6A8FDF7F" w14:textId="77777777">
      <w:pPr>
        <w:pStyle w:val="Ttulo1"/>
      </w:pPr>
      <w:bookmarkStart w:name="_Toc377974721" w:id="12"/>
      <w:r>
        <w:t>Historial de c</w:t>
      </w:r>
      <w:r w:rsidRPr="007C3107" w:rsidR="007C3107">
        <w:t>ambios</w:t>
      </w:r>
      <w:bookmarkEnd w:id="12"/>
    </w:p>
    <w:p w:rsidRPr="000D7BAE" w:rsidR="00B63409" w:rsidP="007C3107" w:rsidRDefault="00B63409" w14:paraId="4331B1CC" w14:textId="65E519F1">
      <w:pPr>
        <w:rPr>
          <w:rFonts w:ascii="Century Gothic" w:hAnsi="Century Gothic"/>
        </w:rPr>
      </w:pPr>
      <w:r>
        <w:rPr>
          <w:rFonts w:ascii="Century Gothic" w:hAnsi="Century Gothic"/>
        </w:rPr>
        <w:t>Modificaciones en el punto 4.1.</w:t>
      </w:r>
    </w:p>
    <w:p w:rsidR="00316488" w:rsidP="00316488" w:rsidRDefault="00316488" w14:paraId="6A8FDF81" w14:textId="77777777">
      <w:pPr>
        <w:jc w:val="both"/>
        <w:rPr>
          <w:rFonts w:ascii="Century Gothic" w:hAnsi="Century Gothic"/>
        </w:rPr>
      </w:pPr>
    </w:p>
    <w:tbl>
      <w:tblPr>
        <w:tblW w:w="972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54"/>
        <w:gridCol w:w="2298"/>
        <w:gridCol w:w="954"/>
        <w:gridCol w:w="2248"/>
        <w:gridCol w:w="954"/>
        <w:gridCol w:w="2312"/>
      </w:tblGrid>
      <w:tr w:rsidRPr="00DA6484" w:rsidR="00316488" w:rsidTr="005B5E91" w14:paraId="6A8FDF85" w14:textId="77777777">
        <w:trPr>
          <w:trHeight w:val="379"/>
        </w:trPr>
        <w:tc>
          <w:tcPr>
            <w:tcW w:w="325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2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Realizó:</w:t>
            </w:r>
          </w:p>
        </w:tc>
        <w:tc>
          <w:tcPr>
            <w:tcW w:w="32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3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Revisó:</w:t>
            </w:r>
          </w:p>
        </w:tc>
        <w:tc>
          <w:tcPr>
            <w:tcW w:w="32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4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Aprobó:</w:t>
            </w:r>
          </w:p>
        </w:tc>
      </w:tr>
      <w:tr w:rsidRPr="00DA6484" w:rsidR="00316488" w:rsidTr="005B5E91" w14:paraId="6A8FDF89" w14:textId="77777777">
        <w:trPr>
          <w:trHeight w:val="345"/>
        </w:trPr>
        <w:tc>
          <w:tcPr>
            <w:tcW w:w="325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5B5E91" w:rsidRDefault="00B63409" w14:paraId="6A8FDF86" w14:textId="6B442F68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Diego Cipollone</w:t>
            </w:r>
          </w:p>
        </w:tc>
        <w:tc>
          <w:tcPr>
            <w:tcW w:w="32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5B5E91" w:rsidRDefault="00B63409" w14:paraId="6A8FDF87" w14:textId="2463099C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Gastón Salanova</w:t>
            </w:r>
          </w:p>
        </w:tc>
        <w:tc>
          <w:tcPr>
            <w:tcW w:w="32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5B5E91" w:rsidRDefault="0080790E" w14:paraId="6A8FDF88" w14:textId="38C3E486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Mauro Palmitesta</w:t>
            </w:r>
          </w:p>
        </w:tc>
      </w:tr>
      <w:tr w:rsidRPr="00DA6484" w:rsidR="00316488" w:rsidTr="005B5E91" w14:paraId="6A8FDF90" w14:textId="77777777">
        <w:trPr>
          <w:trHeight w:val="335"/>
        </w:trPr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A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Fecha:</w:t>
            </w:r>
          </w:p>
        </w:tc>
        <w:tc>
          <w:tcPr>
            <w:tcW w:w="23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5B5E91" w:rsidRDefault="00B63409" w14:paraId="6A8FDF8B" w14:textId="0B28AFA1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09</w:t>
            </w:r>
            <w:r w:rsidR="00D50E35">
              <w:rPr>
                <w:rFonts w:ascii="Century Gothic" w:hAnsi="Century Gothic" w:cs="Gautami"/>
              </w:rPr>
              <w:t>-</w:t>
            </w:r>
            <w:r>
              <w:rPr>
                <w:rFonts w:ascii="Century Gothic" w:hAnsi="Century Gothic" w:cs="Gautami"/>
              </w:rPr>
              <w:t>0</w:t>
            </w:r>
            <w:r w:rsidR="0080790E">
              <w:rPr>
                <w:rFonts w:ascii="Century Gothic" w:hAnsi="Century Gothic" w:cs="Gautami"/>
              </w:rPr>
              <w:t>1</w:t>
            </w:r>
            <w:r w:rsidR="00D50E35">
              <w:rPr>
                <w:rFonts w:ascii="Century Gothic" w:hAnsi="Century Gothic" w:cs="Gautami"/>
              </w:rPr>
              <w:t>-20</w:t>
            </w:r>
            <w:r w:rsidR="0080790E">
              <w:rPr>
                <w:rFonts w:ascii="Century Gothic" w:hAnsi="Century Gothic" w:cs="Gautami"/>
              </w:rPr>
              <w:t>2</w:t>
            </w:r>
            <w:r>
              <w:rPr>
                <w:rFonts w:ascii="Century Gothic" w:hAnsi="Century Gothic" w:cs="Gautami"/>
              </w:rPr>
              <w:t>3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C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Fecha:</w:t>
            </w:r>
          </w:p>
        </w:tc>
        <w:tc>
          <w:tcPr>
            <w:tcW w:w="22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5B5E91" w:rsidRDefault="0080790E" w14:paraId="6A8FDF8D" w14:textId="7C43AA3D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09</w:t>
            </w:r>
            <w:r w:rsidR="000D7BAE">
              <w:rPr>
                <w:rFonts w:ascii="Century Gothic" w:hAnsi="Century Gothic" w:cs="Gautami"/>
              </w:rPr>
              <w:t>-</w:t>
            </w:r>
            <w:r w:rsidR="00B63409">
              <w:rPr>
                <w:rFonts w:ascii="Century Gothic" w:hAnsi="Century Gothic" w:cs="Gautami"/>
              </w:rPr>
              <w:t>0</w:t>
            </w:r>
            <w:r>
              <w:rPr>
                <w:rFonts w:ascii="Century Gothic" w:hAnsi="Century Gothic" w:cs="Gautami"/>
              </w:rPr>
              <w:t>1</w:t>
            </w:r>
            <w:r w:rsidR="000D7BAE">
              <w:rPr>
                <w:rFonts w:ascii="Century Gothic" w:hAnsi="Century Gothic" w:cs="Gautami"/>
              </w:rPr>
              <w:t>-20</w:t>
            </w:r>
            <w:r>
              <w:rPr>
                <w:rFonts w:ascii="Century Gothic" w:hAnsi="Century Gothic" w:cs="Gautami"/>
              </w:rPr>
              <w:t>2</w:t>
            </w:r>
            <w:r w:rsidR="00B63409">
              <w:rPr>
                <w:rFonts w:ascii="Century Gothic" w:hAnsi="Century Gothic" w:cs="Gautami"/>
              </w:rPr>
              <w:t>3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 w:rsidRPr="00DA6484" w:rsidR="00316488" w:rsidP="005B5E91" w:rsidRDefault="00316488" w14:paraId="6A8FDF8E" w14:textId="77777777">
            <w:pPr>
              <w:rPr>
                <w:rFonts w:ascii="Century Gothic" w:hAnsi="Century Gothic" w:cs="Gautami"/>
              </w:rPr>
            </w:pPr>
            <w:r w:rsidRPr="00DA6484">
              <w:rPr>
                <w:rFonts w:ascii="Century Gothic" w:hAnsi="Century Gothic" w:cs="Gautami"/>
              </w:rPr>
              <w:t>Fecha:</w:t>
            </w:r>
          </w:p>
        </w:tc>
        <w:tc>
          <w:tcPr>
            <w:tcW w:w="2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DA6484" w:rsidR="00316488" w:rsidP="00B03287" w:rsidRDefault="00B03287" w14:paraId="6A8FDF8F" w14:textId="6999F45B">
            <w:pPr>
              <w:rPr>
                <w:rFonts w:ascii="Century Gothic" w:hAnsi="Century Gothic" w:cs="Gautami"/>
              </w:rPr>
            </w:pPr>
            <w:r>
              <w:rPr>
                <w:rFonts w:ascii="Century Gothic" w:hAnsi="Century Gothic" w:cs="Gautami"/>
              </w:rPr>
              <w:t>1</w:t>
            </w:r>
            <w:r w:rsidR="0080790E">
              <w:rPr>
                <w:rFonts w:ascii="Century Gothic" w:hAnsi="Century Gothic" w:cs="Gautami"/>
              </w:rPr>
              <w:t>1</w:t>
            </w:r>
            <w:r>
              <w:rPr>
                <w:rFonts w:ascii="Century Gothic" w:hAnsi="Century Gothic" w:cs="Gautami"/>
              </w:rPr>
              <w:t>-</w:t>
            </w:r>
            <w:r w:rsidR="00B63409">
              <w:rPr>
                <w:rFonts w:ascii="Century Gothic" w:hAnsi="Century Gothic" w:cs="Gautami"/>
              </w:rPr>
              <w:t>0</w:t>
            </w:r>
            <w:r w:rsidR="0080790E">
              <w:rPr>
                <w:rFonts w:ascii="Century Gothic" w:hAnsi="Century Gothic" w:cs="Gautami"/>
              </w:rPr>
              <w:t>1</w:t>
            </w:r>
            <w:r>
              <w:rPr>
                <w:rFonts w:ascii="Century Gothic" w:hAnsi="Century Gothic" w:cs="Gautami"/>
              </w:rPr>
              <w:t>-20</w:t>
            </w:r>
            <w:r w:rsidR="0080790E">
              <w:rPr>
                <w:rFonts w:ascii="Century Gothic" w:hAnsi="Century Gothic" w:cs="Gautami"/>
              </w:rPr>
              <w:t>2</w:t>
            </w:r>
            <w:r w:rsidR="00B63409">
              <w:rPr>
                <w:rFonts w:ascii="Century Gothic" w:hAnsi="Century Gothic" w:cs="Gautami"/>
              </w:rPr>
              <w:t>3</w:t>
            </w:r>
          </w:p>
        </w:tc>
      </w:tr>
    </w:tbl>
    <w:p w:rsidR="007C3107" w:rsidP="003F4619" w:rsidRDefault="007C3107" w14:paraId="6A8FDF91" w14:textId="77777777">
      <w:pPr>
        <w:pStyle w:val="Prrafodelista"/>
        <w:ind w:left="1416"/>
      </w:pPr>
    </w:p>
    <w:p w:rsidR="007C3107" w:rsidP="003F4619" w:rsidRDefault="007C3107" w14:paraId="6A8FDF92" w14:textId="77777777">
      <w:pPr>
        <w:pStyle w:val="Prrafodelista"/>
        <w:ind w:left="1416"/>
      </w:pPr>
    </w:p>
    <w:sectPr w:rsidR="007C3107" w:rsidSect="003C63A5">
      <w:headerReference w:type="default" r:id="rId18"/>
      <w:footerReference w:type="default" r:id="rId19"/>
      <w:pgSz w:w="12240" w:h="15840" w:orient="portrait"/>
      <w:pgMar w:top="1417" w:right="1701" w:bottom="1417" w:left="1701" w:header="708" w:footer="737" w:gutter="0"/>
      <w:pgNumType w:start="0"/>
      <w:cols w:space="708"/>
      <w:titlePg/>
      <w:docGrid w:linePitch="360"/>
      <w:headerReference w:type="first" r:id="R15b8f70e3ab2464d"/>
      <w:footerReference w:type="first" r:id="Rec1b0caf038e41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718D" w:rsidP="00786D8A" w:rsidRDefault="0000718D" w14:paraId="21FD2EE4" w14:textId="77777777">
      <w:pPr>
        <w:spacing w:after="0" w:line="240" w:lineRule="auto"/>
      </w:pPr>
      <w:r>
        <w:separator/>
      </w:r>
    </w:p>
  </w:endnote>
  <w:endnote w:type="continuationSeparator" w:id="0">
    <w:p w:rsidR="0000718D" w:rsidP="00786D8A" w:rsidRDefault="0000718D" w14:paraId="5E7E92B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63409" w:rsidR="00701024" w:rsidP="00B63409" w:rsidRDefault="006C5606" w14:paraId="6A8FDFCE" w14:textId="75D1FFC9">
    <w:pPr>
      <w:pStyle w:val="Piedepgina"/>
      <w:jc w:val="right"/>
      <w:rPr>
        <w:rFonts w:ascii="Century Gothic" w:hAnsi="Century Gothic"/>
      </w:rPr>
    </w:pPr>
    <w:r w:rsidRPr="00F23E59">
      <w:rPr>
        <w:rStyle w:val="Nmerodepgina"/>
        <w:rFonts w:ascii="Century Gothic" w:hAnsi="Century Gothic"/>
      </w:rPr>
      <w:fldChar w:fldCharType="begin"/>
    </w:r>
    <w:r w:rsidR="007C3107">
      <w:rPr>
        <w:rStyle w:val="Nmerodepgina"/>
        <w:rFonts w:ascii="Century Gothic" w:hAnsi="Century Gothic"/>
      </w:rPr>
      <w:instrText>PAGE</w:instrText>
    </w:r>
    <w:r w:rsidRPr="00F23E59" w:rsidR="007C3107">
      <w:rPr>
        <w:rStyle w:val="Nmerodepgina"/>
        <w:rFonts w:ascii="Century Gothic" w:hAnsi="Century Gothic"/>
      </w:rPr>
      <w:instrText xml:space="preserve">  </w:instrText>
    </w:r>
    <w:r w:rsidRPr="00F23E59">
      <w:rPr>
        <w:rStyle w:val="Nmerodepgina"/>
        <w:rFonts w:ascii="Century Gothic" w:hAnsi="Century Gothic"/>
      </w:rPr>
      <w:fldChar w:fldCharType="separate"/>
    </w:r>
    <w:r w:rsidR="001E49CA">
      <w:rPr>
        <w:rStyle w:val="Nmerodepgina"/>
        <w:rFonts w:ascii="Century Gothic" w:hAnsi="Century Gothic"/>
        <w:noProof/>
      </w:rPr>
      <w:t>1</w:t>
    </w:r>
    <w:r w:rsidRPr="00F23E59">
      <w:rPr>
        <w:rStyle w:val="Nmerodepgina"/>
        <w:rFonts w:ascii="Century Gothic" w:hAnsi="Century Gothic"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D0095D6" w:rsidTr="3D0095D6" w14:paraId="71E5B01C">
      <w:trPr>
        <w:trHeight w:val="300"/>
      </w:trPr>
      <w:tc>
        <w:tcPr>
          <w:tcW w:w="2945" w:type="dxa"/>
          <w:tcMar/>
        </w:tcPr>
        <w:p w:rsidR="3D0095D6" w:rsidP="3D0095D6" w:rsidRDefault="3D0095D6" w14:paraId="710560F4" w14:textId="389E4971">
          <w:pPr>
            <w:pStyle w:val="Encabezado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3D0095D6" w:rsidP="3D0095D6" w:rsidRDefault="3D0095D6" w14:paraId="5FC2E0F0" w14:textId="5C039239">
          <w:pPr>
            <w:pStyle w:val="Encabezado"/>
            <w:bidi w:val="0"/>
            <w:jc w:val="center"/>
          </w:pPr>
        </w:p>
      </w:tc>
      <w:tc>
        <w:tcPr>
          <w:tcW w:w="2945" w:type="dxa"/>
          <w:tcMar/>
        </w:tcPr>
        <w:p w:rsidR="3D0095D6" w:rsidP="3D0095D6" w:rsidRDefault="3D0095D6" w14:paraId="598DF122" w14:textId="0729BD95">
          <w:pPr>
            <w:pStyle w:val="Encabezado"/>
            <w:bidi w:val="0"/>
            <w:ind w:right="-115"/>
            <w:jc w:val="right"/>
          </w:pPr>
        </w:p>
      </w:tc>
    </w:tr>
  </w:tbl>
  <w:p w:rsidR="3D0095D6" w:rsidP="3D0095D6" w:rsidRDefault="3D0095D6" w14:paraId="28E1FAA7" w14:textId="694F9B7C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718D" w:rsidP="00786D8A" w:rsidRDefault="0000718D" w14:paraId="7D515237" w14:textId="77777777">
      <w:pPr>
        <w:spacing w:after="0" w:line="240" w:lineRule="auto"/>
      </w:pPr>
      <w:r>
        <w:separator/>
      </w:r>
    </w:p>
  </w:footnote>
  <w:footnote w:type="continuationSeparator" w:id="0">
    <w:p w:rsidR="0000718D" w:rsidP="00786D8A" w:rsidRDefault="0000718D" w14:paraId="341553D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W w:w="10080" w:type="dxa"/>
      <w:tblInd w:w="-252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000" w:firstRow="0" w:lastRow="0" w:firstColumn="0" w:lastColumn="0" w:noHBand="0" w:noVBand="0"/>
    </w:tblPr>
    <w:tblGrid>
      <w:gridCol w:w="3426"/>
      <w:gridCol w:w="5311"/>
      <w:gridCol w:w="1343"/>
    </w:tblGrid>
    <w:tr w:rsidR="007C3107" w:rsidTr="2F323E7F" w14:paraId="6A8FDFC4" w14:textId="77777777">
      <w:trPr>
        <w:trHeight w:val="360"/>
      </w:trPr>
      <w:tc>
        <w:tcPr>
          <w:tcW w:w="3337" w:type="dxa"/>
          <w:vMerge w:val="restart"/>
        </w:tcPr>
        <w:p w:rsidRPr="00F23E59" w:rsidR="007C3107" w:rsidP="002753B9" w:rsidRDefault="007C3107" w14:paraId="6A8FDFC0" w14:textId="77777777">
          <w:pPr>
            <w:pStyle w:val="Encabezado"/>
            <w:jc w:val="center"/>
            <w:rPr>
              <w:sz w:val="12"/>
            </w:rPr>
          </w:pPr>
        </w:p>
        <w:p w:rsidR="007C3107" w:rsidP="002753B9" w:rsidRDefault="004C0662" w14:paraId="6A8FDFC1" w14:textId="77777777">
          <w:pPr>
            <w:pStyle w:val="Encabezado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6A8FDFCF" wp14:editId="6A8FDFD0">
                <wp:extent cx="2011680" cy="604520"/>
                <wp:effectExtent l="19050" t="0" r="7620" b="0"/>
                <wp:docPr id="4" name="Imagen 1" descr="LOGO_PAMPA_White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_PAMPA_WhiteBackgroun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1680" cy="604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vMerge w:val="restart"/>
          <w:vAlign w:val="center"/>
        </w:tcPr>
        <w:p w:rsidRPr="00FF77C7" w:rsidR="007C3107" w:rsidP="00CA59DF" w:rsidRDefault="009558BB" w14:paraId="6A8FDFC2" w14:textId="77777777">
          <w:pPr>
            <w:pStyle w:val="Encabezado"/>
            <w:jc w:val="center"/>
            <w:rPr>
              <w:rFonts w:ascii="Century Gothic" w:hAnsi="Century Gothic"/>
            </w:rPr>
          </w:pPr>
          <w:r>
            <w:rPr>
              <w:rFonts w:ascii="Century Gothic" w:hAnsi="Century Gothic" w:cs="Gautami"/>
            </w:rPr>
            <w:t>Proceso</w:t>
          </w:r>
          <w:r w:rsidRPr="00FF77C7" w:rsidR="007C3107">
            <w:rPr>
              <w:rFonts w:ascii="Century Gothic" w:hAnsi="Century Gothic" w:cs="Gautami"/>
            </w:rPr>
            <w:t xml:space="preserve"> </w:t>
          </w:r>
          <w:r w:rsidR="00CA59DF">
            <w:rPr>
              <w:rFonts w:ascii="Century Gothic" w:hAnsi="Century Gothic" w:cs="Gautami"/>
            </w:rPr>
            <w:t>de Backups</w:t>
          </w:r>
        </w:p>
      </w:tc>
      <w:tc>
        <w:tcPr>
          <w:tcW w:w="1356" w:type="dxa"/>
          <w:vAlign w:val="center"/>
        </w:tcPr>
        <w:p w:rsidRPr="00FF77C7" w:rsidR="007C3107" w:rsidP="007C3107" w:rsidRDefault="007A4748" w14:paraId="6A8FDFC3" w14:textId="77777777">
          <w:pPr>
            <w:pStyle w:val="Encabezado"/>
            <w:jc w:val="center"/>
            <w:rPr>
              <w:rFonts w:ascii="Century Gothic" w:hAnsi="Century Gothic" w:cs="Gautami"/>
            </w:rPr>
          </w:pPr>
          <w:r>
            <w:rPr>
              <w:rFonts w:ascii="Century Gothic" w:hAnsi="Century Gothic" w:cs="Gautami"/>
            </w:rPr>
            <w:t>P08</w:t>
          </w:r>
        </w:p>
      </w:tc>
    </w:tr>
    <w:tr w:rsidR="007C3107" w:rsidTr="2F323E7F" w14:paraId="6A8FDFC8" w14:textId="77777777">
      <w:trPr>
        <w:trHeight w:val="340"/>
      </w:trPr>
      <w:tc>
        <w:tcPr>
          <w:tcW w:w="3337" w:type="dxa"/>
          <w:vMerge/>
        </w:tcPr>
        <w:p w:rsidR="007C3107" w:rsidP="002753B9" w:rsidRDefault="007C3107" w14:paraId="6A8FDFC5" w14:textId="77777777">
          <w:pPr>
            <w:pStyle w:val="Encabezado"/>
          </w:pPr>
        </w:p>
      </w:tc>
      <w:tc>
        <w:tcPr>
          <w:tcW w:w="5387" w:type="dxa"/>
          <w:vMerge/>
        </w:tcPr>
        <w:p w:rsidRPr="00FF77C7" w:rsidR="007C3107" w:rsidP="002753B9" w:rsidRDefault="007C3107" w14:paraId="6A8FDFC6" w14:textId="77777777">
          <w:pPr>
            <w:pStyle w:val="Encabezado"/>
            <w:rPr>
              <w:rFonts w:ascii="Century Gothic" w:hAnsi="Century Gothic"/>
            </w:rPr>
          </w:pPr>
        </w:p>
      </w:tc>
      <w:tc>
        <w:tcPr>
          <w:tcW w:w="1356" w:type="dxa"/>
          <w:vAlign w:val="center"/>
        </w:tcPr>
        <w:p w:rsidRPr="00FF77C7" w:rsidR="007C3107" w:rsidP="002753B9" w:rsidRDefault="007C3107" w14:paraId="6A8FDFC7" w14:textId="7C51BBB6">
          <w:pPr>
            <w:pStyle w:val="Encabezado"/>
            <w:jc w:val="center"/>
            <w:rPr>
              <w:rFonts w:ascii="Century Gothic" w:hAnsi="Century Gothic" w:cs="Gautami"/>
            </w:rPr>
          </w:pPr>
          <w:r w:rsidRPr="00FF77C7">
            <w:rPr>
              <w:rFonts w:ascii="Century Gothic" w:hAnsi="Century Gothic" w:cs="Gautami"/>
            </w:rPr>
            <w:t xml:space="preserve">Ver: </w:t>
          </w:r>
          <w:r w:rsidR="00B63409">
            <w:rPr>
              <w:rFonts w:ascii="Century Gothic" w:hAnsi="Century Gothic" w:cs="Gautami"/>
            </w:rPr>
            <w:t>3</w:t>
          </w:r>
        </w:p>
      </w:tc>
    </w:tr>
  </w:tbl>
  <w:p w:rsidRPr="00C107AF" w:rsidR="00701024" w:rsidP="00B63409" w:rsidRDefault="00701024" w14:paraId="6A8FDFCA" w14:textId="77777777">
    <w:pPr>
      <w:pStyle w:val="Encabezado"/>
      <w:rPr>
        <w:lang w:val="en-US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D0095D6" w:rsidTr="3D0095D6" w14:paraId="4E7D2631">
      <w:trPr>
        <w:trHeight w:val="300"/>
      </w:trPr>
      <w:tc>
        <w:tcPr>
          <w:tcW w:w="2945" w:type="dxa"/>
          <w:tcMar/>
        </w:tcPr>
        <w:p w:rsidR="3D0095D6" w:rsidP="3D0095D6" w:rsidRDefault="3D0095D6" w14:paraId="4415DC41" w14:textId="2A838F42">
          <w:pPr>
            <w:pStyle w:val="Encabezado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3D0095D6" w:rsidP="3D0095D6" w:rsidRDefault="3D0095D6" w14:paraId="6F3568AA" w14:textId="2DE46FA5">
          <w:pPr>
            <w:pStyle w:val="Encabezado"/>
            <w:bidi w:val="0"/>
            <w:jc w:val="center"/>
          </w:pPr>
        </w:p>
      </w:tc>
      <w:tc>
        <w:tcPr>
          <w:tcW w:w="2945" w:type="dxa"/>
          <w:tcMar/>
        </w:tcPr>
        <w:p w:rsidR="3D0095D6" w:rsidP="3D0095D6" w:rsidRDefault="3D0095D6" w14:paraId="3AD8DC5B" w14:textId="031D3008">
          <w:pPr>
            <w:pStyle w:val="Encabezado"/>
            <w:bidi w:val="0"/>
            <w:ind w:right="-115"/>
            <w:jc w:val="right"/>
          </w:pPr>
        </w:p>
      </w:tc>
    </w:tr>
  </w:tbl>
  <w:p w:rsidR="3D0095D6" w:rsidP="3D0095D6" w:rsidRDefault="3D0095D6" w14:paraId="34A14D6D" w14:textId="06B3EE67">
    <w:pPr>
      <w:pStyle w:val="Encabezado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20B0D"/>
    <w:multiLevelType w:val="hybridMultilevel"/>
    <w:tmpl w:val="598A59DC"/>
    <w:lvl w:ilvl="0" w:tplc="E702D348">
      <w:start w:val="1"/>
      <w:numFmt w:val="decimal"/>
      <w:pStyle w:val="Numeraciondebajotitulos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>
      <w:start w:val="1"/>
      <w:numFmt w:val="decimal"/>
      <w:lvlText w:val="%4."/>
      <w:lvlJc w:val="left"/>
      <w:pPr>
        <w:ind w:left="2520" w:hanging="360"/>
      </w:pPr>
    </w:lvl>
    <w:lvl w:ilvl="4" w:tplc="2C0A0019">
      <w:start w:val="1"/>
      <w:numFmt w:val="lowerLetter"/>
      <w:lvlText w:val="%5."/>
      <w:lvlJc w:val="left"/>
      <w:pPr>
        <w:ind w:left="3240" w:hanging="360"/>
      </w:pPr>
    </w:lvl>
    <w:lvl w:ilvl="5" w:tplc="2C0A001B">
      <w:start w:val="1"/>
      <w:numFmt w:val="lowerRoman"/>
      <w:lvlText w:val="%6."/>
      <w:lvlJc w:val="right"/>
      <w:pPr>
        <w:ind w:left="3960" w:hanging="180"/>
      </w:pPr>
    </w:lvl>
    <w:lvl w:ilvl="6" w:tplc="2C0A000F">
      <w:start w:val="1"/>
      <w:numFmt w:val="decimal"/>
      <w:lvlText w:val="%7."/>
      <w:lvlJc w:val="left"/>
      <w:pPr>
        <w:ind w:left="4680" w:hanging="360"/>
      </w:pPr>
    </w:lvl>
    <w:lvl w:ilvl="7" w:tplc="2C0A0019">
      <w:start w:val="1"/>
      <w:numFmt w:val="lowerLetter"/>
      <w:lvlText w:val="%8."/>
      <w:lvlJc w:val="left"/>
      <w:pPr>
        <w:ind w:left="5400" w:hanging="360"/>
      </w:pPr>
    </w:lvl>
    <w:lvl w:ilvl="8" w:tplc="2C0A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51E80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3702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83C2E57"/>
    <w:multiLevelType w:val="hybridMultilevel"/>
    <w:tmpl w:val="8A5EE338"/>
    <w:lvl w:ilvl="0" w:tplc="16F6507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7812B41"/>
    <w:multiLevelType w:val="hybridMultilevel"/>
    <w:tmpl w:val="1904F0D0"/>
    <w:lvl w:ilvl="0" w:tplc="2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97733954">
    <w:abstractNumId w:val="0"/>
  </w:num>
  <w:num w:numId="2" w16cid:durableId="526600753">
    <w:abstractNumId w:val="1"/>
  </w:num>
  <w:num w:numId="3" w16cid:durableId="846023786">
    <w:abstractNumId w:val="2"/>
  </w:num>
  <w:num w:numId="4" w16cid:durableId="1252859635">
    <w:abstractNumId w:val="3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embedSystemFonts/>
  <w:proofState w:spelling="clean" w:grammar="dirty"/>
  <w:trackRevisions w:val="false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DFB"/>
    <w:rsid w:val="00005146"/>
    <w:rsid w:val="0000718D"/>
    <w:rsid w:val="00012151"/>
    <w:rsid w:val="00015515"/>
    <w:rsid w:val="00016FBF"/>
    <w:rsid w:val="00020B8C"/>
    <w:rsid w:val="000214DF"/>
    <w:rsid w:val="00021B2F"/>
    <w:rsid w:val="00021D7B"/>
    <w:rsid w:val="00025EA5"/>
    <w:rsid w:val="0002669B"/>
    <w:rsid w:val="00027BCD"/>
    <w:rsid w:val="00032A9C"/>
    <w:rsid w:val="00033412"/>
    <w:rsid w:val="000379E6"/>
    <w:rsid w:val="00041894"/>
    <w:rsid w:val="000420B9"/>
    <w:rsid w:val="00043140"/>
    <w:rsid w:val="000434D6"/>
    <w:rsid w:val="0004463A"/>
    <w:rsid w:val="00044E20"/>
    <w:rsid w:val="00045E87"/>
    <w:rsid w:val="000502CF"/>
    <w:rsid w:val="00050FD5"/>
    <w:rsid w:val="00052297"/>
    <w:rsid w:val="000539D3"/>
    <w:rsid w:val="00055AF4"/>
    <w:rsid w:val="00056AB0"/>
    <w:rsid w:val="00057B33"/>
    <w:rsid w:val="000609BE"/>
    <w:rsid w:val="00061604"/>
    <w:rsid w:val="0006251A"/>
    <w:rsid w:val="00067E31"/>
    <w:rsid w:val="00070615"/>
    <w:rsid w:val="0007111F"/>
    <w:rsid w:val="0007300A"/>
    <w:rsid w:val="000734E3"/>
    <w:rsid w:val="00073C19"/>
    <w:rsid w:val="000743AE"/>
    <w:rsid w:val="00074B04"/>
    <w:rsid w:val="00080547"/>
    <w:rsid w:val="00082B5B"/>
    <w:rsid w:val="0008335B"/>
    <w:rsid w:val="00084370"/>
    <w:rsid w:val="00093427"/>
    <w:rsid w:val="00094E3A"/>
    <w:rsid w:val="00097304"/>
    <w:rsid w:val="000A0CE6"/>
    <w:rsid w:val="000A106D"/>
    <w:rsid w:val="000A53D6"/>
    <w:rsid w:val="000A5CBF"/>
    <w:rsid w:val="000A61AB"/>
    <w:rsid w:val="000A7867"/>
    <w:rsid w:val="000B2185"/>
    <w:rsid w:val="000B7A23"/>
    <w:rsid w:val="000B7AE1"/>
    <w:rsid w:val="000C7E33"/>
    <w:rsid w:val="000D7BAE"/>
    <w:rsid w:val="000E74C6"/>
    <w:rsid w:val="000F238C"/>
    <w:rsid w:val="0010688C"/>
    <w:rsid w:val="001076EA"/>
    <w:rsid w:val="001103D8"/>
    <w:rsid w:val="001105EE"/>
    <w:rsid w:val="001113F5"/>
    <w:rsid w:val="001119FF"/>
    <w:rsid w:val="00111B52"/>
    <w:rsid w:val="001148B3"/>
    <w:rsid w:val="00114910"/>
    <w:rsid w:val="00114D5C"/>
    <w:rsid w:val="00116018"/>
    <w:rsid w:val="0011610E"/>
    <w:rsid w:val="00117FF9"/>
    <w:rsid w:val="0012165F"/>
    <w:rsid w:val="00121C7E"/>
    <w:rsid w:val="00127134"/>
    <w:rsid w:val="001312C8"/>
    <w:rsid w:val="00131D75"/>
    <w:rsid w:val="00132495"/>
    <w:rsid w:val="0013440D"/>
    <w:rsid w:val="001362A6"/>
    <w:rsid w:val="001364D7"/>
    <w:rsid w:val="001374E6"/>
    <w:rsid w:val="001422B0"/>
    <w:rsid w:val="001439E8"/>
    <w:rsid w:val="00143CF3"/>
    <w:rsid w:val="0015117E"/>
    <w:rsid w:val="00153103"/>
    <w:rsid w:val="00155416"/>
    <w:rsid w:val="001615C1"/>
    <w:rsid w:val="0016224D"/>
    <w:rsid w:val="00162EE9"/>
    <w:rsid w:val="001638F8"/>
    <w:rsid w:val="00165DD1"/>
    <w:rsid w:val="00167568"/>
    <w:rsid w:val="00167C7B"/>
    <w:rsid w:val="00167D0A"/>
    <w:rsid w:val="00170B78"/>
    <w:rsid w:val="001773C6"/>
    <w:rsid w:val="001776CF"/>
    <w:rsid w:val="00177DFB"/>
    <w:rsid w:val="001806D5"/>
    <w:rsid w:val="001809A2"/>
    <w:rsid w:val="0018260E"/>
    <w:rsid w:val="001832C3"/>
    <w:rsid w:val="00187DAE"/>
    <w:rsid w:val="00192A69"/>
    <w:rsid w:val="0019300A"/>
    <w:rsid w:val="00196AF3"/>
    <w:rsid w:val="0019738B"/>
    <w:rsid w:val="001A229C"/>
    <w:rsid w:val="001A2E8D"/>
    <w:rsid w:val="001A4324"/>
    <w:rsid w:val="001A436E"/>
    <w:rsid w:val="001A5356"/>
    <w:rsid w:val="001A64D9"/>
    <w:rsid w:val="001B15C9"/>
    <w:rsid w:val="001B2863"/>
    <w:rsid w:val="001B3467"/>
    <w:rsid w:val="001B3FC2"/>
    <w:rsid w:val="001B638F"/>
    <w:rsid w:val="001B71B3"/>
    <w:rsid w:val="001C085C"/>
    <w:rsid w:val="001C5C51"/>
    <w:rsid w:val="001D1764"/>
    <w:rsid w:val="001E3AF8"/>
    <w:rsid w:val="001E431A"/>
    <w:rsid w:val="001E49CA"/>
    <w:rsid w:val="001F1101"/>
    <w:rsid w:val="001F258D"/>
    <w:rsid w:val="001F2B4C"/>
    <w:rsid w:val="001F35E9"/>
    <w:rsid w:val="001F3927"/>
    <w:rsid w:val="001F3EF2"/>
    <w:rsid w:val="001F417B"/>
    <w:rsid w:val="001F58F4"/>
    <w:rsid w:val="001F5F52"/>
    <w:rsid w:val="0020056B"/>
    <w:rsid w:val="00201376"/>
    <w:rsid w:val="002028BC"/>
    <w:rsid w:val="00203E56"/>
    <w:rsid w:val="00207348"/>
    <w:rsid w:val="00207990"/>
    <w:rsid w:val="00212138"/>
    <w:rsid w:val="00216823"/>
    <w:rsid w:val="00217F6A"/>
    <w:rsid w:val="002202EC"/>
    <w:rsid w:val="0022066F"/>
    <w:rsid w:val="00220789"/>
    <w:rsid w:val="00221967"/>
    <w:rsid w:val="0022309E"/>
    <w:rsid w:val="00223513"/>
    <w:rsid w:val="00224BE5"/>
    <w:rsid w:val="00227B5C"/>
    <w:rsid w:val="00230B89"/>
    <w:rsid w:val="00231F0E"/>
    <w:rsid w:val="0023314D"/>
    <w:rsid w:val="00236413"/>
    <w:rsid w:val="00236475"/>
    <w:rsid w:val="0023697B"/>
    <w:rsid w:val="00241BA1"/>
    <w:rsid w:val="00251367"/>
    <w:rsid w:val="002515E6"/>
    <w:rsid w:val="00254073"/>
    <w:rsid w:val="00254989"/>
    <w:rsid w:val="00254F79"/>
    <w:rsid w:val="002603A8"/>
    <w:rsid w:val="002609A9"/>
    <w:rsid w:val="00260D3F"/>
    <w:rsid w:val="00261C46"/>
    <w:rsid w:val="00261DD7"/>
    <w:rsid w:val="002644F1"/>
    <w:rsid w:val="00265EBC"/>
    <w:rsid w:val="002669E9"/>
    <w:rsid w:val="00267AC3"/>
    <w:rsid w:val="00273AA0"/>
    <w:rsid w:val="00275575"/>
    <w:rsid w:val="00276D7D"/>
    <w:rsid w:val="00281059"/>
    <w:rsid w:val="00285ECF"/>
    <w:rsid w:val="002874CF"/>
    <w:rsid w:val="002943B3"/>
    <w:rsid w:val="00296A16"/>
    <w:rsid w:val="002A00FD"/>
    <w:rsid w:val="002A1E41"/>
    <w:rsid w:val="002A4E45"/>
    <w:rsid w:val="002A554C"/>
    <w:rsid w:val="002A7D7B"/>
    <w:rsid w:val="002B5C3E"/>
    <w:rsid w:val="002B672B"/>
    <w:rsid w:val="002B73B2"/>
    <w:rsid w:val="002C1FAA"/>
    <w:rsid w:val="002C4F86"/>
    <w:rsid w:val="002C5C45"/>
    <w:rsid w:val="002D0E89"/>
    <w:rsid w:val="002D2E44"/>
    <w:rsid w:val="002D57F7"/>
    <w:rsid w:val="002D59D0"/>
    <w:rsid w:val="002D5D52"/>
    <w:rsid w:val="002E1052"/>
    <w:rsid w:val="002E5522"/>
    <w:rsid w:val="002E7388"/>
    <w:rsid w:val="002E7466"/>
    <w:rsid w:val="002F1265"/>
    <w:rsid w:val="002F162E"/>
    <w:rsid w:val="002F2E5A"/>
    <w:rsid w:val="00300D89"/>
    <w:rsid w:val="0030510D"/>
    <w:rsid w:val="00312473"/>
    <w:rsid w:val="00312881"/>
    <w:rsid w:val="00313C9A"/>
    <w:rsid w:val="0031533B"/>
    <w:rsid w:val="00316488"/>
    <w:rsid w:val="003174FF"/>
    <w:rsid w:val="003206C0"/>
    <w:rsid w:val="00324BAA"/>
    <w:rsid w:val="00327FE9"/>
    <w:rsid w:val="003367B5"/>
    <w:rsid w:val="00337734"/>
    <w:rsid w:val="00337D45"/>
    <w:rsid w:val="0034324C"/>
    <w:rsid w:val="00345382"/>
    <w:rsid w:val="00345FEB"/>
    <w:rsid w:val="003565B1"/>
    <w:rsid w:val="003574A0"/>
    <w:rsid w:val="00360E81"/>
    <w:rsid w:val="00365106"/>
    <w:rsid w:val="00367601"/>
    <w:rsid w:val="00370B82"/>
    <w:rsid w:val="00372667"/>
    <w:rsid w:val="003732BC"/>
    <w:rsid w:val="003750B1"/>
    <w:rsid w:val="00386C05"/>
    <w:rsid w:val="003873D6"/>
    <w:rsid w:val="00390BF7"/>
    <w:rsid w:val="00394AF2"/>
    <w:rsid w:val="003A4290"/>
    <w:rsid w:val="003A4920"/>
    <w:rsid w:val="003A5A76"/>
    <w:rsid w:val="003A6656"/>
    <w:rsid w:val="003B1404"/>
    <w:rsid w:val="003B625A"/>
    <w:rsid w:val="003C1C6C"/>
    <w:rsid w:val="003C200D"/>
    <w:rsid w:val="003C2452"/>
    <w:rsid w:val="003C3261"/>
    <w:rsid w:val="003C470C"/>
    <w:rsid w:val="003C63A5"/>
    <w:rsid w:val="003C6679"/>
    <w:rsid w:val="003D07DC"/>
    <w:rsid w:val="003D3CB8"/>
    <w:rsid w:val="003E1222"/>
    <w:rsid w:val="003E2956"/>
    <w:rsid w:val="003E469B"/>
    <w:rsid w:val="003E4AF9"/>
    <w:rsid w:val="003E765B"/>
    <w:rsid w:val="003F052E"/>
    <w:rsid w:val="003F2FA2"/>
    <w:rsid w:val="003F4619"/>
    <w:rsid w:val="00401E79"/>
    <w:rsid w:val="00405EF7"/>
    <w:rsid w:val="00407228"/>
    <w:rsid w:val="00407CAB"/>
    <w:rsid w:val="00411870"/>
    <w:rsid w:val="00411C4F"/>
    <w:rsid w:val="00414661"/>
    <w:rsid w:val="004218D0"/>
    <w:rsid w:val="0042716E"/>
    <w:rsid w:val="00427B2F"/>
    <w:rsid w:val="0043048D"/>
    <w:rsid w:val="00430AF3"/>
    <w:rsid w:val="0043178E"/>
    <w:rsid w:val="00433356"/>
    <w:rsid w:val="00433C47"/>
    <w:rsid w:val="00435ADD"/>
    <w:rsid w:val="00436E05"/>
    <w:rsid w:val="00440625"/>
    <w:rsid w:val="00440B8D"/>
    <w:rsid w:val="0044213F"/>
    <w:rsid w:val="0044283B"/>
    <w:rsid w:val="00445E66"/>
    <w:rsid w:val="00451721"/>
    <w:rsid w:val="00456244"/>
    <w:rsid w:val="004575AC"/>
    <w:rsid w:val="00460864"/>
    <w:rsid w:val="0046505A"/>
    <w:rsid w:val="004670AE"/>
    <w:rsid w:val="0047159D"/>
    <w:rsid w:val="00472BC1"/>
    <w:rsid w:val="00473E97"/>
    <w:rsid w:val="004771F4"/>
    <w:rsid w:val="004803AB"/>
    <w:rsid w:val="00482C57"/>
    <w:rsid w:val="00483865"/>
    <w:rsid w:val="00483C87"/>
    <w:rsid w:val="004846A0"/>
    <w:rsid w:val="00487FAD"/>
    <w:rsid w:val="004906E2"/>
    <w:rsid w:val="004927E2"/>
    <w:rsid w:val="00492C9D"/>
    <w:rsid w:val="00493678"/>
    <w:rsid w:val="0049425F"/>
    <w:rsid w:val="00496DC6"/>
    <w:rsid w:val="004A1BBE"/>
    <w:rsid w:val="004A3AF2"/>
    <w:rsid w:val="004A7458"/>
    <w:rsid w:val="004B1E74"/>
    <w:rsid w:val="004B37DD"/>
    <w:rsid w:val="004B7A33"/>
    <w:rsid w:val="004C0662"/>
    <w:rsid w:val="004C0E71"/>
    <w:rsid w:val="004C2722"/>
    <w:rsid w:val="004C59E0"/>
    <w:rsid w:val="004D11AF"/>
    <w:rsid w:val="004D1802"/>
    <w:rsid w:val="004D3C70"/>
    <w:rsid w:val="004D5B9A"/>
    <w:rsid w:val="004E2A56"/>
    <w:rsid w:val="004E2E33"/>
    <w:rsid w:val="004F28A7"/>
    <w:rsid w:val="004F4FE1"/>
    <w:rsid w:val="004F65EF"/>
    <w:rsid w:val="004F6D60"/>
    <w:rsid w:val="00506082"/>
    <w:rsid w:val="00513EE5"/>
    <w:rsid w:val="005177A0"/>
    <w:rsid w:val="0052158C"/>
    <w:rsid w:val="00524FD2"/>
    <w:rsid w:val="00525ABC"/>
    <w:rsid w:val="00526CD1"/>
    <w:rsid w:val="005275DF"/>
    <w:rsid w:val="00530023"/>
    <w:rsid w:val="00532A3B"/>
    <w:rsid w:val="00540E51"/>
    <w:rsid w:val="005411F0"/>
    <w:rsid w:val="00541F98"/>
    <w:rsid w:val="005435C3"/>
    <w:rsid w:val="00543DE5"/>
    <w:rsid w:val="00544CD4"/>
    <w:rsid w:val="00545D3B"/>
    <w:rsid w:val="0054662D"/>
    <w:rsid w:val="00550E0D"/>
    <w:rsid w:val="005530B3"/>
    <w:rsid w:val="00555174"/>
    <w:rsid w:val="00555475"/>
    <w:rsid w:val="00556773"/>
    <w:rsid w:val="005620CF"/>
    <w:rsid w:val="005701AA"/>
    <w:rsid w:val="005703B6"/>
    <w:rsid w:val="00571056"/>
    <w:rsid w:val="00571664"/>
    <w:rsid w:val="00585F1F"/>
    <w:rsid w:val="00590D1C"/>
    <w:rsid w:val="00590E6E"/>
    <w:rsid w:val="00591C8A"/>
    <w:rsid w:val="0059592A"/>
    <w:rsid w:val="005962D4"/>
    <w:rsid w:val="005A2089"/>
    <w:rsid w:val="005A2136"/>
    <w:rsid w:val="005A2FCB"/>
    <w:rsid w:val="005A5D33"/>
    <w:rsid w:val="005A5ED5"/>
    <w:rsid w:val="005A67D0"/>
    <w:rsid w:val="005A6882"/>
    <w:rsid w:val="005A77F2"/>
    <w:rsid w:val="005A7F27"/>
    <w:rsid w:val="005B2753"/>
    <w:rsid w:val="005B3197"/>
    <w:rsid w:val="005B6729"/>
    <w:rsid w:val="005B6897"/>
    <w:rsid w:val="005C3C88"/>
    <w:rsid w:val="005C4A51"/>
    <w:rsid w:val="005C4AE9"/>
    <w:rsid w:val="005C4F8A"/>
    <w:rsid w:val="005C64BE"/>
    <w:rsid w:val="005C6989"/>
    <w:rsid w:val="005C7428"/>
    <w:rsid w:val="005D0D1E"/>
    <w:rsid w:val="005D32FE"/>
    <w:rsid w:val="005D4BBD"/>
    <w:rsid w:val="005D6D73"/>
    <w:rsid w:val="005D6DF8"/>
    <w:rsid w:val="005D799E"/>
    <w:rsid w:val="005E1100"/>
    <w:rsid w:val="005E23C0"/>
    <w:rsid w:val="005E26D3"/>
    <w:rsid w:val="005E34E3"/>
    <w:rsid w:val="005E500A"/>
    <w:rsid w:val="005E5D97"/>
    <w:rsid w:val="005E6D80"/>
    <w:rsid w:val="005F2689"/>
    <w:rsid w:val="005F2A11"/>
    <w:rsid w:val="005F44F8"/>
    <w:rsid w:val="005F4932"/>
    <w:rsid w:val="005F4BD8"/>
    <w:rsid w:val="005F5BB8"/>
    <w:rsid w:val="005F7E6F"/>
    <w:rsid w:val="00601AA7"/>
    <w:rsid w:val="00605143"/>
    <w:rsid w:val="00607919"/>
    <w:rsid w:val="00610527"/>
    <w:rsid w:val="00610EF4"/>
    <w:rsid w:val="00611375"/>
    <w:rsid w:val="00613E05"/>
    <w:rsid w:val="006167BE"/>
    <w:rsid w:val="0062337A"/>
    <w:rsid w:val="00626758"/>
    <w:rsid w:val="00631CD5"/>
    <w:rsid w:val="00632D5C"/>
    <w:rsid w:val="00636FE2"/>
    <w:rsid w:val="00641354"/>
    <w:rsid w:val="00643917"/>
    <w:rsid w:val="00643ADA"/>
    <w:rsid w:val="006441BC"/>
    <w:rsid w:val="00647660"/>
    <w:rsid w:val="00647EC3"/>
    <w:rsid w:val="0065214A"/>
    <w:rsid w:val="006546B1"/>
    <w:rsid w:val="00657176"/>
    <w:rsid w:val="006602C6"/>
    <w:rsid w:val="00661025"/>
    <w:rsid w:val="00663452"/>
    <w:rsid w:val="0066352F"/>
    <w:rsid w:val="006636CB"/>
    <w:rsid w:val="00664B6E"/>
    <w:rsid w:val="00664DE1"/>
    <w:rsid w:val="00665E5B"/>
    <w:rsid w:val="00666037"/>
    <w:rsid w:val="00666F47"/>
    <w:rsid w:val="006752F1"/>
    <w:rsid w:val="00684417"/>
    <w:rsid w:val="00684B75"/>
    <w:rsid w:val="00684C98"/>
    <w:rsid w:val="00686FF5"/>
    <w:rsid w:val="006872D2"/>
    <w:rsid w:val="00695E1E"/>
    <w:rsid w:val="006A64EE"/>
    <w:rsid w:val="006A7483"/>
    <w:rsid w:val="006B01EE"/>
    <w:rsid w:val="006B39F6"/>
    <w:rsid w:val="006B3A7A"/>
    <w:rsid w:val="006B4DE7"/>
    <w:rsid w:val="006B5CC8"/>
    <w:rsid w:val="006B6F7E"/>
    <w:rsid w:val="006C5606"/>
    <w:rsid w:val="006C57B1"/>
    <w:rsid w:val="006C7944"/>
    <w:rsid w:val="006D1448"/>
    <w:rsid w:val="006D14B2"/>
    <w:rsid w:val="006D1531"/>
    <w:rsid w:val="006D2777"/>
    <w:rsid w:val="006D2A8B"/>
    <w:rsid w:val="006D38F3"/>
    <w:rsid w:val="006D55F6"/>
    <w:rsid w:val="006D7973"/>
    <w:rsid w:val="006E583E"/>
    <w:rsid w:val="006E793C"/>
    <w:rsid w:val="006F3CFA"/>
    <w:rsid w:val="006F41F5"/>
    <w:rsid w:val="006F49B3"/>
    <w:rsid w:val="00701024"/>
    <w:rsid w:val="00702055"/>
    <w:rsid w:val="007021E3"/>
    <w:rsid w:val="0070788A"/>
    <w:rsid w:val="00711415"/>
    <w:rsid w:val="00713230"/>
    <w:rsid w:val="00713F84"/>
    <w:rsid w:val="00714891"/>
    <w:rsid w:val="007171AB"/>
    <w:rsid w:val="00717929"/>
    <w:rsid w:val="00720E5D"/>
    <w:rsid w:val="007234F3"/>
    <w:rsid w:val="007238C2"/>
    <w:rsid w:val="007242F0"/>
    <w:rsid w:val="007245E0"/>
    <w:rsid w:val="00726DB7"/>
    <w:rsid w:val="00727ECB"/>
    <w:rsid w:val="00731FB2"/>
    <w:rsid w:val="007345A4"/>
    <w:rsid w:val="00735071"/>
    <w:rsid w:val="00740C49"/>
    <w:rsid w:val="00741848"/>
    <w:rsid w:val="00744EA3"/>
    <w:rsid w:val="00744F0F"/>
    <w:rsid w:val="00746926"/>
    <w:rsid w:val="00750E06"/>
    <w:rsid w:val="00751964"/>
    <w:rsid w:val="00751D9C"/>
    <w:rsid w:val="00751EBF"/>
    <w:rsid w:val="0076141E"/>
    <w:rsid w:val="007619D5"/>
    <w:rsid w:val="00766637"/>
    <w:rsid w:val="00772711"/>
    <w:rsid w:val="00772898"/>
    <w:rsid w:val="0077434A"/>
    <w:rsid w:val="0077457D"/>
    <w:rsid w:val="00774DFB"/>
    <w:rsid w:val="00776845"/>
    <w:rsid w:val="00777BA5"/>
    <w:rsid w:val="0078362D"/>
    <w:rsid w:val="00786D8A"/>
    <w:rsid w:val="00791663"/>
    <w:rsid w:val="00795196"/>
    <w:rsid w:val="007969C1"/>
    <w:rsid w:val="00796DE5"/>
    <w:rsid w:val="007A0058"/>
    <w:rsid w:val="007A2139"/>
    <w:rsid w:val="007A2B3C"/>
    <w:rsid w:val="007A2E76"/>
    <w:rsid w:val="007A3E12"/>
    <w:rsid w:val="007A4748"/>
    <w:rsid w:val="007A6BAF"/>
    <w:rsid w:val="007B15CC"/>
    <w:rsid w:val="007B336A"/>
    <w:rsid w:val="007B4360"/>
    <w:rsid w:val="007B6B08"/>
    <w:rsid w:val="007B722C"/>
    <w:rsid w:val="007C025F"/>
    <w:rsid w:val="007C2B2B"/>
    <w:rsid w:val="007C3107"/>
    <w:rsid w:val="007C71D3"/>
    <w:rsid w:val="007D07D4"/>
    <w:rsid w:val="007D1A9C"/>
    <w:rsid w:val="007D4671"/>
    <w:rsid w:val="007D6A9D"/>
    <w:rsid w:val="007E37E4"/>
    <w:rsid w:val="007E70B2"/>
    <w:rsid w:val="007E7ABB"/>
    <w:rsid w:val="007F05E6"/>
    <w:rsid w:val="007F436B"/>
    <w:rsid w:val="007F7275"/>
    <w:rsid w:val="008000DD"/>
    <w:rsid w:val="0080735A"/>
    <w:rsid w:val="0080790E"/>
    <w:rsid w:val="0081075C"/>
    <w:rsid w:val="00812A69"/>
    <w:rsid w:val="00815EEF"/>
    <w:rsid w:val="008210AC"/>
    <w:rsid w:val="00822120"/>
    <w:rsid w:val="00825EDE"/>
    <w:rsid w:val="00826C01"/>
    <w:rsid w:val="00832B85"/>
    <w:rsid w:val="008359EC"/>
    <w:rsid w:val="0083600E"/>
    <w:rsid w:val="0084214A"/>
    <w:rsid w:val="008432FA"/>
    <w:rsid w:val="00843980"/>
    <w:rsid w:val="00843A57"/>
    <w:rsid w:val="00843C88"/>
    <w:rsid w:val="008454AB"/>
    <w:rsid w:val="00852A8B"/>
    <w:rsid w:val="00853CF3"/>
    <w:rsid w:val="0086282A"/>
    <w:rsid w:val="00866739"/>
    <w:rsid w:val="0087300E"/>
    <w:rsid w:val="00876304"/>
    <w:rsid w:val="00876BB2"/>
    <w:rsid w:val="00877048"/>
    <w:rsid w:val="0088168D"/>
    <w:rsid w:val="0088225E"/>
    <w:rsid w:val="00882436"/>
    <w:rsid w:val="00882520"/>
    <w:rsid w:val="00882EAE"/>
    <w:rsid w:val="008841D6"/>
    <w:rsid w:val="0088758A"/>
    <w:rsid w:val="0089036A"/>
    <w:rsid w:val="00890FA5"/>
    <w:rsid w:val="00891587"/>
    <w:rsid w:val="008976B5"/>
    <w:rsid w:val="008A3334"/>
    <w:rsid w:val="008A3450"/>
    <w:rsid w:val="008A50DB"/>
    <w:rsid w:val="008A7473"/>
    <w:rsid w:val="008A760E"/>
    <w:rsid w:val="008C04A0"/>
    <w:rsid w:val="008C0C92"/>
    <w:rsid w:val="008C2CC2"/>
    <w:rsid w:val="008C2F9C"/>
    <w:rsid w:val="008C337E"/>
    <w:rsid w:val="008C4A92"/>
    <w:rsid w:val="008C4FA9"/>
    <w:rsid w:val="008C5897"/>
    <w:rsid w:val="008D3169"/>
    <w:rsid w:val="008D41C2"/>
    <w:rsid w:val="008D51CE"/>
    <w:rsid w:val="008D55D4"/>
    <w:rsid w:val="008D5C47"/>
    <w:rsid w:val="008D5E69"/>
    <w:rsid w:val="008D7982"/>
    <w:rsid w:val="008E0105"/>
    <w:rsid w:val="008E464A"/>
    <w:rsid w:val="008E4F36"/>
    <w:rsid w:val="008E521C"/>
    <w:rsid w:val="008E6049"/>
    <w:rsid w:val="008E67B3"/>
    <w:rsid w:val="008F077B"/>
    <w:rsid w:val="008F0F27"/>
    <w:rsid w:val="008F2D97"/>
    <w:rsid w:val="008F2DFD"/>
    <w:rsid w:val="008F3A3B"/>
    <w:rsid w:val="008F5240"/>
    <w:rsid w:val="008F6EC2"/>
    <w:rsid w:val="00900292"/>
    <w:rsid w:val="009005DD"/>
    <w:rsid w:val="00901025"/>
    <w:rsid w:val="00911DCC"/>
    <w:rsid w:val="009143DC"/>
    <w:rsid w:val="00915623"/>
    <w:rsid w:val="00915F67"/>
    <w:rsid w:val="00916745"/>
    <w:rsid w:val="00917010"/>
    <w:rsid w:val="00917964"/>
    <w:rsid w:val="00917C2C"/>
    <w:rsid w:val="00922ED9"/>
    <w:rsid w:val="0092313E"/>
    <w:rsid w:val="00924968"/>
    <w:rsid w:val="00925185"/>
    <w:rsid w:val="0092552E"/>
    <w:rsid w:val="00927738"/>
    <w:rsid w:val="009303FC"/>
    <w:rsid w:val="00930D3C"/>
    <w:rsid w:val="0093143F"/>
    <w:rsid w:val="00933796"/>
    <w:rsid w:val="00933C2F"/>
    <w:rsid w:val="00934FB3"/>
    <w:rsid w:val="00935C36"/>
    <w:rsid w:val="00936761"/>
    <w:rsid w:val="009376E9"/>
    <w:rsid w:val="00937A72"/>
    <w:rsid w:val="00941EC4"/>
    <w:rsid w:val="00946645"/>
    <w:rsid w:val="00947156"/>
    <w:rsid w:val="00947FEC"/>
    <w:rsid w:val="00952D3A"/>
    <w:rsid w:val="0095437D"/>
    <w:rsid w:val="00954868"/>
    <w:rsid w:val="009558BB"/>
    <w:rsid w:val="009572ED"/>
    <w:rsid w:val="009663EE"/>
    <w:rsid w:val="009677A8"/>
    <w:rsid w:val="00972247"/>
    <w:rsid w:val="009740D3"/>
    <w:rsid w:val="0097411C"/>
    <w:rsid w:val="00977430"/>
    <w:rsid w:val="00981F2F"/>
    <w:rsid w:val="009822BA"/>
    <w:rsid w:val="00983C8E"/>
    <w:rsid w:val="009862C1"/>
    <w:rsid w:val="00994468"/>
    <w:rsid w:val="00994504"/>
    <w:rsid w:val="00995032"/>
    <w:rsid w:val="009978DD"/>
    <w:rsid w:val="00997C25"/>
    <w:rsid w:val="009A201E"/>
    <w:rsid w:val="009A2266"/>
    <w:rsid w:val="009A25DE"/>
    <w:rsid w:val="009B0A60"/>
    <w:rsid w:val="009B200D"/>
    <w:rsid w:val="009B2604"/>
    <w:rsid w:val="009B4212"/>
    <w:rsid w:val="009B4C70"/>
    <w:rsid w:val="009B62F2"/>
    <w:rsid w:val="009B666C"/>
    <w:rsid w:val="009B694F"/>
    <w:rsid w:val="009B74B5"/>
    <w:rsid w:val="009C0251"/>
    <w:rsid w:val="009C02F3"/>
    <w:rsid w:val="009C2FF7"/>
    <w:rsid w:val="009C4669"/>
    <w:rsid w:val="009C4A0A"/>
    <w:rsid w:val="009D082F"/>
    <w:rsid w:val="009D1509"/>
    <w:rsid w:val="009D2EE2"/>
    <w:rsid w:val="009D7A5A"/>
    <w:rsid w:val="009E139C"/>
    <w:rsid w:val="009E1BEF"/>
    <w:rsid w:val="009E2D17"/>
    <w:rsid w:val="009E656C"/>
    <w:rsid w:val="009F1116"/>
    <w:rsid w:val="009F3498"/>
    <w:rsid w:val="009F415F"/>
    <w:rsid w:val="00A017AC"/>
    <w:rsid w:val="00A0560E"/>
    <w:rsid w:val="00A06E49"/>
    <w:rsid w:val="00A10306"/>
    <w:rsid w:val="00A13140"/>
    <w:rsid w:val="00A139EC"/>
    <w:rsid w:val="00A14C7A"/>
    <w:rsid w:val="00A152AD"/>
    <w:rsid w:val="00A15F94"/>
    <w:rsid w:val="00A16776"/>
    <w:rsid w:val="00A16CDB"/>
    <w:rsid w:val="00A203A5"/>
    <w:rsid w:val="00A23085"/>
    <w:rsid w:val="00A23CBB"/>
    <w:rsid w:val="00A25EE4"/>
    <w:rsid w:val="00A26C14"/>
    <w:rsid w:val="00A27654"/>
    <w:rsid w:val="00A27703"/>
    <w:rsid w:val="00A330C6"/>
    <w:rsid w:val="00A407EB"/>
    <w:rsid w:val="00A42D01"/>
    <w:rsid w:val="00A546F4"/>
    <w:rsid w:val="00A60DD8"/>
    <w:rsid w:val="00A61B1A"/>
    <w:rsid w:val="00A6266A"/>
    <w:rsid w:val="00A62AF3"/>
    <w:rsid w:val="00A653B9"/>
    <w:rsid w:val="00A70D36"/>
    <w:rsid w:val="00A83D84"/>
    <w:rsid w:val="00A856EE"/>
    <w:rsid w:val="00A87179"/>
    <w:rsid w:val="00A90065"/>
    <w:rsid w:val="00A937D6"/>
    <w:rsid w:val="00A952A9"/>
    <w:rsid w:val="00AA096F"/>
    <w:rsid w:val="00AA1ACB"/>
    <w:rsid w:val="00AA34ED"/>
    <w:rsid w:val="00AA4BC1"/>
    <w:rsid w:val="00AA6FF6"/>
    <w:rsid w:val="00AB0656"/>
    <w:rsid w:val="00AB0A69"/>
    <w:rsid w:val="00AB121E"/>
    <w:rsid w:val="00AB4B21"/>
    <w:rsid w:val="00AB553F"/>
    <w:rsid w:val="00AB76CC"/>
    <w:rsid w:val="00AC157A"/>
    <w:rsid w:val="00AC37DA"/>
    <w:rsid w:val="00AC462C"/>
    <w:rsid w:val="00AC5CC1"/>
    <w:rsid w:val="00AC5D1A"/>
    <w:rsid w:val="00AD3698"/>
    <w:rsid w:val="00AD4DAA"/>
    <w:rsid w:val="00AD5519"/>
    <w:rsid w:val="00AD5FB0"/>
    <w:rsid w:val="00AD6251"/>
    <w:rsid w:val="00AD6A78"/>
    <w:rsid w:val="00AD6D87"/>
    <w:rsid w:val="00AE09D4"/>
    <w:rsid w:val="00AE39B9"/>
    <w:rsid w:val="00AE5C13"/>
    <w:rsid w:val="00AF0218"/>
    <w:rsid w:val="00AF07AA"/>
    <w:rsid w:val="00AF1B4C"/>
    <w:rsid w:val="00AF1EB8"/>
    <w:rsid w:val="00AF274D"/>
    <w:rsid w:val="00AF4D69"/>
    <w:rsid w:val="00AF5F24"/>
    <w:rsid w:val="00B03287"/>
    <w:rsid w:val="00B10B64"/>
    <w:rsid w:val="00B12579"/>
    <w:rsid w:val="00B12ECA"/>
    <w:rsid w:val="00B13401"/>
    <w:rsid w:val="00B13D3F"/>
    <w:rsid w:val="00B23495"/>
    <w:rsid w:val="00B242D7"/>
    <w:rsid w:val="00B25472"/>
    <w:rsid w:val="00B25BCB"/>
    <w:rsid w:val="00B26486"/>
    <w:rsid w:val="00B31823"/>
    <w:rsid w:val="00B33EC8"/>
    <w:rsid w:val="00B3617B"/>
    <w:rsid w:val="00B42BAD"/>
    <w:rsid w:val="00B42F3D"/>
    <w:rsid w:val="00B43325"/>
    <w:rsid w:val="00B44F26"/>
    <w:rsid w:val="00B50BCB"/>
    <w:rsid w:val="00B5463D"/>
    <w:rsid w:val="00B558D5"/>
    <w:rsid w:val="00B57139"/>
    <w:rsid w:val="00B63409"/>
    <w:rsid w:val="00B638DB"/>
    <w:rsid w:val="00B64CFC"/>
    <w:rsid w:val="00B65705"/>
    <w:rsid w:val="00B6659C"/>
    <w:rsid w:val="00B67359"/>
    <w:rsid w:val="00B7141E"/>
    <w:rsid w:val="00B75DF1"/>
    <w:rsid w:val="00B76933"/>
    <w:rsid w:val="00B7696C"/>
    <w:rsid w:val="00B77A01"/>
    <w:rsid w:val="00B80ECD"/>
    <w:rsid w:val="00B87A06"/>
    <w:rsid w:val="00B9059D"/>
    <w:rsid w:val="00B90B39"/>
    <w:rsid w:val="00B90DCF"/>
    <w:rsid w:val="00B92CFE"/>
    <w:rsid w:val="00B94083"/>
    <w:rsid w:val="00B974EA"/>
    <w:rsid w:val="00B97D9B"/>
    <w:rsid w:val="00BA1FE5"/>
    <w:rsid w:val="00BA24B6"/>
    <w:rsid w:val="00BA6C92"/>
    <w:rsid w:val="00BA7669"/>
    <w:rsid w:val="00BB76DA"/>
    <w:rsid w:val="00BB7773"/>
    <w:rsid w:val="00BC035E"/>
    <w:rsid w:val="00BC1F5F"/>
    <w:rsid w:val="00BD52CA"/>
    <w:rsid w:val="00BD5E88"/>
    <w:rsid w:val="00BE1F8E"/>
    <w:rsid w:val="00BE2260"/>
    <w:rsid w:val="00BE236B"/>
    <w:rsid w:val="00BF21D2"/>
    <w:rsid w:val="00BF4A96"/>
    <w:rsid w:val="00BF4CCD"/>
    <w:rsid w:val="00C0041D"/>
    <w:rsid w:val="00C068C5"/>
    <w:rsid w:val="00C0725C"/>
    <w:rsid w:val="00C10460"/>
    <w:rsid w:val="00C107AF"/>
    <w:rsid w:val="00C111E3"/>
    <w:rsid w:val="00C11F25"/>
    <w:rsid w:val="00C14ECF"/>
    <w:rsid w:val="00C157CD"/>
    <w:rsid w:val="00C16828"/>
    <w:rsid w:val="00C16B3C"/>
    <w:rsid w:val="00C204D1"/>
    <w:rsid w:val="00C2272E"/>
    <w:rsid w:val="00C22C08"/>
    <w:rsid w:val="00C257F1"/>
    <w:rsid w:val="00C33B3D"/>
    <w:rsid w:val="00C34337"/>
    <w:rsid w:val="00C350A4"/>
    <w:rsid w:val="00C4177A"/>
    <w:rsid w:val="00C417AF"/>
    <w:rsid w:val="00C42098"/>
    <w:rsid w:val="00C42AEF"/>
    <w:rsid w:val="00C434A5"/>
    <w:rsid w:val="00C460D3"/>
    <w:rsid w:val="00C47BFB"/>
    <w:rsid w:val="00C5051C"/>
    <w:rsid w:val="00C510B4"/>
    <w:rsid w:val="00C512E1"/>
    <w:rsid w:val="00C51C96"/>
    <w:rsid w:val="00C52198"/>
    <w:rsid w:val="00C52322"/>
    <w:rsid w:val="00C55661"/>
    <w:rsid w:val="00C55DA3"/>
    <w:rsid w:val="00C612F5"/>
    <w:rsid w:val="00C62981"/>
    <w:rsid w:val="00C66C74"/>
    <w:rsid w:val="00C762DC"/>
    <w:rsid w:val="00C7678D"/>
    <w:rsid w:val="00C7752A"/>
    <w:rsid w:val="00C80380"/>
    <w:rsid w:val="00C81E7B"/>
    <w:rsid w:val="00C84706"/>
    <w:rsid w:val="00C86282"/>
    <w:rsid w:val="00C86C70"/>
    <w:rsid w:val="00C87F71"/>
    <w:rsid w:val="00C9007C"/>
    <w:rsid w:val="00C90812"/>
    <w:rsid w:val="00C915A6"/>
    <w:rsid w:val="00C9623B"/>
    <w:rsid w:val="00C97F56"/>
    <w:rsid w:val="00CA162C"/>
    <w:rsid w:val="00CA1D3F"/>
    <w:rsid w:val="00CA3AC1"/>
    <w:rsid w:val="00CA4615"/>
    <w:rsid w:val="00CA59DF"/>
    <w:rsid w:val="00CA7A3B"/>
    <w:rsid w:val="00CB2013"/>
    <w:rsid w:val="00CB2567"/>
    <w:rsid w:val="00CB4F1D"/>
    <w:rsid w:val="00CC1F9E"/>
    <w:rsid w:val="00CC4A03"/>
    <w:rsid w:val="00CD5791"/>
    <w:rsid w:val="00CD5A6D"/>
    <w:rsid w:val="00CD6AF5"/>
    <w:rsid w:val="00CD7DA0"/>
    <w:rsid w:val="00CE56B1"/>
    <w:rsid w:val="00CE5A8B"/>
    <w:rsid w:val="00CF0170"/>
    <w:rsid w:val="00CF173E"/>
    <w:rsid w:val="00CF1DC9"/>
    <w:rsid w:val="00CF5CD3"/>
    <w:rsid w:val="00D01CA9"/>
    <w:rsid w:val="00D02847"/>
    <w:rsid w:val="00D074A3"/>
    <w:rsid w:val="00D13198"/>
    <w:rsid w:val="00D14BD8"/>
    <w:rsid w:val="00D15749"/>
    <w:rsid w:val="00D174AB"/>
    <w:rsid w:val="00D21579"/>
    <w:rsid w:val="00D22542"/>
    <w:rsid w:val="00D22C89"/>
    <w:rsid w:val="00D22E46"/>
    <w:rsid w:val="00D257A2"/>
    <w:rsid w:val="00D26010"/>
    <w:rsid w:val="00D26A52"/>
    <w:rsid w:val="00D26E8D"/>
    <w:rsid w:val="00D3064B"/>
    <w:rsid w:val="00D33FFF"/>
    <w:rsid w:val="00D35A83"/>
    <w:rsid w:val="00D36DFB"/>
    <w:rsid w:val="00D4353D"/>
    <w:rsid w:val="00D47670"/>
    <w:rsid w:val="00D50E35"/>
    <w:rsid w:val="00D538C0"/>
    <w:rsid w:val="00D543FF"/>
    <w:rsid w:val="00D559FA"/>
    <w:rsid w:val="00D56EDF"/>
    <w:rsid w:val="00D6048B"/>
    <w:rsid w:val="00D6410E"/>
    <w:rsid w:val="00D6457A"/>
    <w:rsid w:val="00D66B23"/>
    <w:rsid w:val="00D671D0"/>
    <w:rsid w:val="00D70238"/>
    <w:rsid w:val="00D71BB4"/>
    <w:rsid w:val="00D71CFA"/>
    <w:rsid w:val="00D73BE3"/>
    <w:rsid w:val="00D74E2A"/>
    <w:rsid w:val="00D75DA3"/>
    <w:rsid w:val="00D76041"/>
    <w:rsid w:val="00D778ED"/>
    <w:rsid w:val="00D77AB7"/>
    <w:rsid w:val="00D77BB7"/>
    <w:rsid w:val="00D811D6"/>
    <w:rsid w:val="00D83C86"/>
    <w:rsid w:val="00D862E9"/>
    <w:rsid w:val="00D86E04"/>
    <w:rsid w:val="00D87896"/>
    <w:rsid w:val="00D912F5"/>
    <w:rsid w:val="00D9447B"/>
    <w:rsid w:val="00D9629B"/>
    <w:rsid w:val="00DA07F0"/>
    <w:rsid w:val="00DA15CA"/>
    <w:rsid w:val="00DA433E"/>
    <w:rsid w:val="00DB2B7A"/>
    <w:rsid w:val="00DB2CDD"/>
    <w:rsid w:val="00DB712C"/>
    <w:rsid w:val="00DC2CC9"/>
    <w:rsid w:val="00DC32B2"/>
    <w:rsid w:val="00DC4DFB"/>
    <w:rsid w:val="00DC543E"/>
    <w:rsid w:val="00DC62F4"/>
    <w:rsid w:val="00DC7820"/>
    <w:rsid w:val="00DC7CDB"/>
    <w:rsid w:val="00DD17EC"/>
    <w:rsid w:val="00DD27FB"/>
    <w:rsid w:val="00DD7750"/>
    <w:rsid w:val="00DD7A22"/>
    <w:rsid w:val="00DE0399"/>
    <w:rsid w:val="00DE0B86"/>
    <w:rsid w:val="00DE2B4D"/>
    <w:rsid w:val="00DE446E"/>
    <w:rsid w:val="00DE49B9"/>
    <w:rsid w:val="00DE4C28"/>
    <w:rsid w:val="00DE7E48"/>
    <w:rsid w:val="00DF088D"/>
    <w:rsid w:val="00DF1A13"/>
    <w:rsid w:val="00DF3264"/>
    <w:rsid w:val="00DF4159"/>
    <w:rsid w:val="00DF59AA"/>
    <w:rsid w:val="00DF5C04"/>
    <w:rsid w:val="00DF6744"/>
    <w:rsid w:val="00DF6E33"/>
    <w:rsid w:val="00E03C70"/>
    <w:rsid w:val="00E05880"/>
    <w:rsid w:val="00E05B9B"/>
    <w:rsid w:val="00E10BE1"/>
    <w:rsid w:val="00E129EA"/>
    <w:rsid w:val="00E21076"/>
    <w:rsid w:val="00E21B36"/>
    <w:rsid w:val="00E22B08"/>
    <w:rsid w:val="00E251C4"/>
    <w:rsid w:val="00E306BC"/>
    <w:rsid w:val="00E3328D"/>
    <w:rsid w:val="00E36292"/>
    <w:rsid w:val="00E42DAA"/>
    <w:rsid w:val="00E42DF3"/>
    <w:rsid w:val="00E462C3"/>
    <w:rsid w:val="00E46475"/>
    <w:rsid w:val="00E470FB"/>
    <w:rsid w:val="00E51AAD"/>
    <w:rsid w:val="00E54D98"/>
    <w:rsid w:val="00E60662"/>
    <w:rsid w:val="00E60A55"/>
    <w:rsid w:val="00E63C43"/>
    <w:rsid w:val="00E655FE"/>
    <w:rsid w:val="00E677C7"/>
    <w:rsid w:val="00E705FC"/>
    <w:rsid w:val="00E71091"/>
    <w:rsid w:val="00E71906"/>
    <w:rsid w:val="00E72097"/>
    <w:rsid w:val="00E72500"/>
    <w:rsid w:val="00E73E7F"/>
    <w:rsid w:val="00E810B7"/>
    <w:rsid w:val="00E81A74"/>
    <w:rsid w:val="00E82327"/>
    <w:rsid w:val="00E8282D"/>
    <w:rsid w:val="00E833C5"/>
    <w:rsid w:val="00E8430F"/>
    <w:rsid w:val="00E875A3"/>
    <w:rsid w:val="00E87B1B"/>
    <w:rsid w:val="00E94D4A"/>
    <w:rsid w:val="00E9607D"/>
    <w:rsid w:val="00E96471"/>
    <w:rsid w:val="00E972F1"/>
    <w:rsid w:val="00E975B9"/>
    <w:rsid w:val="00E97E76"/>
    <w:rsid w:val="00EA108E"/>
    <w:rsid w:val="00EA3BA5"/>
    <w:rsid w:val="00EA3E78"/>
    <w:rsid w:val="00EA46AE"/>
    <w:rsid w:val="00EA4D83"/>
    <w:rsid w:val="00EA7AE1"/>
    <w:rsid w:val="00EB1E4A"/>
    <w:rsid w:val="00EB20D4"/>
    <w:rsid w:val="00EB210A"/>
    <w:rsid w:val="00EB628C"/>
    <w:rsid w:val="00EB6510"/>
    <w:rsid w:val="00EB6B32"/>
    <w:rsid w:val="00EC29D8"/>
    <w:rsid w:val="00EC4A32"/>
    <w:rsid w:val="00EC767D"/>
    <w:rsid w:val="00ED0E25"/>
    <w:rsid w:val="00ED28CA"/>
    <w:rsid w:val="00ED34C3"/>
    <w:rsid w:val="00ED43C5"/>
    <w:rsid w:val="00EE2264"/>
    <w:rsid w:val="00EE26D5"/>
    <w:rsid w:val="00EE3C68"/>
    <w:rsid w:val="00EE4415"/>
    <w:rsid w:val="00EF1890"/>
    <w:rsid w:val="00EF21F2"/>
    <w:rsid w:val="00EF2FEA"/>
    <w:rsid w:val="00EF3479"/>
    <w:rsid w:val="00EF5E77"/>
    <w:rsid w:val="00EF7AFE"/>
    <w:rsid w:val="00F01D0F"/>
    <w:rsid w:val="00F10CDA"/>
    <w:rsid w:val="00F1140E"/>
    <w:rsid w:val="00F12CE9"/>
    <w:rsid w:val="00F253E6"/>
    <w:rsid w:val="00F25648"/>
    <w:rsid w:val="00F3012B"/>
    <w:rsid w:val="00F33AF4"/>
    <w:rsid w:val="00F42283"/>
    <w:rsid w:val="00F423D4"/>
    <w:rsid w:val="00F434C8"/>
    <w:rsid w:val="00F464FE"/>
    <w:rsid w:val="00F46850"/>
    <w:rsid w:val="00F51FA1"/>
    <w:rsid w:val="00F53C41"/>
    <w:rsid w:val="00F540B0"/>
    <w:rsid w:val="00F56542"/>
    <w:rsid w:val="00F57659"/>
    <w:rsid w:val="00F57932"/>
    <w:rsid w:val="00F66F1F"/>
    <w:rsid w:val="00F71C63"/>
    <w:rsid w:val="00F75E87"/>
    <w:rsid w:val="00F76D58"/>
    <w:rsid w:val="00F816F8"/>
    <w:rsid w:val="00F834F3"/>
    <w:rsid w:val="00F85A4A"/>
    <w:rsid w:val="00F866DE"/>
    <w:rsid w:val="00F96AE8"/>
    <w:rsid w:val="00F96CF4"/>
    <w:rsid w:val="00FA10D0"/>
    <w:rsid w:val="00FA2040"/>
    <w:rsid w:val="00FA4BA9"/>
    <w:rsid w:val="00FA5732"/>
    <w:rsid w:val="00FA596C"/>
    <w:rsid w:val="00FB30F8"/>
    <w:rsid w:val="00FB708E"/>
    <w:rsid w:val="00FC24F6"/>
    <w:rsid w:val="00FC414D"/>
    <w:rsid w:val="00FC4438"/>
    <w:rsid w:val="00FC4C84"/>
    <w:rsid w:val="00FC4D0F"/>
    <w:rsid w:val="00FC6039"/>
    <w:rsid w:val="00FE01C4"/>
    <w:rsid w:val="00FE1303"/>
    <w:rsid w:val="00FE19F5"/>
    <w:rsid w:val="00FE6B83"/>
    <w:rsid w:val="00FE78CA"/>
    <w:rsid w:val="00FF1207"/>
    <w:rsid w:val="2F323E7F"/>
    <w:rsid w:val="3D009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A8FDF30"/>
  <w15:docId w15:val="{536A8875-6250-4AE4-AFD3-F230AEE41D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semiHidden="1" w:unhideWhenUsed="1"/>
    <w:lsdException w:name="caption" w:locked="1" w:uiPriority="35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uiPriority="0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83865"/>
    <w:pPr>
      <w:spacing w:after="200" w:line="276" w:lineRule="auto"/>
    </w:pPr>
    <w:rPr>
      <w:rFonts w:cs="Calibri"/>
      <w:lang w:eastAsia="en-US"/>
    </w:rPr>
  </w:style>
  <w:style w:type="paragraph" w:styleId="Ttulo1">
    <w:name w:val="heading 1"/>
    <w:basedOn w:val="Normal"/>
    <w:next w:val="Normal"/>
    <w:link w:val="Ttulo1Car"/>
    <w:qFormat/>
    <w:rsid w:val="00D71CFA"/>
    <w:pPr>
      <w:keepNext/>
      <w:keepLines/>
      <w:pageBreakBefore/>
      <w:numPr>
        <w:numId w:val="2"/>
      </w:numPr>
      <w:spacing w:before="480" w:after="0"/>
      <w:outlineLvl w:val="0"/>
    </w:pPr>
    <w:rPr>
      <w:rFonts w:ascii="Cambria" w:hAnsi="Cambria" w:cs="Cambria"/>
      <w:b/>
      <w:bCs/>
      <w:color w:val="365F91"/>
      <w:sz w:val="28"/>
      <w:szCs w:val="28"/>
      <w:lang w:eastAsia="es-ES"/>
    </w:rPr>
  </w:style>
  <w:style w:type="paragraph" w:styleId="Ttulo2">
    <w:name w:val="heading 2"/>
    <w:basedOn w:val="Normal"/>
    <w:next w:val="Normal"/>
    <w:link w:val="Ttulo2Car"/>
    <w:qFormat/>
    <w:rsid w:val="0023697B"/>
    <w:pPr>
      <w:keepNext/>
      <w:keepLines/>
      <w:numPr>
        <w:ilvl w:val="1"/>
        <w:numId w:val="2"/>
      </w:numPr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  <w:lang w:eastAsia="es-ES"/>
    </w:rPr>
  </w:style>
  <w:style w:type="paragraph" w:styleId="Ttulo3">
    <w:name w:val="heading 3"/>
    <w:basedOn w:val="Normal"/>
    <w:next w:val="Normal"/>
    <w:link w:val="Ttulo3Car"/>
    <w:qFormat/>
    <w:rsid w:val="005F5BB8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hAnsi="Cambria" w:cs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qFormat/>
    <w:rsid w:val="005F5BB8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hAnsi="Cambria" w:cs="Cambria"/>
      <w:b/>
      <w:bCs/>
      <w:i/>
      <w:iCs/>
      <w:color w:val="4F81BD"/>
    </w:rPr>
  </w:style>
  <w:style w:type="paragraph" w:styleId="Ttulo5">
    <w:name w:val="heading 5"/>
    <w:basedOn w:val="Normal"/>
    <w:next w:val="Numeraciondebajotitulos"/>
    <w:link w:val="Ttulo5Car"/>
    <w:qFormat/>
    <w:rsid w:val="00641354"/>
    <w:pPr>
      <w:keepNext/>
      <w:keepLines/>
      <w:numPr>
        <w:ilvl w:val="4"/>
        <w:numId w:val="2"/>
      </w:numPr>
      <w:spacing w:before="200" w:after="0"/>
      <w:ind w:left="1008"/>
      <w:outlineLvl w:val="4"/>
    </w:pPr>
    <w:rPr>
      <w:rFonts w:ascii="Cambria" w:hAnsi="Cambria" w:cs="Cambria"/>
      <w:color w:val="243F60"/>
      <w:szCs w:val="20"/>
      <w:lang w:eastAsia="es-ES"/>
    </w:rPr>
  </w:style>
  <w:style w:type="paragraph" w:styleId="Ttulo6">
    <w:name w:val="heading 6"/>
    <w:basedOn w:val="Normal"/>
    <w:next w:val="Normal"/>
    <w:link w:val="Ttulo6Car"/>
    <w:qFormat/>
    <w:rsid w:val="0023697B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hAnsi="Cambria" w:cs="Cambria"/>
      <w:i/>
      <w:iCs/>
      <w:color w:val="243F60"/>
      <w:sz w:val="20"/>
      <w:szCs w:val="20"/>
      <w:lang w:eastAsia="es-ES"/>
    </w:rPr>
  </w:style>
  <w:style w:type="paragraph" w:styleId="Ttulo7">
    <w:name w:val="heading 7"/>
    <w:basedOn w:val="Normal"/>
    <w:next w:val="Normal"/>
    <w:link w:val="Ttulo7Car"/>
    <w:qFormat/>
    <w:rsid w:val="0023697B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hAnsi="Cambria" w:cs="Cambria"/>
      <w:i/>
      <w:iCs/>
      <w:color w:val="404040"/>
      <w:sz w:val="20"/>
      <w:szCs w:val="20"/>
      <w:lang w:eastAsia="es-ES"/>
    </w:rPr>
  </w:style>
  <w:style w:type="paragraph" w:styleId="Ttulo8">
    <w:name w:val="heading 8"/>
    <w:basedOn w:val="Normal"/>
    <w:next w:val="Normal"/>
    <w:link w:val="Ttulo8Car"/>
    <w:qFormat/>
    <w:rsid w:val="0023697B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hAnsi="Cambria" w:cs="Cambria"/>
      <w:color w:val="404040"/>
      <w:sz w:val="20"/>
      <w:szCs w:val="20"/>
      <w:lang w:eastAsia="es-ES"/>
    </w:rPr>
  </w:style>
  <w:style w:type="paragraph" w:styleId="Ttulo9">
    <w:name w:val="heading 9"/>
    <w:basedOn w:val="Normal"/>
    <w:next w:val="Normal"/>
    <w:link w:val="Ttulo9Car"/>
    <w:qFormat/>
    <w:rsid w:val="0023697B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hAnsi="Cambria" w:cs="Cambria"/>
      <w:i/>
      <w:iCs/>
      <w:color w:val="404040"/>
      <w:sz w:val="20"/>
      <w:szCs w:val="20"/>
      <w:lang w:eastAsia="es-ES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locked/>
    <w:rsid w:val="00D71CFA"/>
    <w:rPr>
      <w:rFonts w:ascii="Cambria" w:hAnsi="Cambria" w:cs="Cambria"/>
      <w:b/>
      <w:bCs/>
      <w:color w:val="365F91"/>
      <w:sz w:val="28"/>
      <w:szCs w:val="28"/>
      <w:lang w:eastAsia="es-ES"/>
    </w:rPr>
  </w:style>
  <w:style w:type="character" w:styleId="Ttulo2Car" w:customStyle="1">
    <w:name w:val="Título 2 Car"/>
    <w:basedOn w:val="Fuentedeprrafopredeter"/>
    <w:link w:val="Ttulo2"/>
    <w:locked/>
    <w:rsid w:val="0023697B"/>
    <w:rPr>
      <w:rFonts w:ascii="Cambria" w:hAnsi="Cambria" w:cs="Cambria"/>
      <w:b/>
      <w:bCs/>
      <w:color w:val="4F81BD"/>
      <w:sz w:val="26"/>
      <w:szCs w:val="26"/>
      <w:lang w:eastAsia="es-ES"/>
    </w:rPr>
  </w:style>
  <w:style w:type="character" w:styleId="Ttulo3Car" w:customStyle="1">
    <w:name w:val="Título 3 Car"/>
    <w:basedOn w:val="Fuentedeprrafopredeter"/>
    <w:link w:val="Ttulo3"/>
    <w:locked/>
    <w:rsid w:val="005F5BB8"/>
    <w:rPr>
      <w:rFonts w:ascii="Cambria" w:hAnsi="Cambria" w:cs="Cambria"/>
      <w:b/>
      <w:bCs/>
      <w:color w:val="4F81BD"/>
      <w:lang w:eastAsia="en-US"/>
    </w:rPr>
  </w:style>
  <w:style w:type="character" w:styleId="Ttulo4Car" w:customStyle="1">
    <w:name w:val="Título 4 Car"/>
    <w:basedOn w:val="Fuentedeprrafopredeter"/>
    <w:link w:val="Ttulo4"/>
    <w:locked/>
    <w:rsid w:val="005F5BB8"/>
    <w:rPr>
      <w:rFonts w:ascii="Cambria" w:hAnsi="Cambria" w:cs="Cambria"/>
      <w:b/>
      <w:bCs/>
      <w:i/>
      <w:iCs/>
      <w:color w:val="4F81BD"/>
      <w:lang w:eastAsia="en-US"/>
    </w:rPr>
  </w:style>
  <w:style w:type="paragraph" w:styleId="Numeraciondebajotitulos" w:customStyle="1">
    <w:name w:val="Numeracion_debajo_titulos"/>
    <w:basedOn w:val="Prrafodelista"/>
    <w:link w:val="NumeraciondebajotitulosCar"/>
    <w:qFormat/>
    <w:rsid w:val="00D71CFA"/>
    <w:pPr>
      <w:numPr>
        <w:numId w:val="1"/>
      </w:numPr>
    </w:pPr>
  </w:style>
  <w:style w:type="paragraph" w:styleId="Prrafodelista">
    <w:name w:val="List Paragraph"/>
    <w:basedOn w:val="Normal"/>
    <w:link w:val="PrrafodelistaCar"/>
    <w:uiPriority w:val="34"/>
    <w:qFormat/>
    <w:rsid w:val="005F5BB8"/>
    <w:pPr>
      <w:ind w:left="720"/>
    </w:pPr>
  </w:style>
  <w:style w:type="character" w:styleId="PrrafodelistaCar" w:customStyle="1">
    <w:name w:val="Párrafo de lista Car"/>
    <w:basedOn w:val="Fuentedeprrafopredeter"/>
    <w:link w:val="Prrafodelista"/>
    <w:uiPriority w:val="34"/>
    <w:locked/>
    <w:rsid w:val="00D71CFA"/>
  </w:style>
  <w:style w:type="character" w:styleId="NumeraciondebajotitulosCar" w:customStyle="1">
    <w:name w:val="Numeracion_debajo_titulos Car"/>
    <w:basedOn w:val="PrrafodelistaCar"/>
    <w:link w:val="Numeraciondebajotitulos"/>
    <w:locked/>
    <w:rsid w:val="00D71CFA"/>
    <w:rPr>
      <w:rFonts w:cs="Calibri"/>
      <w:lang w:eastAsia="en-US"/>
    </w:rPr>
  </w:style>
  <w:style w:type="character" w:styleId="Ttulo5Car" w:customStyle="1">
    <w:name w:val="Título 5 Car"/>
    <w:basedOn w:val="Fuentedeprrafopredeter"/>
    <w:link w:val="Ttulo5"/>
    <w:locked/>
    <w:rsid w:val="00641354"/>
    <w:rPr>
      <w:rFonts w:ascii="Cambria" w:hAnsi="Cambria" w:cs="Cambria"/>
      <w:color w:val="243F60"/>
      <w:szCs w:val="20"/>
      <w:lang w:eastAsia="es-ES"/>
    </w:rPr>
  </w:style>
  <w:style w:type="character" w:styleId="Ttulo6Car" w:customStyle="1">
    <w:name w:val="Título 6 Car"/>
    <w:basedOn w:val="Fuentedeprrafopredeter"/>
    <w:link w:val="Ttulo6"/>
    <w:locked/>
    <w:rsid w:val="0023697B"/>
    <w:rPr>
      <w:rFonts w:ascii="Cambria" w:hAnsi="Cambria" w:cs="Cambria"/>
      <w:i/>
      <w:iCs/>
      <w:color w:val="243F60"/>
      <w:sz w:val="20"/>
      <w:szCs w:val="20"/>
      <w:lang w:eastAsia="es-ES"/>
    </w:rPr>
  </w:style>
  <w:style w:type="character" w:styleId="Ttulo7Car" w:customStyle="1">
    <w:name w:val="Título 7 Car"/>
    <w:basedOn w:val="Fuentedeprrafopredeter"/>
    <w:link w:val="Ttulo7"/>
    <w:locked/>
    <w:rsid w:val="0023697B"/>
    <w:rPr>
      <w:rFonts w:ascii="Cambria" w:hAnsi="Cambria" w:cs="Cambria"/>
      <w:i/>
      <w:iCs/>
      <w:color w:val="404040"/>
      <w:sz w:val="20"/>
      <w:szCs w:val="20"/>
      <w:lang w:eastAsia="es-ES"/>
    </w:rPr>
  </w:style>
  <w:style w:type="character" w:styleId="Ttulo8Car" w:customStyle="1">
    <w:name w:val="Título 8 Car"/>
    <w:basedOn w:val="Fuentedeprrafopredeter"/>
    <w:link w:val="Ttulo8"/>
    <w:locked/>
    <w:rsid w:val="0023697B"/>
    <w:rPr>
      <w:rFonts w:ascii="Cambria" w:hAnsi="Cambria" w:cs="Cambria"/>
      <w:color w:val="404040"/>
      <w:sz w:val="20"/>
      <w:szCs w:val="20"/>
      <w:lang w:eastAsia="es-ES"/>
    </w:rPr>
  </w:style>
  <w:style w:type="character" w:styleId="Ttulo9Car" w:customStyle="1">
    <w:name w:val="Título 9 Car"/>
    <w:basedOn w:val="Fuentedeprrafopredeter"/>
    <w:link w:val="Ttulo9"/>
    <w:locked/>
    <w:rsid w:val="0023697B"/>
    <w:rPr>
      <w:rFonts w:ascii="Cambria" w:hAnsi="Cambria" w:cs="Cambria"/>
      <w:i/>
      <w:iCs/>
      <w:color w:val="404040"/>
      <w:sz w:val="20"/>
      <w:szCs w:val="20"/>
      <w:lang w:eastAsia="es-ES"/>
    </w:rPr>
  </w:style>
  <w:style w:type="table" w:styleId="Tablaconcuadrcula">
    <w:name w:val="Table Grid"/>
    <w:basedOn w:val="Tablanormal"/>
    <w:uiPriority w:val="99"/>
    <w:rsid w:val="00684C98"/>
    <w:rPr>
      <w:rFonts w:cs="Calibri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aclara-nfasis11" w:customStyle="1">
    <w:name w:val="Lista clara - Énfasis 11"/>
    <w:basedOn w:val="Tablanormal"/>
    <w:uiPriority w:val="99"/>
    <w:rsid w:val="00684C98"/>
    <w:rPr>
      <w:rFonts w:cs="Calibri"/>
      <w:sz w:val="20"/>
      <w:szCs w:val="20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Sombreadoclaro-nfasis11" w:customStyle="1">
    <w:name w:val="Sombreado claro - Énfasis 11"/>
    <w:basedOn w:val="Tablanormal"/>
    <w:uiPriority w:val="99"/>
    <w:rsid w:val="00684C98"/>
    <w:rPr>
      <w:rFonts w:cs="Calibri"/>
      <w:color w:val="365F91"/>
      <w:sz w:val="20"/>
      <w:szCs w:val="2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DC1">
    <w:name w:val="toc 1"/>
    <w:basedOn w:val="Normal"/>
    <w:next w:val="Normal"/>
    <w:autoRedefine/>
    <w:uiPriority w:val="39"/>
    <w:rsid w:val="0023697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rsid w:val="00977430"/>
    <w:pPr>
      <w:tabs>
        <w:tab w:val="left" w:pos="880"/>
        <w:tab w:val="right" w:leader="dot" w:pos="8828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rsid w:val="001364D7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99"/>
    <w:qFormat/>
    <w:rsid w:val="00C52322"/>
    <w:pPr>
      <w:pBdr>
        <w:bottom w:val="single" w:color="4F81BD" w:sz="8" w:space="4"/>
      </w:pBdr>
      <w:spacing w:after="300" w:line="240" w:lineRule="auto"/>
    </w:pPr>
    <w:rPr>
      <w:rFonts w:ascii="Cambria" w:hAnsi="Cambria" w:cs="Cambria"/>
      <w:color w:val="17365D"/>
      <w:spacing w:val="5"/>
      <w:kern w:val="28"/>
      <w:sz w:val="52"/>
      <w:szCs w:val="52"/>
      <w:lang w:eastAsia="es-ES"/>
    </w:rPr>
  </w:style>
  <w:style w:type="character" w:styleId="TtuloCar" w:customStyle="1">
    <w:name w:val="Título Car"/>
    <w:basedOn w:val="Fuentedeprrafopredeter"/>
    <w:link w:val="Ttulo"/>
    <w:uiPriority w:val="99"/>
    <w:locked/>
    <w:rsid w:val="00C52322"/>
    <w:rPr>
      <w:rFonts w:ascii="Cambria" w:hAnsi="Cambria" w:cs="Cambria"/>
      <w:color w:val="17365D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rsid w:val="00786D8A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locked/>
    <w:rsid w:val="00786D8A"/>
  </w:style>
  <w:style w:type="paragraph" w:styleId="Piedepgina">
    <w:name w:val="footer"/>
    <w:basedOn w:val="Normal"/>
    <w:link w:val="PiedepginaCar"/>
    <w:rsid w:val="00786D8A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locked/>
    <w:rsid w:val="00786D8A"/>
  </w:style>
  <w:style w:type="paragraph" w:styleId="Textodeglobo">
    <w:name w:val="Balloon Text"/>
    <w:basedOn w:val="Normal"/>
    <w:link w:val="TextodegloboCar"/>
    <w:uiPriority w:val="99"/>
    <w:semiHidden/>
    <w:rsid w:val="00786D8A"/>
    <w:pPr>
      <w:spacing w:after="0" w:line="240" w:lineRule="auto"/>
    </w:pPr>
    <w:rPr>
      <w:rFonts w:ascii="Tahoma" w:hAnsi="Tahoma" w:cs="Tahoma"/>
      <w:sz w:val="16"/>
      <w:szCs w:val="16"/>
      <w:lang w:eastAsia="es-ES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locked/>
    <w:rsid w:val="00786D8A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99"/>
    <w:qFormat/>
    <w:rsid w:val="003C63A5"/>
    <w:pPr>
      <w:numPr>
        <w:ilvl w:val="1"/>
      </w:numPr>
    </w:pPr>
    <w:rPr>
      <w:rFonts w:ascii="Cambria" w:hAnsi="Cambria" w:cs="Cambria"/>
      <w:i/>
      <w:iCs/>
      <w:color w:val="4F81BD"/>
      <w:spacing w:val="15"/>
      <w:sz w:val="24"/>
      <w:szCs w:val="24"/>
      <w:lang w:eastAsia="es-AR"/>
    </w:rPr>
  </w:style>
  <w:style w:type="character" w:styleId="SubttuloCar" w:customStyle="1">
    <w:name w:val="Subtítulo Car"/>
    <w:basedOn w:val="Fuentedeprrafopredeter"/>
    <w:link w:val="Subttulo"/>
    <w:uiPriority w:val="99"/>
    <w:locked/>
    <w:rsid w:val="003C63A5"/>
    <w:rPr>
      <w:rFonts w:ascii="Cambria" w:hAnsi="Cambria" w:cs="Cambria"/>
      <w:i/>
      <w:iCs/>
      <w:color w:val="4F81BD"/>
      <w:spacing w:val="15"/>
      <w:sz w:val="24"/>
      <w:szCs w:val="24"/>
      <w:lang w:eastAsia="es-AR"/>
    </w:rPr>
  </w:style>
  <w:style w:type="character" w:styleId="l0s521" w:customStyle="1">
    <w:name w:val="l0s521"/>
    <w:uiPriority w:val="99"/>
    <w:rsid w:val="002669E9"/>
    <w:rPr>
      <w:rFonts w:ascii="Courier New" w:hAnsi="Courier New" w:cs="Courier New"/>
      <w:color w:val="0000FF"/>
      <w:sz w:val="20"/>
      <w:szCs w:val="20"/>
      <w:shd w:val="clear" w:color="auto" w:fill="FFFFFF"/>
    </w:rPr>
  </w:style>
  <w:style w:type="character" w:styleId="l0s331" w:customStyle="1">
    <w:name w:val="l0s331"/>
    <w:uiPriority w:val="99"/>
    <w:rsid w:val="002669E9"/>
    <w:rPr>
      <w:rFonts w:ascii="Courier New" w:hAnsi="Courier New" w:cs="Courier New"/>
      <w:color w:val="auto"/>
      <w:sz w:val="20"/>
      <w:szCs w:val="20"/>
      <w:shd w:val="clear" w:color="auto" w:fill="FFFFFF"/>
    </w:rPr>
  </w:style>
  <w:style w:type="character" w:styleId="l0s321" w:customStyle="1">
    <w:name w:val="l0s321"/>
    <w:uiPriority w:val="99"/>
    <w:rsid w:val="00111B52"/>
    <w:rPr>
      <w:rFonts w:ascii="Courier New" w:hAnsi="Courier New" w:cs="Courier New"/>
      <w:color w:val="auto"/>
      <w:sz w:val="20"/>
      <w:szCs w:val="20"/>
      <w:shd w:val="clear" w:color="auto" w:fill="FFFFFF"/>
    </w:rPr>
  </w:style>
  <w:style w:type="character" w:styleId="l0s311" w:customStyle="1">
    <w:name w:val="l0s311"/>
    <w:uiPriority w:val="99"/>
    <w:rsid w:val="00111B52"/>
    <w:rPr>
      <w:rFonts w:ascii="Courier New" w:hAnsi="Courier New" w:cs="Courier New"/>
      <w:i/>
      <w:iCs/>
      <w:color w:val="808080"/>
      <w:sz w:val="20"/>
      <w:szCs w:val="20"/>
      <w:shd w:val="clear" w:color="auto" w:fill="FFFFFF"/>
    </w:rPr>
  </w:style>
  <w:style w:type="character" w:styleId="l1s311" w:customStyle="1">
    <w:name w:val="l1s311"/>
    <w:uiPriority w:val="99"/>
    <w:rsid w:val="005D799E"/>
    <w:rPr>
      <w:rFonts w:ascii="Courier New" w:hAnsi="Courier New" w:cs="Courier New"/>
      <w:i/>
      <w:iCs/>
      <w:color w:val="808080"/>
      <w:sz w:val="20"/>
      <w:szCs w:val="20"/>
      <w:shd w:val="clear" w:color="auto" w:fill="FFFFFF"/>
    </w:rPr>
  </w:style>
  <w:style w:type="character" w:styleId="l1s521" w:customStyle="1">
    <w:name w:val="l1s521"/>
    <w:uiPriority w:val="99"/>
    <w:rsid w:val="005D799E"/>
    <w:rPr>
      <w:rFonts w:ascii="Courier New" w:hAnsi="Courier New" w:cs="Courier New"/>
      <w:color w:val="0000FF"/>
      <w:sz w:val="20"/>
      <w:szCs w:val="20"/>
      <w:shd w:val="clear" w:color="auto" w:fill="FFFFFF"/>
    </w:rPr>
  </w:style>
  <w:style w:type="character" w:styleId="l1s331" w:customStyle="1">
    <w:name w:val="l1s331"/>
    <w:uiPriority w:val="99"/>
    <w:rsid w:val="005D799E"/>
    <w:rPr>
      <w:rFonts w:ascii="Courier New" w:hAnsi="Courier New" w:cs="Courier New"/>
      <w:color w:val="auto"/>
      <w:sz w:val="20"/>
      <w:szCs w:val="20"/>
      <w:shd w:val="clear" w:color="auto" w:fill="FFFFFF"/>
    </w:rPr>
  </w:style>
  <w:style w:type="character" w:styleId="l1s321" w:customStyle="1">
    <w:name w:val="l1s321"/>
    <w:uiPriority w:val="99"/>
    <w:rsid w:val="005D799E"/>
    <w:rPr>
      <w:rFonts w:ascii="Courier New" w:hAnsi="Courier New" w:cs="Courier New"/>
      <w:color w:val="auto"/>
      <w:sz w:val="20"/>
      <w:szCs w:val="20"/>
      <w:shd w:val="clear" w:color="auto" w:fill="FFFFFF"/>
    </w:rPr>
  </w:style>
  <w:style w:type="paragraph" w:styleId="Mapadeldocumento">
    <w:name w:val="Document Map"/>
    <w:basedOn w:val="Normal"/>
    <w:link w:val="MapadeldocumentoCar"/>
    <w:uiPriority w:val="99"/>
    <w:semiHidden/>
    <w:rsid w:val="0019738B"/>
    <w:pPr>
      <w:spacing w:after="0" w:line="240" w:lineRule="auto"/>
    </w:pPr>
    <w:rPr>
      <w:rFonts w:ascii="Tahoma" w:hAnsi="Tahoma" w:cs="Tahoma"/>
      <w:sz w:val="16"/>
      <w:szCs w:val="16"/>
      <w:lang w:eastAsia="es-ES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locked/>
    <w:rsid w:val="0019738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167D0A"/>
    <w:pPr>
      <w:spacing w:before="100" w:beforeAutospacing="1" w:after="100" w:afterAutospacing="1" w:line="240" w:lineRule="auto"/>
      <w:ind w:left="431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locked/>
    <w:rsid w:val="00610EF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locked/>
    <w:rsid w:val="00610EF4"/>
    <w:pPr>
      <w:spacing w:after="100"/>
      <w:ind w:left="660"/>
    </w:pPr>
  </w:style>
  <w:style w:type="character" w:styleId="Hipervnculovisitado">
    <w:name w:val="FollowedHyperlink"/>
    <w:basedOn w:val="Fuentedeprrafopredeter"/>
    <w:uiPriority w:val="99"/>
    <w:semiHidden/>
    <w:unhideWhenUsed/>
    <w:locked/>
    <w:rsid w:val="00D4353D"/>
    <w:rPr>
      <w:color w:val="800080" w:themeColor="followedHyperlink"/>
      <w:u w:val="single"/>
    </w:rPr>
  </w:style>
  <w:style w:type="paragraph" w:styleId="TDC5">
    <w:name w:val="toc 5"/>
    <w:basedOn w:val="Normal"/>
    <w:next w:val="Normal"/>
    <w:autoRedefine/>
    <w:uiPriority w:val="39"/>
    <w:unhideWhenUsed/>
    <w:locked/>
    <w:rsid w:val="00E251C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unhideWhenUsed/>
    <w:locked/>
    <w:rsid w:val="00E251C4"/>
    <w:pPr>
      <w:spacing w:after="100"/>
      <w:ind w:left="1100"/>
    </w:pPr>
  </w:style>
  <w:style w:type="paragraph" w:styleId="TableBody" w:customStyle="1">
    <w:name w:val="Table Body"/>
    <w:basedOn w:val="Normal"/>
    <w:rsid w:val="00DD27FB"/>
    <w:pPr>
      <w:spacing w:before="120" w:after="120" w:line="240" w:lineRule="auto"/>
    </w:pPr>
    <w:rPr>
      <w:rFonts w:ascii="Arial" w:hAnsi="Arial" w:cs="Arial" w:eastAsiaTheme="minorHAnsi"/>
      <w:sz w:val="20"/>
      <w:szCs w:val="20"/>
    </w:rPr>
  </w:style>
  <w:style w:type="character" w:styleId="Nmerodepgina">
    <w:name w:val="page number"/>
    <w:basedOn w:val="Fuentedeprrafopredeter"/>
    <w:locked/>
    <w:rsid w:val="007C3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1119">
          <w:marLeft w:val="66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19460">
                      <w:blockQuote w:val="1"/>
                      <w:marLeft w:val="960"/>
                      <w:marRight w:val="96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5871">
          <w:marLeft w:val="66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0760">
              <w:marLeft w:val="0"/>
              <w:marRight w:val="0"/>
              <w:marTop w:val="30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019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625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81211">
                          <w:marLeft w:val="0"/>
                          <w:marRight w:val="0"/>
                          <w:marTop w:val="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94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3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0878">
          <w:marLeft w:val="66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5126">
          <w:marLeft w:val="66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4455">
          <w:marLeft w:val="66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3645">
          <w:marLeft w:val="6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174">
          <w:marLeft w:val="6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883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header" Target="header2.xml" Id="R15b8f70e3ab2464d" /><Relationship Type="http://schemas.openxmlformats.org/officeDocument/2006/relationships/footer" Target="footer2.xml" Id="Rec1b0caf038e411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A669E457ECBFB40AD4799BA1C2F9617" ma:contentTypeVersion="10" ma:contentTypeDescription="Crear nuevo documento." ma:contentTypeScope="" ma:versionID="67f84625b76db71e5a070dff77cd1b91">
  <xsd:schema xmlns:xsd="http://www.w3.org/2001/XMLSchema" xmlns:xs="http://www.w3.org/2001/XMLSchema" xmlns:p="http://schemas.microsoft.com/office/2006/metadata/properties" xmlns:ns2="81ea5731-564f-46eb-9c34-0742eea68a64" xmlns:ns3="ffa724a8-80ff-4596-abf8-85dcc3fe5bf8" targetNamespace="http://schemas.microsoft.com/office/2006/metadata/properties" ma:root="true" ma:fieldsID="5528c0b3493ebf289831799f9f56f2d4" ns2:_="" ns3:_="">
    <xsd:import namespace="81ea5731-564f-46eb-9c34-0742eea68a64"/>
    <xsd:import namespace="ffa724a8-80ff-4596-abf8-85dcc3fe5b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a5731-564f-46eb-9c34-0742eea68a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a724a8-80ff-4596-abf8-85dcc3fe5bf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EBF091-5B6C-40AB-AF77-3C30E5ED15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133325-B8CD-4F68-82E4-F006076731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2E303C-ECFB-4571-9F43-4DF3DA7665B5}"/>
</file>

<file path=customXml/itemProps4.xml><?xml version="1.0" encoding="utf-8"?>
<ds:datastoreItem xmlns:ds="http://schemas.openxmlformats.org/officeDocument/2006/customXml" ds:itemID="{1679FDA9-2B04-4C85-9D2F-3742880D6BD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>Pampa - Business Ideas SRL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Unit Test Cases and Results</dc:title>
  <dc:subject>Business Bluprint</dc:subject>
  <dc:creator>Mauro</dc:creator>
  <lastModifiedBy>Usuario invitado</lastModifiedBy>
  <revision>3</revision>
  <lastPrinted>2012-09-11T12:43:00.0000000Z</lastPrinted>
  <dcterms:created xsi:type="dcterms:W3CDTF">2023-01-09T18:32:00.0000000Z</dcterms:created>
  <dcterms:modified xsi:type="dcterms:W3CDTF">2024-02-05T14:33:47.6669714Z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0x010100DA669E457ECBFB40AD4799BA1C2F9617</vt:lpwstr>
  </property>
</Properties>
</file>