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BEEC" w14:textId="77777777" w:rsidR="002B7DF8" w:rsidRDefault="002B7DF8">
      <w:pPr>
        <w:spacing w:before="500"/>
      </w:pPr>
    </w:p>
    <w:p w14:paraId="28A7BEED" w14:textId="77777777" w:rsidR="002B7DF8" w:rsidRDefault="002C07FF">
      <w:pPr>
        <w:spacing w:after="20"/>
        <w:jc w:val="center"/>
      </w:pPr>
      <w:r>
        <w:rPr>
          <w:b/>
          <w:bCs/>
          <w:color w:val="1F4E79"/>
          <w:sz w:val="80"/>
          <w:szCs w:val="80"/>
        </w:rPr>
        <w:t>SMART X</w:t>
      </w:r>
    </w:p>
    <w:p w14:paraId="28A7BEEE" w14:textId="77777777" w:rsidR="002B7DF8" w:rsidRDefault="002C07FF">
      <w:pPr>
        <w:spacing w:after="30"/>
        <w:jc w:val="center"/>
      </w:pPr>
      <w:r>
        <w:rPr>
          <w:color w:val="2E75B6"/>
          <w:sz w:val="26"/>
          <w:szCs w:val="26"/>
        </w:rPr>
        <w:t>Hospital Civil Viejo de Guadalajara</w:t>
      </w:r>
    </w:p>
    <w:p w14:paraId="28A7BEEF" w14:textId="77777777" w:rsidR="002B7DF8" w:rsidRDefault="002C07FF">
      <w:pPr>
        <w:pBdr>
          <w:top w:val="single" w:sz="6" w:space="0" w:color="2E75B6"/>
          <w:bottom w:val="single" w:sz="6" w:space="0" w:color="2E75B6"/>
        </w:pBdr>
        <w:spacing w:before="60" w:after="60"/>
        <w:jc w:val="center"/>
      </w:pPr>
      <w:r>
        <w:rPr>
          <w:b/>
          <w:bCs/>
          <w:color w:val="1F4E79"/>
          <w:sz w:val="32"/>
          <w:szCs w:val="32"/>
        </w:rPr>
        <w:t>Cómo Construir Prototipos de Sistemas IA Simples</w:t>
      </w:r>
    </w:p>
    <w:p w14:paraId="28A7BEF0" w14:textId="77777777" w:rsidR="002B7DF8" w:rsidRDefault="002B7DF8">
      <w:pPr>
        <w:spacing w:before="40"/>
      </w:pPr>
    </w:p>
    <w:p w14:paraId="28A7BEF1" w14:textId="77777777" w:rsidR="002B7DF8" w:rsidRDefault="002C07FF">
      <w:pPr>
        <w:spacing w:after="16"/>
        <w:jc w:val="center"/>
      </w:pPr>
      <w:r>
        <w:rPr>
          <w:b/>
          <w:bCs/>
          <w:color w:val="2E75B6"/>
          <w:sz w:val="22"/>
          <w:szCs w:val="22"/>
        </w:rPr>
        <w:t>Punto 1 de 4</w:t>
      </w:r>
    </w:p>
    <w:p w14:paraId="28A7BEF2" w14:textId="5792E3C8" w:rsidR="002B7DF8" w:rsidRPr="007C6683" w:rsidRDefault="002C07FF" w:rsidP="007C6683">
      <w:pPr>
        <w:jc w:val="center"/>
        <w:rPr>
          <w:i/>
          <w:iCs/>
          <w:color w:val="777777"/>
          <w:sz w:val="20"/>
          <w:szCs w:val="20"/>
        </w:rPr>
      </w:pPr>
      <w:r>
        <w:rPr>
          <w:i/>
          <w:iCs/>
          <w:color w:val="777777"/>
          <w:sz w:val="20"/>
          <w:szCs w:val="20"/>
        </w:rPr>
        <w:t xml:space="preserve">Conexión síntomas → modelo → semáforo de </w:t>
      </w:r>
      <w:proofErr w:type="spellStart"/>
      <w:r>
        <w:rPr>
          <w:i/>
          <w:iCs/>
          <w:color w:val="777777"/>
          <w:sz w:val="20"/>
          <w:szCs w:val="20"/>
        </w:rPr>
        <w:t>triage</w:t>
      </w:r>
      <w:proofErr w:type="spellEnd"/>
      <w:r>
        <w:rPr>
          <w:i/>
          <w:iCs/>
          <w:color w:val="777777"/>
          <w:sz w:val="20"/>
          <w:szCs w:val="20"/>
        </w:rPr>
        <w:t xml:space="preserve">  |  </w:t>
      </w:r>
      <w:proofErr w:type="gramStart"/>
      <w:r w:rsidR="007C6683">
        <w:rPr>
          <w:i/>
          <w:iCs/>
          <w:color w:val="777777"/>
          <w:sz w:val="20"/>
          <w:szCs w:val="20"/>
        </w:rPr>
        <w:t>Marzo</w:t>
      </w:r>
      <w:proofErr w:type="gramEnd"/>
      <w:r>
        <w:rPr>
          <w:i/>
          <w:iCs/>
          <w:color w:val="777777"/>
          <w:sz w:val="20"/>
          <w:szCs w:val="20"/>
        </w:rPr>
        <w:t xml:space="preserve"> 2026</w:t>
      </w:r>
    </w:p>
    <w:p w14:paraId="28A7BEF3" w14:textId="77777777" w:rsidR="002B7DF8" w:rsidRDefault="002B7DF8">
      <w:pPr>
        <w:spacing w:before="400"/>
      </w:pPr>
    </w:p>
    <w:p w14:paraId="28A7BEF4" w14:textId="77777777" w:rsidR="002B7DF8" w:rsidRDefault="002C07FF">
      <w:r>
        <w:br w:type="page"/>
      </w:r>
    </w:p>
    <w:p w14:paraId="28A7BEF5" w14:textId="77777777" w:rsidR="002B7DF8" w:rsidRDefault="002C07FF">
      <w:pPr>
        <w:pStyle w:val="Ttulo1"/>
        <w:pBdr>
          <w:bottom w:val="single" w:sz="8" w:space="4" w:color="2E75B6"/>
        </w:pBdr>
      </w:pPr>
      <w:r>
        <w:lastRenderedPageBreak/>
        <w:t xml:space="preserve">¿Qué es un prototipo de IA para </w:t>
      </w:r>
      <w:proofErr w:type="spellStart"/>
      <w:r>
        <w:t>triage</w:t>
      </w:r>
      <w:proofErr w:type="spellEnd"/>
      <w:r>
        <w:t>?</w:t>
      </w:r>
    </w:p>
    <w:p w14:paraId="28A7BEF6" w14:textId="77777777" w:rsidR="002B7DF8" w:rsidRDefault="002C07FF">
      <w:pPr>
        <w:spacing w:before="50" w:after="70"/>
      </w:pPr>
      <w:r>
        <w:t xml:space="preserve">Un prototipo de sistema IA para </w:t>
      </w:r>
      <w:proofErr w:type="spellStart"/>
      <w:r>
        <w:t>triage</w:t>
      </w:r>
      <w:proofErr w:type="spellEnd"/>
      <w:r>
        <w:t xml:space="preserve"> es la versión mínima funcional que permite demostrar el flujo completo: un usuario introduce síntomas, un modelo los analiza y el sistema devuelve una clasificación de urgencia. No necesita ser perfecto ni escalable, pero sí debe ser suficientemente real para que el equipo médico pueda interactuar con él y retroalimentar el diseño.</w:t>
      </w:r>
    </w:p>
    <w:p w14:paraId="28A7BEF7" w14:textId="77777777" w:rsidR="002B7DF8" w:rsidRDefault="002C07FF">
      <w:pPr>
        <w:spacing w:before="50" w:after="70"/>
      </w:pPr>
      <w:r>
        <w:t xml:space="preserve">En Smart X, el prototipo ya está construido y funciona en tres capas: el motor de inferencia en Python, el API REST que lo expone, y la interfaz visual en </w:t>
      </w:r>
      <w:proofErr w:type="spellStart"/>
      <w:r>
        <w:t>Streamlit</w:t>
      </w:r>
      <w:proofErr w:type="spellEnd"/>
      <w:r>
        <w:t>. Cada capa tiene una responsabilidad única.</w:t>
      </w:r>
    </w:p>
    <w:p w14:paraId="28A7BEF8" w14:textId="77777777" w:rsidR="002B7DF8" w:rsidRDefault="002B7DF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2748"/>
        <w:gridCol w:w="2580"/>
        <w:gridCol w:w="2509"/>
      </w:tblGrid>
      <w:tr w:rsidR="002B7DF8" w14:paraId="28A7BEFD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EF9" w14:textId="77777777" w:rsidR="002B7DF8" w:rsidRDefault="002C07FF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EFA" w14:textId="77777777" w:rsidR="002B7DF8" w:rsidRDefault="002C07FF">
            <w:r>
              <w:rPr>
                <w:b/>
                <w:bCs/>
                <w:color w:val="FFFFFF"/>
                <w:sz w:val="20"/>
                <w:szCs w:val="20"/>
              </w:rPr>
              <w:t>Archivo Smart 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EFB" w14:textId="77777777" w:rsidR="002B7DF8" w:rsidRDefault="002C07FF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EFC" w14:textId="77777777" w:rsidR="002B7DF8" w:rsidRDefault="002C07FF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2B7DF8" w14:paraId="28A7BF0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EFE" w14:textId="77777777" w:rsidR="002B7DF8" w:rsidRDefault="002C07FF">
            <w:r>
              <w:rPr>
                <w:b/>
                <w:bCs/>
                <w:color w:val="000000"/>
                <w:sz w:val="20"/>
                <w:szCs w:val="20"/>
              </w:rPr>
              <w:t>Motor de 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EFF" w14:textId="77777777" w:rsidR="002B7DF8" w:rsidRDefault="002C07FF">
            <w:r>
              <w:rPr>
                <w:i/>
                <w:iCs/>
                <w:color w:val="006064"/>
                <w:sz w:val="20"/>
                <w:szCs w:val="20"/>
              </w:rPr>
              <w:t>smartx_motor_inferencia.py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00" w14:textId="77777777" w:rsidR="002B7DF8" w:rsidRDefault="002C07FF">
            <w:r>
              <w:rPr>
                <w:color w:val="000000"/>
                <w:sz w:val="20"/>
                <w:szCs w:val="20"/>
              </w:rPr>
              <w:t>Python puro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01" w14:textId="77777777" w:rsidR="002B7DF8" w:rsidRDefault="002C07FF">
            <w:r>
              <w:rPr>
                <w:color w:val="000000"/>
                <w:sz w:val="20"/>
                <w:szCs w:val="20"/>
              </w:rPr>
              <w:t>Recibe variables del paciente y produce el semáforo + escenarios CIE-10 + SHAP.</w:t>
            </w:r>
          </w:p>
        </w:tc>
      </w:tr>
      <w:tr w:rsidR="002B7DF8" w14:paraId="28A7BF0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03" w14:textId="77777777" w:rsidR="002B7DF8" w:rsidRDefault="002C07FF">
            <w:r>
              <w:rPr>
                <w:b/>
                <w:bCs/>
                <w:color w:val="000000"/>
                <w:sz w:val="20"/>
                <w:szCs w:val="20"/>
              </w:rPr>
              <w:t>API REST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04" w14:textId="77777777" w:rsidR="002B7DF8" w:rsidRDefault="002C07FF">
            <w:r>
              <w:rPr>
                <w:i/>
                <w:iCs/>
                <w:color w:val="006064"/>
                <w:sz w:val="20"/>
                <w:szCs w:val="20"/>
              </w:rPr>
              <w:t>smartx_api.py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05" w14:textId="77777777" w:rsidR="002B7DF8" w:rsidRDefault="002C07FF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06" w14:textId="77777777" w:rsidR="002B7DF8" w:rsidRDefault="002C07FF">
            <w:r>
              <w:rPr>
                <w:color w:val="000000"/>
                <w:sz w:val="20"/>
                <w:szCs w:val="20"/>
              </w:rPr>
              <w:t xml:space="preserve">Expone el motor como servicio HTTP. Cualquier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puede llamarlo.</w:t>
            </w:r>
          </w:p>
        </w:tc>
      </w:tr>
      <w:tr w:rsidR="002B7DF8" w14:paraId="28A7BF0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08" w14:textId="77777777" w:rsidR="002B7DF8" w:rsidRDefault="002C07FF">
            <w:r>
              <w:rPr>
                <w:b/>
                <w:bCs/>
                <w:color w:val="000000"/>
                <w:sz w:val="20"/>
                <w:szCs w:val="20"/>
              </w:rPr>
              <w:t>Interfaz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09" w14:textId="77777777" w:rsidR="002B7DF8" w:rsidRDefault="002C07FF">
            <w:r>
              <w:rPr>
                <w:i/>
                <w:iCs/>
                <w:color w:val="006064"/>
                <w:sz w:val="20"/>
                <w:szCs w:val="20"/>
              </w:rPr>
              <w:t>smartx_app.py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0A" w14:textId="77777777" w:rsidR="002B7DF8" w:rsidRDefault="002C07FF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0B" w14:textId="77777777" w:rsidR="002B7DF8" w:rsidRDefault="002C07FF">
            <w:r>
              <w:rPr>
                <w:color w:val="000000"/>
                <w:sz w:val="20"/>
                <w:szCs w:val="20"/>
              </w:rPr>
              <w:t>Formulario visual que el paciente/médico llena y que muestra el resultado.</w:t>
            </w:r>
          </w:p>
        </w:tc>
      </w:tr>
    </w:tbl>
    <w:p w14:paraId="28A7BF0D" w14:textId="77777777" w:rsidR="002B7DF8" w:rsidRDefault="002B7DF8">
      <w:pPr>
        <w:spacing w:before="80"/>
      </w:pPr>
    </w:p>
    <w:p w14:paraId="28A7BF0E" w14:textId="77777777" w:rsidR="002B7DF8" w:rsidRDefault="002B7DF8">
      <w:pPr>
        <w:pBdr>
          <w:bottom w:val="single" w:sz="6" w:space="1" w:color="2E75B6"/>
        </w:pBdr>
        <w:spacing w:before="20" w:after="160"/>
      </w:pPr>
    </w:p>
    <w:p w14:paraId="28A7BF0F" w14:textId="77777777" w:rsidR="002B7DF8" w:rsidRDefault="002C07FF">
      <w:pPr>
        <w:pStyle w:val="Ttulo1"/>
        <w:pBdr>
          <w:bottom w:val="single" w:sz="8" w:space="4" w:color="2E75B6"/>
        </w:pBdr>
      </w:pPr>
      <w:r>
        <w:t>¿Por qué estas tres herramientas?</w:t>
      </w:r>
    </w:p>
    <w:p w14:paraId="28A7BF10" w14:textId="77777777" w:rsidR="002B7DF8" w:rsidRDefault="002C07FF">
      <w:pPr>
        <w:spacing w:before="220" w:after="80"/>
      </w:pPr>
      <w:proofErr w:type="spellStart"/>
      <w:r>
        <w:rPr>
          <w:b/>
          <w:bCs/>
          <w:color w:val="2E75B6"/>
          <w:sz w:val="26"/>
          <w:szCs w:val="26"/>
        </w:rPr>
        <w:t>FastAPI</w:t>
      </w:r>
      <w:proofErr w:type="spellEnd"/>
      <w:r>
        <w:rPr>
          <w:b/>
          <w:bCs/>
          <w:color w:val="2E75B6"/>
          <w:sz w:val="26"/>
          <w:szCs w:val="26"/>
        </w:rPr>
        <w:t xml:space="preserve"> — el </w:t>
      </w:r>
      <w:proofErr w:type="spellStart"/>
      <w:r>
        <w:rPr>
          <w:b/>
          <w:bCs/>
          <w:color w:val="2E75B6"/>
          <w:sz w:val="26"/>
          <w:szCs w:val="26"/>
        </w:rPr>
        <w:t>backend</w:t>
      </w:r>
      <w:proofErr w:type="spellEnd"/>
      <w:r>
        <w:rPr>
          <w:b/>
          <w:bCs/>
          <w:color w:val="2E75B6"/>
          <w:sz w:val="26"/>
          <w:szCs w:val="26"/>
        </w:rPr>
        <w:t xml:space="preserve"> del prototipo</w:t>
      </w:r>
    </w:p>
    <w:p w14:paraId="28A7BF11" w14:textId="77777777" w:rsidR="002B7DF8" w:rsidRDefault="002C07FF">
      <w:pPr>
        <w:spacing w:before="50" w:after="70"/>
      </w:pPr>
      <w:proofErr w:type="spellStart"/>
      <w:r>
        <w:t>FastAPI</w:t>
      </w:r>
      <w:proofErr w:type="spellEnd"/>
      <w:r>
        <w:t xml:space="preserve"> es el </w:t>
      </w:r>
      <w:proofErr w:type="spellStart"/>
      <w:r>
        <w:t>framework</w:t>
      </w:r>
      <w:proofErr w:type="spellEnd"/>
      <w:r>
        <w:t xml:space="preserve"> de Python más rápido para construir </w:t>
      </w:r>
      <w:proofErr w:type="spellStart"/>
      <w:r>
        <w:t>APIs</w:t>
      </w:r>
      <w:proofErr w:type="spellEnd"/>
      <w:r>
        <w:t>. La elección para Smart X se justifica en tres razones: primero, genera automáticamente documentación interactiva en /</w:t>
      </w:r>
      <w:proofErr w:type="spellStart"/>
      <w:r>
        <w:t>docs</w:t>
      </w:r>
      <w:proofErr w:type="spellEnd"/>
      <w:r>
        <w:t xml:space="preserve"> donde cualquier miembro del equipo puede probar el sistema sin código. Segundo, la validación de datos con </w:t>
      </w:r>
      <w:proofErr w:type="spellStart"/>
      <w:r>
        <w:t>Pydantic</w:t>
      </w:r>
      <w:proofErr w:type="spellEnd"/>
      <w:r>
        <w:t xml:space="preserve"> garantiza que ningún dato malformado llega al motor, cumpliendo la integridad exigida por NOM-004. Tercero, es el mismo </w:t>
      </w:r>
      <w:proofErr w:type="spellStart"/>
      <w:r>
        <w:t>framework</w:t>
      </w:r>
      <w:proofErr w:type="spellEnd"/>
      <w:r>
        <w:t xml:space="preserve"> que se usaría en producción, por lo que el prototipo y el sistema real comparten la misma base.</w:t>
      </w:r>
    </w:p>
    <w:p w14:paraId="28A7BF12" w14:textId="77777777" w:rsidR="002B7DF8" w:rsidRDefault="002B7DF8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DF8" w14:paraId="28A7BF18" w14:textId="77777777">
        <w:tc>
          <w:tcPr>
            <w:tcW w:w="9360" w:type="dxa"/>
            <w:tcBorders>
              <w:top w:val="single" w:sz="4" w:space="0" w:color="006064"/>
              <w:left w:val="single" w:sz="10" w:space="0" w:color="006064"/>
              <w:bottom w:val="single" w:sz="4" w:space="0" w:color="006064"/>
              <w:right w:val="single" w:sz="4" w:space="0" w:color="006064"/>
            </w:tcBorders>
            <w:shd w:val="clear" w:color="auto" w:fill="1E2A38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28A7BF13" w14:textId="77777777" w:rsidR="002B7DF8" w:rsidRDefault="002C07FF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Arrancar el API (una sola línea):</w:t>
            </w:r>
          </w:p>
          <w:p w14:paraId="28A7BF14" w14:textId="77777777" w:rsidR="002B7DF8" w:rsidRPr="007C6683" w:rsidRDefault="002C07FF">
            <w:pPr>
              <w:rPr>
                <w:lang w:val="en-US"/>
              </w:rPr>
            </w:pPr>
            <w:proofErr w:type="spellStart"/>
            <w:r w:rsidRPr="007C6683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uvicorn</w:t>
            </w:r>
            <w:proofErr w:type="spellEnd"/>
            <w:r w:rsidRPr="007C6683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C6683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smartx_api:app</w:t>
            </w:r>
            <w:proofErr w:type="spellEnd"/>
            <w:r w:rsidRPr="007C6683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 --reload --port 8000</w:t>
            </w:r>
          </w:p>
          <w:p w14:paraId="28A7BF15" w14:textId="77777777" w:rsidR="002B7DF8" w:rsidRPr="007C6683" w:rsidRDefault="002B7DF8">
            <w:pPr>
              <w:rPr>
                <w:lang w:val="en-US"/>
              </w:rPr>
            </w:pPr>
          </w:p>
          <w:p w14:paraId="28A7BF16" w14:textId="77777777" w:rsidR="002B7DF8" w:rsidRDefault="002C07FF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Documentación interactiva disponible en:</w:t>
            </w:r>
          </w:p>
          <w:p w14:paraId="28A7BF17" w14:textId="77777777" w:rsidR="002B7DF8" w:rsidRDefault="002C07FF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http://localhost:8000/docs</w:t>
            </w:r>
          </w:p>
        </w:tc>
      </w:tr>
    </w:tbl>
    <w:p w14:paraId="28A7BF19" w14:textId="77777777" w:rsidR="002B7DF8" w:rsidRDefault="002B7DF8">
      <w:pPr>
        <w:spacing w:before="60"/>
      </w:pPr>
    </w:p>
    <w:p w14:paraId="28A7BF1A" w14:textId="77777777" w:rsidR="002B7DF8" w:rsidRDefault="002C07FF">
      <w:pPr>
        <w:spacing w:before="220" w:after="80"/>
      </w:pPr>
      <w:proofErr w:type="spellStart"/>
      <w:r>
        <w:rPr>
          <w:b/>
          <w:bCs/>
          <w:color w:val="2E75B6"/>
          <w:sz w:val="26"/>
          <w:szCs w:val="26"/>
        </w:rPr>
        <w:t>Streamlit</w:t>
      </w:r>
      <w:proofErr w:type="spellEnd"/>
      <w:r>
        <w:rPr>
          <w:b/>
          <w:bCs/>
          <w:color w:val="2E75B6"/>
          <w:sz w:val="26"/>
          <w:szCs w:val="26"/>
        </w:rPr>
        <w:t xml:space="preserve"> — la interfaz del prototipo</w:t>
      </w:r>
    </w:p>
    <w:p w14:paraId="28A7BF1B" w14:textId="77777777" w:rsidR="002B7DF8" w:rsidRDefault="002C07FF">
      <w:pPr>
        <w:spacing w:before="50" w:after="70"/>
      </w:pPr>
      <w:proofErr w:type="spellStart"/>
      <w:r>
        <w:t>Streamlit</w:t>
      </w:r>
      <w:proofErr w:type="spellEnd"/>
      <w:r>
        <w:t xml:space="preserve"> permite construir interfaces web interactivas escribiendo solo Python, sin HTML ni JavaScript. Para el piloto del HCG esto tiene una ventaja práctica decisiva: el mismo equipo que desarrolló el motor puede construir y modificar la interfaz sin necesitar un diseñador </w:t>
      </w:r>
      <w:proofErr w:type="spellStart"/>
      <w:r>
        <w:t>frontend</w:t>
      </w:r>
      <w:proofErr w:type="spellEnd"/>
      <w:r>
        <w:t>. Cada cambio en el código se refleja en tiempo real en el navegador.</w:t>
      </w:r>
    </w:p>
    <w:p w14:paraId="28A7BF1C" w14:textId="77777777" w:rsidR="002B7DF8" w:rsidRDefault="002B7DF8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DF8" w14:paraId="28A7BF29" w14:textId="77777777">
        <w:tc>
          <w:tcPr>
            <w:tcW w:w="9360" w:type="dxa"/>
            <w:tcBorders>
              <w:top w:val="single" w:sz="4" w:space="0" w:color="006064"/>
              <w:left w:val="single" w:sz="10" w:space="0" w:color="006064"/>
              <w:bottom w:val="single" w:sz="4" w:space="0" w:color="006064"/>
              <w:right w:val="single" w:sz="4" w:space="0" w:color="006064"/>
            </w:tcBorders>
            <w:shd w:val="clear" w:color="auto" w:fill="1E2A38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28A7BF1D" w14:textId="77777777" w:rsidR="002B7DF8" w:rsidRDefault="002C07FF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lastRenderedPageBreak/>
              <w:t># Instalar dependencias del prototipo:</w:t>
            </w:r>
          </w:p>
          <w:p w14:paraId="28A7BF1E" w14:textId="77777777" w:rsidR="002B7DF8" w:rsidRDefault="002C07FF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requests</w:t>
            </w:r>
            <w:proofErr w:type="spellEnd"/>
          </w:p>
          <w:p w14:paraId="28A7BF1F" w14:textId="77777777" w:rsidR="002B7DF8" w:rsidRDefault="002B7DF8"/>
          <w:p w14:paraId="28A7BF20" w14:textId="77777777" w:rsidR="002B7DF8" w:rsidRDefault="002C07FF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# Opción A: Arrancar solo la interfaz (modo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standalone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, sin API):</w:t>
            </w:r>
          </w:p>
          <w:p w14:paraId="28A7BF21" w14:textId="77777777" w:rsidR="002B7DF8" w:rsidRPr="007C6683" w:rsidRDefault="002C07FF">
            <w:pPr>
              <w:rPr>
                <w:lang w:val="en-US"/>
              </w:rPr>
            </w:pPr>
            <w:proofErr w:type="spellStart"/>
            <w:r w:rsidRPr="007C6683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streamlit</w:t>
            </w:r>
            <w:proofErr w:type="spellEnd"/>
            <w:r w:rsidRPr="007C6683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 run smartx_app.py</w:t>
            </w:r>
          </w:p>
          <w:p w14:paraId="28A7BF22" w14:textId="77777777" w:rsidR="002B7DF8" w:rsidRPr="007C6683" w:rsidRDefault="002B7DF8">
            <w:pPr>
              <w:rPr>
                <w:lang w:val="en-US"/>
              </w:rPr>
            </w:pPr>
          </w:p>
          <w:p w14:paraId="28A7BF23" w14:textId="77777777" w:rsidR="002B7DF8" w:rsidRPr="007C6683" w:rsidRDefault="002C07FF">
            <w:pPr>
              <w:rPr>
                <w:lang w:val="en-US"/>
              </w:rPr>
            </w:pPr>
            <w:r w:rsidRPr="007C6683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7C6683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Opción</w:t>
            </w:r>
            <w:proofErr w:type="spellEnd"/>
            <w:r w:rsidRPr="007C6683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 B: </w:t>
            </w:r>
            <w:proofErr w:type="spellStart"/>
            <w:r w:rsidRPr="007C6683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Interfaz</w:t>
            </w:r>
            <w:proofErr w:type="spellEnd"/>
            <w:r w:rsidRPr="007C6683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 + API </w:t>
            </w:r>
            <w:proofErr w:type="spellStart"/>
            <w:r w:rsidRPr="007C6683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juntos</w:t>
            </w:r>
            <w:proofErr w:type="spellEnd"/>
            <w:r w:rsidRPr="007C6683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:</w:t>
            </w:r>
          </w:p>
          <w:p w14:paraId="28A7BF24" w14:textId="77777777" w:rsidR="002B7DF8" w:rsidRPr="007C6683" w:rsidRDefault="002C07FF">
            <w:pPr>
              <w:rPr>
                <w:lang w:val="en-US"/>
              </w:rPr>
            </w:pPr>
            <w:proofErr w:type="spellStart"/>
            <w:r w:rsidRPr="007C6683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uvicorn</w:t>
            </w:r>
            <w:proofErr w:type="spellEnd"/>
            <w:r w:rsidRPr="007C6683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C6683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>smartx_api:app</w:t>
            </w:r>
            <w:proofErr w:type="spellEnd"/>
            <w:r w:rsidRPr="007C6683">
              <w:rPr>
                <w:rFonts w:ascii="Courier New" w:eastAsia="Courier New" w:hAnsi="Courier New" w:cs="Courier New"/>
                <w:color w:val="A8D8A8"/>
                <w:sz w:val="18"/>
                <w:szCs w:val="18"/>
                <w:lang w:val="en-US"/>
              </w:rPr>
              <w:t xml:space="preserve"> --port 8000 &amp;</w:t>
            </w:r>
          </w:p>
          <w:p w14:paraId="28A7BF25" w14:textId="77777777" w:rsidR="002B7DF8" w:rsidRDefault="002C07FF"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run smartx_app.py</w:t>
            </w:r>
          </w:p>
          <w:p w14:paraId="28A7BF26" w14:textId="77777777" w:rsidR="002B7DF8" w:rsidRDefault="002B7DF8"/>
          <w:p w14:paraId="28A7BF27" w14:textId="77777777" w:rsidR="002B7DF8" w:rsidRDefault="002C07FF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La interfaz abre automáticamente en:</w:t>
            </w:r>
          </w:p>
          <w:p w14:paraId="28A7BF28" w14:textId="77777777" w:rsidR="002B7DF8" w:rsidRDefault="002C07FF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# http://localhost:8501</w:t>
            </w:r>
          </w:p>
        </w:tc>
      </w:tr>
    </w:tbl>
    <w:p w14:paraId="28A7BF2A" w14:textId="77777777" w:rsidR="002B7DF8" w:rsidRDefault="002B7DF8">
      <w:pPr>
        <w:spacing w:before="60"/>
      </w:pPr>
    </w:p>
    <w:p w14:paraId="28A7BF2B" w14:textId="77777777" w:rsidR="002B7DF8" w:rsidRDefault="002B7DF8">
      <w:pPr>
        <w:pBdr>
          <w:bottom w:val="single" w:sz="6" w:space="1" w:color="2E75B6"/>
        </w:pBdr>
        <w:spacing w:before="20" w:after="160"/>
      </w:pPr>
    </w:p>
    <w:p w14:paraId="28A7BF2C" w14:textId="77777777" w:rsidR="002B7DF8" w:rsidRDefault="002C07FF">
      <w:pPr>
        <w:pStyle w:val="Ttulo1"/>
        <w:pBdr>
          <w:bottom w:val="single" w:sz="8" w:space="4" w:color="2E75B6"/>
        </w:pBdr>
      </w:pPr>
      <w:r>
        <w:t>Cómo se conectan los síntomas con el modelo</w:t>
      </w:r>
    </w:p>
    <w:p w14:paraId="28A7BF2D" w14:textId="77777777" w:rsidR="002B7DF8" w:rsidRDefault="002C07FF">
      <w:pPr>
        <w:spacing w:before="50" w:after="70"/>
      </w:pPr>
      <w:r>
        <w:t>El flujo de conexión tiene cinco pasos concretos. Cada paso corresponde a un fragmento específico del código de Smart X:</w:t>
      </w:r>
    </w:p>
    <w:p w14:paraId="28A7BF2E" w14:textId="77777777" w:rsidR="002B7DF8" w:rsidRDefault="002B7DF8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3560"/>
        <w:gridCol w:w="3300"/>
      </w:tblGrid>
      <w:tr w:rsidR="002B7DF8" w14:paraId="28A7BF33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2F" w14:textId="77777777" w:rsidR="002B7DF8" w:rsidRDefault="002C07FF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30" w14:textId="77777777" w:rsidR="002B7DF8" w:rsidRDefault="002C07FF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31" w14:textId="77777777" w:rsidR="002B7DF8" w:rsidRDefault="002C07FF">
            <w:r>
              <w:rPr>
                <w:b/>
                <w:bCs/>
                <w:color w:val="FFFFFF"/>
                <w:sz w:val="20"/>
                <w:szCs w:val="20"/>
              </w:rPr>
              <w:t>Qué ocurre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32" w14:textId="77777777" w:rsidR="002B7DF8" w:rsidRDefault="002C07FF">
            <w:r>
              <w:rPr>
                <w:b/>
                <w:bCs/>
                <w:color w:val="FFFFFF"/>
                <w:sz w:val="20"/>
                <w:szCs w:val="20"/>
              </w:rPr>
              <w:t>Código responsable</w:t>
            </w:r>
          </w:p>
        </w:tc>
      </w:tr>
      <w:tr w:rsidR="002B7DF8" w14:paraId="28A7BF3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34" w14:textId="77777777" w:rsidR="002B7DF8" w:rsidRDefault="002C07F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35" w14:textId="77777777" w:rsidR="002B7DF8" w:rsidRDefault="002C07FF">
            <w:r>
              <w:rPr>
                <w:b/>
                <w:bCs/>
                <w:color w:val="000000"/>
                <w:sz w:val="20"/>
                <w:szCs w:val="20"/>
              </w:rPr>
              <w:t>El paciente llena el formulario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36" w14:textId="77777777" w:rsidR="002B7DF8" w:rsidRDefault="002C07FF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recopila los valores de todos los campos (edad, síntomas, antecedentes) y construye un diccionario Python con los datos.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37" w14:textId="77777777" w:rsidR="002B7DF8" w:rsidRDefault="002C07FF">
            <w:r>
              <w:rPr>
                <w:i/>
                <w:iCs/>
                <w:color w:val="006064"/>
                <w:sz w:val="20"/>
                <w:szCs w:val="20"/>
              </w:rPr>
              <w:t xml:space="preserve">Función </w:t>
            </w:r>
            <w:proofErr w:type="spellStart"/>
            <w:r>
              <w:rPr>
                <w:i/>
                <w:iCs/>
                <w:color w:val="006064"/>
                <w:sz w:val="20"/>
                <w:szCs w:val="20"/>
              </w:rPr>
              <w:t>main</w:t>
            </w:r>
            <w:proofErr w:type="spellEnd"/>
            <w:r>
              <w:rPr>
                <w:i/>
                <w:iCs/>
                <w:color w:val="006064"/>
                <w:sz w:val="20"/>
                <w:szCs w:val="20"/>
              </w:rPr>
              <w:t xml:space="preserve">() en smartx_app.py — variable </w:t>
            </w:r>
            <w:proofErr w:type="spellStart"/>
            <w:r>
              <w:rPr>
                <w:i/>
                <w:iCs/>
                <w:color w:val="006064"/>
                <w:sz w:val="20"/>
                <w:szCs w:val="20"/>
              </w:rPr>
              <w:t>payload</w:t>
            </w:r>
            <w:proofErr w:type="spellEnd"/>
          </w:p>
        </w:tc>
      </w:tr>
      <w:tr w:rsidR="002B7DF8" w14:paraId="28A7BF3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39" w14:textId="77777777" w:rsidR="002B7DF8" w:rsidRDefault="002C07F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3A" w14:textId="77777777" w:rsidR="002B7DF8" w:rsidRDefault="002C07FF">
            <w:r>
              <w:rPr>
                <w:b/>
                <w:bCs/>
                <w:color w:val="000000"/>
                <w:sz w:val="20"/>
                <w:szCs w:val="20"/>
              </w:rPr>
              <w:t>El formulario envía los datos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3B" w14:textId="77777777" w:rsidR="002B7DF8" w:rsidRDefault="002C07FF">
            <w:r>
              <w:rPr>
                <w:color w:val="000000"/>
                <w:sz w:val="20"/>
                <w:szCs w:val="20"/>
              </w:rPr>
              <w:t xml:space="preserve">Al presionar 'Evaluar síntomas',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llama a </w:t>
            </w:r>
            <w:proofErr w:type="spellStart"/>
            <w:r>
              <w:rPr>
                <w:color w:val="000000"/>
                <w:sz w:val="20"/>
                <w:szCs w:val="20"/>
              </w:rPr>
              <w:t>llamar_motor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payload</w:t>
            </w:r>
            <w:proofErr w:type="spellEnd"/>
            <w:r>
              <w:rPr>
                <w:color w:val="000000"/>
                <w:sz w:val="20"/>
                <w:szCs w:val="20"/>
              </w:rPr>
              <w:t>), que hace un POST HTTP al API con el JSON del paciente.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3C" w14:textId="77777777" w:rsidR="002B7DF8" w:rsidRDefault="002C07FF">
            <w:r>
              <w:rPr>
                <w:i/>
                <w:iCs/>
                <w:color w:val="006064"/>
                <w:sz w:val="20"/>
                <w:szCs w:val="20"/>
              </w:rPr>
              <w:t xml:space="preserve">Función </w:t>
            </w:r>
            <w:proofErr w:type="spellStart"/>
            <w:r>
              <w:rPr>
                <w:i/>
                <w:iCs/>
                <w:color w:val="006064"/>
                <w:sz w:val="20"/>
                <w:szCs w:val="20"/>
              </w:rPr>
              <w:t>llamar_motor</w:t>
            </w:r>
            <w:proofErr w:type="spellEnd"/>
            <w:r>
              <w:rPr>
                <w:i/>
                <w:iCs/>
                <w:color w:val="006064"/>
                <w:sz w:val="20"/>
                <w:szCs w:val="20"/>
              </w:rPr>
              <w:t>() en smartx_app.py</w:t>
            </w:r>
          </w:p>
        </w:tc>
      </w:tr>
      <w:tr w:rsidR="002B7DF8" w:rsidRPr="00A538DB" w14:paraId="28A7BF4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3E" w14:textId="77777777" w:rsidR="002B7DF8" w:rsidRDefault="002C07F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3F" w14:textId="77777777" w:rsidR="002B7DF8" w:rsidRDefault="002C07FF">
            <w:r>
              <w:rPr>
                <w:b/>
                <w:bCs/>
                <w:color w:val="000000"/>
                <w:sz w:val="20"/>
                <w:szCs w:val="20"/>
              </w:rPr>
              <w:t>El API recibe y valida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40" w14:textId="77777777" w:rsidR="002B7DF8" w:rsidRDefault="002C07FF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recibe el JSON, </w:t>
            </w:r>
            <w:proofErr w:type="spellStart"/>
            <w:r>
              <w:rPr>
                <w:color w:val="000000"/>
                <w:sz w:val="20"/>
                <w:szCs w:val="20"/>
              </w:rPr>
              <w:t>Pydantic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valida cada campo (rangos, consistencia lógica), y construye el objeto Paciente para el motor.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41" w14:textId="77777777" w:rsidR="002B7DF8" w:rsidRPr="007C6683" w:rsidRDefault="002C07FF">
            <w:pPr>
              <w:rPr>
                <w:lang w:val="en-US"/>
              </w:rPr>
            </w:pPr>
            <w:r w:rsidRPr="007C6683">
              <w:rPr>
                <w:i/>
                <w:iCs/>
                <w:color w:val="006064"/>
                <w:sz w:val="20"/>
                <w:szCs w:val="20"/>
                <w:lang w:val="en-US"/>
              </w:rPr>
              <w:t>Endpoint POST /</w:t>
            </w:r>
            <w:proofErr w:type="spellStart"/>
            <w:r w:rsidRPr="007C6683">
              <w:rPr>
                <w:i/>
                <w:iCs/>
                <w:color w:val="006064"/>
                <w:sz w:val="20"/>
                <w:szCs w:val="20"/>
                <w:lang w:val="en-US"/>
              </w:rPr>
              <w:t>api</w:t>
            </w:r>
            <w:proofErr w:type="spellEnd"/>
            <w:r w:rsidRPr="007C6683">
              <w:rPr>
                <w:i/>
                <w:iCs/>
                <w:color w:val="006064"/>
                <w:sz w:val="20"/>
                <w:szCs w:val="20"/>
                <w:lang w:val="en-US"/>
              </w:rPr>
              <w:t>/v1/</w:t>
            </w:r>
            <w:proofErr w:type="spellStart"/>
            <w:r w:rsidRPr="007C6683">
              <w:rPr>
                <w:i/>
                <w:iCs/>
                <w:color w:val="006064"/>
                <w:sz w:val="20"/>
                <w:szCs w:val="20"/>
                <w:lang w:val="en-US"/>
              </w:rPr>
              <w:t>inferencia</w:t>
            </w:r>
            <w:proofErr w:type="spellEnd"/>
            <w:r w:rsidRPr="007C6683">
              <w:rPr>
                <w:i/>
                <w:iCs/>
                <w:color w:val="006064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6683">
              <w:rPr>
                <w:i/>
                <w:iCs/>
                <w:color w:val="006064"/>
                <w:sz w:val="20"/>
                <w:szCs w:val="20"/>
                <w:lang w:val="en-US"/>
              </w:rPr>
              <w:t>en</w:t>
            </w:r>
            <w:proofErr w:type="spellEnd"/>
            <w:r w:rsidRPr="007C6683">
              <w:rPr>
                <w:i/>
                <w:iCs/>
                <w:color w:val="006064"/>
                <w:sz w:val="20"/>
                <w:szCs w:val="20"/>
                <w:lang w:val="en-US"/>
              </w:rPr>
              <w:t xml:space="preserve"> smartx_api.py</w:t>
            </w:r>
          </w:p>
        </w:tc>
      </w:tr>
      <w:tr w:rsidR="002B7DF8" w14:paraId="28A7BF4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43" w14:textId="77777777" w:rsidR="002B7DF8" w:rsidRDefault="002C07F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44" w14:textId="77777777" w:rsidR="002B7DF8" w:rsidRDefault="002C07FF">
            <w:r>
              <w:rPr>
                <w:b/>
                <w:bCs/>
                <w:color w:val="000000"/>
                <w:sz w:val="20"/>
                <w:szCs w:val="20"/>
              </w:rPr>
              <w:t>El motor produce el semáforo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45" w14:textId="77777777" w:rsidR="002B7DF8" w:rsidRDefault="002C07FF">
            <w:r>
              <w:rPr>
                <w:color w:val="000000"/>
                <w:sz w:val="20"/>
                <w:szCs w:val="20"/>
              </w:rPr>
              <w:t xml:space="preserve">El motor ejecuta los 11 pasos del pipeline: alertas críticas → </w:t>
            </w:r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conservadurismo → SHAP → escenarios CIE-10.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46" w14:textId="77777777" w:rsidR="002B7DF8" w:rsidRDefault="002C07FF">
            <w:r>
              <w:rPr>
                <w:i/>
                <w:iCs/>
                <w:color w:val="006064"/>
                <w:sz w:val="20"/>
                <w:szCs w:val="20"/>
              </w:rPr>
              <w:t>Método procesar() en smartx_motor_inferencia.py</w:t>
            </w:r>
          </w:p>
        </w:tc>
      </w:tr>
      <w:tr w:rsidR="002B7DF8" w14:paraId="28A7BF4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48" w14:textId="77777777" w:rsidR="002B7DF8" w:rsidRDefault="002C07F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49" w14:textId="77777777" w:rsidR="002B7DF8" w:rsidRDefault="002C07FF">
            <w:r>
              <w:rPr>
                <w:b/>
                <w:bCs/>
                <w:color w:val="000000"/>
                <w:sz w:val="20"/>
                <w:szCs w:val="20"/>
              </w:rPr>
              <w:t>El resultado llega a la pantalla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4A" w14:textId="77777777" w:rsidR="002B7DF8" w:rsidRDefault="002C07FF">
            <w:r>
              <w:rPr>
                <w:color w:val="000000"/>
                <w:sz w:val="20"/>
                <w:szCs w:val="20"/>
              </w:rPr>
              <w:t xml:space="preserve">El API devuelve el JSON con </w:t>
            </w:r>
            <w:proofErr w:type="spellStart"/>
            <w:r>
              <w:rPr>
                <w:color w:val="000000"/>
                <w:sz w:val="20"/>
                <w:szCs w:val="20"/>
              </w:rPr>
              <w:t>nivel_ia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probabilidades, escenarios y explicación SHAP.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 renderiza como semáforo visual.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A7BF4B" w14:textId="77777777" w:rsidR="002B7DF8" w:rsidRDefault="002C07FF">
            <w:r>
              <w:rPr>
                <w:i/>
                <w:iCs/>
                <w:color w:val="006064"/>
                <w:sz w:val="20"/>
                <w:szCs w:val="20"/>
              </w:rPr>
              <w:t xml:space="preserve">Función </w:t>
            </w:r>
            <w:proofErr w:type="spellStart"/>
            <w:r>
              <w:rPr>
                <w:i/>
                <w:iCs/>
                <w:color w:val="006064"/>
                <w:sz w:val="20"/>
                <w:szCs w:val="20"/>
              </w:rPr>
              <w:t>renderizar_semaforo</w:t>
            </w:r>
            <w:proofErr w:type="spellEnd"/>
            <w:r>
              <w:rPr>
                <w:i/>
                <w:iCs/>
                <w:color w:val="006064"/>
                <w:sz w:val="20"/>
                <w:szCs w:val="20"/>
              </w:rPr>
              <w:t>() en smartx_app.py</w:t>
            </w:r>
          </w:p>
        </w:tc>
      </w:tr>
    </w:tbl>
    <w:p w14:paraId="28A7BF4D" w14:textId="77777777" w:rsidR="002B7DF8" w:rsidRDefault="002B7DF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DF8" w14:paraId="28A7BF50" w14:textId="77777777">
        <w:tc>
          <w:tcPr>
            <w:tcW w:w="9360" w:type="dxa"/>
            <w:tcBorders>
              <w:top w:val="single" w:sz="14" w:space="0" w:color="2E75B6"/>
              <w:left w:val="single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8A7BF4E" w14:textId="77777777" w:rsidR="002B7DF8" w:rsidRDefault="002C07FF"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>💡</w:t>
            </w:r>
            <w:r>
              <w:rPr>
                <w:b/>
                <w:bCs/>
                <w:color w:val="2E75B6"/>
                <w:sz w:val="22"/>
                <w:szCs w:val="22"/>
              </w:rPr>
              <w:t xml:space="preserve">  El flujo de datos en una línea</w:t>
            </w:r>
          </w:p>
          <w:p w14:paraId="28A7BF4F" w14:textId="77777777" w:rsidR="002B7DF8" w:rsidRDefault="002C07FF">
            <w:r>
              <w:rPr>
                <w:sz w:val="20"/>
                <w:szCs w:val="20"/>
              </w:rPr>
              <w:t xml:space="preserve">Formulario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 →  JSON HTTP POST  → 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valida  → 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construye Paciente  →  </w:t>
            </w:r>
            <w:proofErr w:type="spellStart"/>
            <w:r>
              <w:rPr>
                <w:sz w:val="20"/>
                <w:szCs w:val="20"/>
              </w:rPr>
              <w:t>MotorInferenciaSmartX.procesar</w:t>
            </w:r>
            <w:proofErr w:type="spellEnd"/>
            <w:r>
              <w:rPr>
                <w:sz w:val="20"/>
                <w:szCs w:val="20"/>
              </w:rPr>
              <w:t xml:space="preserve">()  →  JSON HL7-FHIR  → 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renderiza semáforo.</w:t>
            </w:r>
          </w:p>
        </w:tc>
      </w:tr>
    </w:tbl>
    <w:p w14:paraId="28A7BF51" w14:textId="77777777" w:rsidR="002B7DF8" w:rsidRDefault="002B7DF8">
      <w:pPr>
        <w:spacing w:before="80"/>
      </w:pPr>
    </w:p>
    <w:p w14:paraId="28A7BF52" w14:textId="77777777" w:rsidR="002B7DF8" w:rsidRDefault="002B7DF8">
      <w:pPr>
        <w:pBdr>
          <w:bottom w:val="single" w:sz="6" w:space="1" w:color="2E75B6"/>
        </w:pBdr>
        <w:spacing w:before="20" w:after="160"/>
      </w:pPr>
    </w:p>
    <w:p w14:paraId="28A7BF53" w14:textId="77777777" w:rsidR="002B7DF8" w:rsidRDefault="002C07FF">
      <w:pPr>
        <w:pStyle w:val="Ttulo1"/>
        <w:pBdr>
          <w:bottom w:val="single" w:sz="8" w:space="4" w:color="2E75B6"/>
        </w:pBdr>
      </w:pPr>
      <w:r>
        <w:lastRenderedPageBreak/>
        <w:t>Lo que el prototipo ya puede hacer hoy</w:t>
      </w:r>
    </w:p>
    <w:p w14:paraId="28A7BF54" w14:textId="77777777" w:rsidR="002B7DF8" w:rsidRDefault="002C07FF">
      <w:pPr>
        <w:pStyle w:val="Prrafodelista"/>
        <w:numPr>
          <w:ilvl w:val="0"/>
          <w:numId w:val="2"/>
        </w:numPr>
        <w:spacing w:before="35" w:after="35"/>
      </w:pPr>
      <w:r>
        <w:t>Formulario completo de síntomas con 5 secciones y validación en tiempo real</w:t>
      </w:r>
    </w:p>
    <w:p w14:paraId="28A7BF55" w14:textId="77777777" w:rsidR="002B7DF8" w:rsidRDefault="002C07FF">
      <w:pPr>
        <w:pStyle w:val="Prrafodelista"/>
        <w:numPr>
          <w:ilvl w:val="0"/>
          <w:numId w:val="2"/>
        </w:numPr>
        <w:spacing w:before="35" w:after="35"/>
      </w:pPr>
      <w:r>
        <w:t>Detección de alertas críticas (disnea, pérdida de consciencia, sangrado) con bypass del modelo</w:t>
      </w:r>
    </w:p>
    <w:p w14:paraId="28A7BF56" w14:textId="77777777" w:rsidR="002B7DF8" w:rsidRDefault="002C07FF">
      <w:pPr>
        <w:pStyle w:val="Prrafodelista"/>
        <w:numPr>
          <w:ilvl w:val="0"/>
          <w:numId w:val="2"/>
        </w:numPr>
        <w:spacing w:before="35" w:after="35"/>
      </w:pPr>
      <w:r>
        <w:t>Clasificación semáforo ROJO / AMARILLO / VERDE con barras de probabilidad</w:t>
      </w:r>
    </w:p>
    <w:p w14:paraId="28A7BF57" w14:textId="77777777" w:rsidR="002B7DF8" w:rsidRDefault="002C07FF">
      <w:pPr>
        <w:pStyle w:val="Prrafodelista"/>
        <w:numPr>
          <w:ilvl w:val="0"/>
          <w:numId w:val="2"/>
        </w:numPr>
        <w:spacing w:before="35" w:after="35"/>
      </w:pPr>
      <w:r>
        <w:t>Tres escenarios clínicos CIE-10 con porcentaje de probabilidad cada uno</w:t>
      </w:r>
    </w:p>
    <w:p w14:paraId="28A7BF58" w14:textId="77777777" w:rsidR="002B7DF8" w:rsidRDefault="002C07FF">
      <w:pPr>
        <w:pStyle w:val="Prrafodelista"/>
        <w:numPr>
          <w:ilvl w:val="0"/>
          <w:numId w:val="2"/>
        </w:numPr>
        <w:spacing w:before="35" w:after="35"/>
      </w:pPr>
      <w:r>
        <w:t>Explicación SHAP en español: las 3 variables que más pesaron en la decisión</w:t>
      </w:r>
    </w:p>
    <w:p w14:paraId="28A7BF59" w14:textId="77777777" w:rsidR="002B7DF8" w:rsidRDefault="002C07FF">
      <w:pPr>
        <w:pStyle w:val="Prrafodelista"/>
        <w:numPr>
          <w:ilvl w:val="0"/>
          <w:numId w:val="2"/>
        </w:numPr>
        <w:spacing w:before="35" w:after="35"/>
      </w:pPr>
      <w:r>
        <w:t>Cálculo automático de IMC si se proporcionan peso y talla</w:t>
      </w:r>
    </w:p>
    <w:p w14:paraId="28A7BF5A" w14:textId="77777777" w:rsidR="002B7DF8" w:rsidRDefault="002C07FF">
      <w:pPr>
        <w:pStyle w:val="Prrafodelista"/>
        <w:numPr>
          <w:ilvl w:val="0"/>
          <w:numId w:val="2"/>
        </w:numPr>
        <w:spacing w:before="35" w:after="35"/>
      </w:pPr>
      <w:r>
        <w:t>Regla de conservadurismo médico: si el modelo duda entre ROJO y AMARILLO, sube a ROJO</w:t>
      </w:r>
    </w:p>
    <w:p w14:paraId="28A7BF5B" w14:textId="77777777" w:rsidR="002B7DF8" w:rsidRDefault="002C07FF">
      <w:pPr>
        <w:pStyle w:val="Prrafodelista"/>
        <w:numPr>
          <w:ilvl w:val="0"/>
          <w:numId w:val="2"/>
        </w:numPr>
        <w:spacing w:before="35" w:after="35"/>
      </w:pPr>
      <w:r>
        <w:t>Hash SHA-256 de integridad en cada resultado (NOM-024)</w:t>
      </w:r>
    </w:p>
    <w:p w14:paraId="28A7BF5C" w14:textId="77777777" w:rsidR="002B7DF8" w:rsidRDefault="002C07FF">
      <w:pPr>
        <w:pStyle w:val="Prrafodelista"/>
        <w:numPr>
          <w:ilvl w:val="0"/>
          <w:numId w:val="2"/>
        </w:numPr>
        <w:spacing w:before="35" w:after="35"/>
      </w:pPr>
      <w:r>
        <w:t xml:space="preserve">Modo </w:t>
      </w:r>
      <w:proofErr w:type="spellStart"/>
      <w:r>
        <w:t>standalone</w:t>
      </w:r>
      <w:proofErr w:type="spellEnd"/>
      <w:r>
        <w:t xml:space="preserve"> sin API y modo conectado al servidor </w:t>
      </w:r>
      <w:proofErr w:type="spellStart"/>
      <w:r>
        <w:t>FastAPI</w:t>
      </w:r>
      <w:proofErr w:type="spellEnd"/>
    </w:p>
    <w:p w14:paraId="28A7BF5D" w14:textId="77777777" w:rsidR="002B7DF8" w:rsidRDefault="002B7DF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7DF8" w14:paraId="28A7BF60" w14:textId="77777777">
        <w:tc>
          <w:tcPr>
            <w:tcW w:w="9360" w:type="dxa"/>
            <w:tcBorders>
              <w:top w:val="single" w:sz="14" w:space="0" w:color="C00000"/>
              <w:left w:val="single" w:sz="14" w:space="0" w:color="C00000"/>
              <w:bottom w:val="single" w:sz="4" w:space="0" w:color="C00000"/>
              <w:right w:val="single" w:sz="4" w:space="0" w:color="C00000"/>
            </w:tcBorders>
            <w:shd w:val="clear" w:color="auto" w:fill="FCE4D6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8A7BF5E" w14:textId="77777777" w:rsidR="002B7DF8" w:rsidRDefault="002C07FF">
            <w:pPr>
              <w:spacing w:after="60"/>
            </w:pPr>
            <w:r>
              <w:rPr>
                <w:b/>
                <w:bCs/>
                <w:color w:val="C00000"/>
                <w:sz w:val="22"/>
                <w:szCs w:val="22"/>
              </w:rPr>
              <w:t>⚠</w:t>
            </w:r>
            <w:r>
              <w:rPr>
                <w:b/>
                <w:bCs/>
                <w:color w:val="C00000"/>
                <w:sz w:val="22"/>
                <w:szCs w:val="22"/>
              </w:rPr>
              <w:t>️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 Lo que el prototipo NO puede hacer todavía</w:t>
            </w:r>
          </w:p>
          <w:p w14:paraId="28A7BF5F" w14:textId="77777777" w:rsidR="002B7DF8" w:rsidRDefault="002C07FF">
            <w:r>
              <w:rPr>
                <w:sz w:val="20"/>
                <w:szCs w:val="20"/>
              </w:rPr>
              <w:t xml:space="preserve">El modelo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es una simulación basada en pesos heurísticos, no en datos clínicos reales del HCG. El NLP no procesa el texto libre del paciente (el campo </w:t>
            </w:r>
            <w:proofErr w:type="spellStart"/>
            <w:r>
              <w:rPr>
                <w:sz w:val="20"/>
                <w:szCs w:val="20"/>
              </w:rPr>
              <w:t>sintomas_texto</w:t>
            </w:r>
            <w:proofErr w:type="spellEnd"/>
            <w:r>
              <w:rPr>
                <w:sz w:val="20"/>
                <w:szCs w:val="20"/>
              </w:rPr>
              <w:t xml:space="preserve"> existe pero no alimenta el clasificador en esta versión). No hay persistencia en base de datos: los resultados se muestran en pantalla pero no se guardan en PostgreSQL. Estos tres puntos son la hoja de ruta para la siguiente versión del prototipo.</w:t>
            </w:r>
          </w:p>
        </w:tc>
      </w:tr>
    </w:tbl>
    <w:p w14:paraId="28A7BF61" w14:textId="77777777" w:rsidR="002B7DF8" w:rsidRDefault="002B7DF8">
      <w:pPr>
        <w:spacing w:before="120"/>
      </w:pPr>
    </w:p>
    <w:p w14:paraId="28A7BF62" w14:textId="151B9271" w:rsidR="002B7DF8" w:rsidRDefault="002C07FF">
      <w:pPr>
        <w:pBdr>
          <w:top w:val="single" w:sz="4" w:space="0" w:color="2E75B6"/>
        </w:pBdr>
        <w:spacing w:before="300"/>
        <w:jc w:val="center"/>
      </w:pPr>
      <w:r>
        <w:rPr>
          <w:i/>
          <w:iCs/>
          <w:color w:val="888888"/>
          <w:sz w:val="18"/>
          <w:szCs w:val="18"/>
        </w:rPr>
        <w:t xml:space="preserve">Smart X — Punto 1 | Piloto HCG Guadalajara | </w:t>
      </w:r>
      <w:r w:rsidR="00A538DB">
        <w:rPr>
          <w:i/>
          <w:iCs/>
          <w:color w:val="888888"/>
          <w:sz w:val="18"/>
          <w:szCs w:val="18"/>
        </w:rPr>
        <w:t>Marzo</w:t>
      </w:r>
      <w:r>
        <w:rPr>
          <w:i/>
          <w:iCs/>
          <w:color w:val="888888"/>
          <w:sz w:val="18"/>
          <w:szCs w:val="18"/>
        </w:rPr>
        <w:t xml:space="preserve"> 2026</w:t>
      </w:r>
    </w:p>
    <w:sectPr w:rsidR="002B7DF8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58F3"/>
    <w:multiLevelType w:val="hybridMultilevel"/>
    <w:tmpl w:val="5ED8DC7C"/>
    <w:lvl w:ilvl="0" w:tplc="42123E16">
      <w:start w:val="1"/>
      <w:numFmt w:val="bullet"/>
      <w:lvlText w:val="•"/>
      <w:lvlJc w:val="left"/>
      <w:pPr>
        <w:ind w:left="720" w:hanging="360"/>
      </w:pPr>
    </w:lvl>
    <w:lvl w:ilvl="1" w:tplc="44165B8A">
      <w:numFmt w:val="decimal"/>
      <w:lvlText w:val=""/>
      <w:lvlJc w:val="left"/>
    </w:lvl>
    <w:lvl w:ilvl="2" w:tplc="17DCC9B8">
      <w:numFmt w:val="decimal"/>
      <w:lvlText w:val=""/>
      <w:lvlJc w:val="left"/>
    </w:lvl>
    <w:lvl w:ilvl="3" w:tplc="1FC2A2FC">
      <w:numFmt w:val="decimal"/>
      <w:lvlText w:val=""/>
      <w:lvlJc w:val="left"/>
    </w:lvl>
    <w:lvl w:ilvl="4" w:tplc="4D7E60A6">
      <w:numFmt w:val="decimal"/>
      <w:lvlText w:val=""/>
      <w:lvlJc w:val="left"/>
    </w:lvl>
    <w:lvl w:ilvl="5" w:tplc="48845632">
      <w:numFmt w:val="decimal"/>
      <w:lvlText w:val=""/>
      <w:lvlJc w:val="left"/>
    </w:lvl>
    <w:lvl w:ilvl="6" w:tplc="3AB0004E">
      <w:numFmt w:val="decimal"/>
      <w:lvlText w:val=""/>
      <w:lvlJc w:val="left"/>
    </w:lvl>
    <w:lvl w:ilvl="7" w:tplc="E8664F38">
      <w:numFmt w:val="decimal"/>
      <w:lvlText w:val=""/>
      <w:lvlJc w:val="left"/>
    </w:lvl>
    <w:lvl w:ilvl="8" w:tplc="70225ADC">
      <w:numFmt w:val="decimal"/>
      <w:lvlText w:val=""/>
      <w:lvlJc w:val="left"/>
    </w:lvl>
  </w:abstractNum>
  <w:abstractNum w:abstractNumId="1" w15:restartNumberingAfterBreak="0">
    <w:nsid w:val="46532691"/>
    <w:multiLevelType w:val="hybridMultilevel"/>
    <w:tmpl w:val="26B208C6"/>
    <w:lvl w:ilvl="0" w:tplc="D6CCC872">
      <w:start w:val="1"/>
      <w:numFmt w:val="bullet"/>
      <w:lvlText w:val="●"/>
      <w:lvlJc w:val="left"/>
      <w:pPr>
        <w:ind w:left="720" w:hanging="360"/>
      </w:pPr>
    </w:lvl>
    <w:lvl w:ilvl="1" w:tplc="3474B8CA">
      <w:start w:val="1"/>
      <w:numFmt w:val="bullet"/>
      <w:lvlText w:val="○"/>
      <w:lvlJc w:val="left"/>
      <w:pPr>
        <w:ind w:left="1440" w:hanging="360"/>
      </w:pPr>
    </w:lvl>
    <w:lvl w:ilvl="2" w:tplc="B58077A0">
      <w:start w:val="1"/>
      <w:numFmt w:val="bullet"/>
      <w:lvlText w:val="■"/>
      <w:lvlJc w:val="left"/>
      <w:pPr>
        <w:ind w:left="2160" w:hanging="360"/>
      </w:pPr>
    </w:lvl>
    <w:lvl w:ilvl="3" w:tplc="9F6C7BDC">
      <w:start w:val="1"/>
      <w:numFmt w:val="bullet"/>
      <w:lvlText w:val="●"/>
      <w:lvlJc w:val="left"/>
      <w:pPr>
        <w:ind w:left="2880" w:hanging="360"/>
      </w:pPr>
    </w:lvl>
    <w:lvl w:ilvl="4" w:tplc="454CBFE6">
      <w:start w:val="1"/>
      <w:numFmt w:val="bullet"/>
      <w:lvlText w:val="○"/>
      <w:lvlJc w:val="left"/>
      <w:pPr>
        <w:ind w:left="3600" w:hanging="360"/>
      </w:pPr>
    </w:lvl>
    <w:lvl w:ilvl="5" w:tplc="5F6A00A2">
      <w:start w:val="1"/>
      <w:numFmt w:val="bullet"/>
      <w:lvlText w:val="■"/>
      <w:lvlJc w:val="left"/>
      <w:pPr>
        <w:ind w:left="4320" w:hanging="360"/>
      </w:pPr>
    </w:lvl>
    <w:lvl w:ilvl="6" w:tplc="8334D1A8">
      <w:start w:val="1"/>
      <w:numFmt w:val="bullet"/>
      <w:lvlText w:val="●"/>
      <w:lvlJc w:val="left"/>
      <w:pPr>
        <w:ind w:left="5040" w:hanging="360"/>
      </w:pPr>
    </w:lvl>
    <w:lvl w:ilvl="7" w:tplc="D7DEDC42">
      <w:start w:val="1"/>
      <w:numFmt w:val="bullet"/>
      <w:lvlText w:val="●"/>
      <w:lvlJc w:val="left"/>
      <w:pPr>
        <w:ind w:left="5760" w:hanging="360"/>
      </w:pPr>
    </w:lvl>
    <w:lvl w:ilvl="8" w:tplc="7F988B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75375A"/>
    <w:multiLevelType w:val="hybridMultilevel"/>
    <w:tmpl w:val="4BD0E554"/>
    <w:lvl w:ilvl="0" w:tplc="4F06FFE4">
      <w:start w:val="1"/>
      <w:numFmt w:val="decimal"/>
      <w:lvlText w:val="%1."/>
      <w:lvlJc w:val="left"/>
      <w:pPr>
        <w:ind w:left="720" w:hanging="360"/>
      </w:pPr>
    </w:lvl>
    <w:lvl w:ilvl="1" w:tplc="6F34B83C">
      <w:numFmt w:val="decimal"/>
      <w:lvlText w:val=""/>
      <w:lvlJc w:val="left"/>
    </w:lvl>
    <w:lvl w:ilvl="2" w:tplc="85F6941C">
      <w:numFmt w:val="decimal"/>
      <w:lvlText w:val=""/>
      <w:lvlJc w:val="left"/>
    </w:lvl>
    <w:lvl w:ilvl="3" w:tplc="89808188">
      <w:numFmt w:val="decimal"/>
      <w:lvlText w:val=""/>
      <w:lvlJc w:val="left"/>
    </w:lvl>
    <w:lvl w:ilvl="4" w:tplc="AACCC8AC">
      <w:numFmt w:val="decimal"/>
      <w:lvlText w:val=""/>
      <w:lvlJc w:val="left"/>
    </w:lvl>
    <w:lvl w:ilvl="5" w:tplc="0F52FCCC">
      <w:numFmt w:val="decimal"/>
      <w:lvlText w:val=""/>
      <w:lvlJc w:val="left"/>
    </w:lvl>
    <w:lvl w:ilvl="6" w:tplc="D7EC024A">
      <w:numFmt w:val="decimal"/>
      <w:lvlText w:val=""/>
      <w:lvlJc w:val="left"/>
    </w:lvl>
    <w:lvl w:ilvl="7" w:tplc="44D2937E">
      <w:numFmt w:val="decimal"/>
      <w:lvlText w:val=""/>
      <w:lvlJc w:val="left"/>
    </w:lvl>
    <w:lvl w:ilvl="8" w:tplc="DF2C2FE6">
      <w:numFmt w:val="decimal"/>
      <w:lvlText w:val=""/>
      <w:lvlJc w:val="left"/>
    </w:lvl>
  </w:abstractNum>
  <w:num w:numId="1" w16cid:durableId="1657488085">
    <w:abstractNumId w:val="1"/>
    <w:lvlOverride w:ilvl="0">
      <w:startOverride w:val="1"/>
    </w:lvlOverride>
  </w:num>
  <w:num w:numId="2" w16cid:durableId="1445881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DF8"/>
    <w:rsid w:val="00225D79"/>
    <w:rsid w:val="002633F3"/>
    <w:rsid w:val="002B7DF8"/>
    <w:rsid w:val="00513409"/>
    <w:rsid w:val="007C6683"/>
    <w:rsid w:val="00A5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BEEC"/>
  <w15:docId w15:val="{69974CC3-DC10-487E-B865-80E7FA88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2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826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Carolina Sandoval</cp:lastModifiedBy>
  <cp:revision>4</cp:revision>
  <dcterms:created xsi:type="dcterms:W3CDTF">2026-03-20T16:31:00Z</dcterms:created>
  <dcterms:modified xsi:type="dcterms:W3CDTF">2026-03-21T01:22:00Z</dcterms:modified>
</cp:coreProperties>
</file>