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Cuenta dentro de la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correo: prueba1@gmail.com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Contraseña: adminadmin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Cuenta dentro de la APP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correo: prueba2@gmail.com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Contraseña: adminadmin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