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283" w:left="-426" w:right="-994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Requisitos Funcionais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-426" w:leader="none"/>
        </w:tabs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Cadastro de Pauta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solução deve permitir o cadastro de uma nova pauta.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pauta será identificada por um título e uma descrição.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-426" w:leader="none"/>
        </w:tabs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Abertura de Sessão de Votação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permitir a abertura de uma sessão de votação para uma pauta.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sessão de votação ficará aberta por um tempo determinado na chamada ou por 1 minuto por padrão.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o tempo for ultrapassado, a sessão de votação será fechada automaticamente.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Votação pelos Associados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associado poderá votar em uma pauta apenas uma vez.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voto pode ser "Sim" ou "Não".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Cada associado será identificado por um </w:t>
      </w:r>
      <w:r>
        <w:rPr>
          <w:rFonts w:cs="Times New Roman" w:ascii="Times New Roman" w:hAnsi="Times New Roman"/>
          <w:b/>
          <w:bCs/>
        </w:rPr>
        <w:t>ID único</w:t>
      </w:r>
      <w:r>
        <w:rPr>
          <w:rFonts w:cs="Times New Roman" w:ascii="Times New Roman" w:hAnsi="Times New Roman"/>
        </w:rPr>
        <w:t>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permitir que o voto seja recebido para uma pauta específica.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Contabilização dos Votos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contabilizar os votos e fornecer o resultado da votação para cada pauta (quantidade de votos "Sim" e "Não").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Quando a votação terminar (após o tempo de duração), a API deve retornar o resultado final da votação.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Validação de CPF para Votação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integrar uma fachada ou cliente falso que valida se um CPF é válido ou não.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 o CPF for inválido, a API deve retornar </w:t>
      </w:r>
      <w:r>
        <w:rPr>
          <w:rFonts w:cs="Times New Roman" w:ascii="Times New Roman" w:hAnsi="Times New Roman"/>
          <w:b/>
          <w:bCs/>
        </w:rPr>
        <w:t>404</w:t>
      </w:r>
      <w:r>
        <w:rPr>
          <w:rFonts w:cs="Times New Roman" w:ascii="Times New Roman" w:hAnsi="Times New Roman"/>
        </w:rPr>
        <w:t xml:space="preserve"> com a mensagem: "status": "UNABLE_TO_VOTE".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o CPF for válido, a API deve retornar: "status": "ABLE_TO_VOTE".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Exceções de Tempo de Votação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tratar exceções de tempo de votação.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Caso um associado tente votar fora do período estipulado para a votação, a API deve retornar um erro adequado.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Persistência de Dados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 pautas, sessões de votação e votos devem ser persistidos, garantindo que não se percam após o reinício da aplicação.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banco de dados deve ser utilizado para armazenar essas informações.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Desempenho e Escalabilidade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aplicação deve ser capaz de lidar com cenários de alto volume de votos sem comprometer a performance.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Testes de performance devem ser realizados para garantir que a aplicação se comporte bem em cenários com centenas de milhares de votos.</w:t>
      </w:r>
    </w:p>
    <w:p>
      <w:pPr>
        <w:pStyle w:val="Normal"/>
        <w:numPr>
          <w:ilvl w:val="0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Versionamento da API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deve ser versionada para garantir compatibilidade entre versões antigas e novas.</w:t>
      </w:r>
    </w:p>
    <w:p>
      <w:pPr>
        <w:pStyle w:val="Normal"/>
        <w:numPr>
          <w:ilvl w:val="1"/>
          <w:numId w:val="1"/>
        </w:numPr>
        <w:spacing w:lineRule="auto" w:line="360"/>
        <w:ind w:hanging="283" w:left="-426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estratégia de versionamento pode ser baseada em prefixos na URL (por exemplo, /v1/)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283" w:left="-284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Requisitos Não Funcionais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360" w:beforeAutospacing="1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Manutenibilidade e Legibilidade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O código deve ser bem estruturado e seguir boas práticas de programação, como uso de nomes de variáveis claros, funções pequenas e bem definidas, e comentários explicativos quando necessário.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Segurança e Autorização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Embora a segurança das interfaces seja abstraída para este exercício, é importante garantir que em um cenário real as interações com a API sejam seguras.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Escalabilidade e Performance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 aplicação deve ser projetada para suportar grandes volumes de dados e múltiplos acessos simultâneos, com otimização no processamento de votos e respostas rápidas.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Documentação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 API deve ser bem documentada, incluindo exemplos de requisições e respostas, para facilitar o entendimento e o uso pelos desenvolvedores.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Logs da Aplicação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 aplicação deve gerar logs apropriados, especialmente em situações de erro ou exceção, para facilitar a depuração e o monitoramento da aplicação.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Comunicação em JSON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Toda comunicação entre o servidor e o cliente será feita através de mensagens no formato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JSON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, com especificação clara de como as requisições e respostas serão estruturadas.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Tratamento de Erros e Exceções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-142" w:leader="none"/>
          <w:tab w:val="left" w:pos="0" w:leader="none"/>
        </w:tabs>
        <w:spacing w:lineRule="auto" w:line="360" w:before="0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 aplicação deve tratar erros de forma robusta, retornando códigos de status HTTP adequados e mensagens claras de erro, para garantir uma boa experiência para o desenvolvedor e usuário.</w:t>
      </w:r>
    </w:p>
    <w:p>
      <w:pPr>
        <w:pStyle w:val="Normal"/>
        <w:spacing w:lineRule="auto" w:line="360"/>
        <w:ind w:hanging="283" w:left="-284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hanging="283" w:left="-284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283" w:left="-284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Banco de Dados</w:t>
      </w:r>
    </w:p>
    <w:p>
      <w:pPr>
        <w:pStyle w:val="Normal"/>
        <w:spacing w:lineRule="auto" w:line="360" w:beforeAutospacing="1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O banco de dados pode ser modelado com as seguintes entidades principais: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Tabela pautas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primária): Identificador único da pauta.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titulo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Título da pauta.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descricao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Descrição da pauta.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data_criacao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Data e hora em que a pauta foi criada.</w:t>
      </w:r>
    </w:p>
    <w:p>
      <w:pPr>
        <w:pStyle w:val="Normal"/>
        <w:spacing w:lineRule="auto" w:line="360" w:beforeAutospacing="1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Tabela votacoes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primária): Identificador único da sessão de votação.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id_pauta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estrangeira): Relaciona a votação com uma pauta específica.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data_inicio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Data e hora de início da sessão de votação.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data_fim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Data e hora de término da sessão de votação.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tempo_votacao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tempo de votação ou usar tempo default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status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Status da sessão de votação (aberta, fechada, etc.).</w:t>
      </w:r>
    </w:p>
    <w:p>
      <w:pPr>
        <w:pStyle w:val="Normal"/>
        <w:spacing w:lineRule="auto" w:line="360" w:beforeAutospacing="1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Tabela votos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primária): Identificador único do voto.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id_votacao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estrangeira): Relaciona o voto com uma sessão de votação.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id_associado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Identificador único do associado (pode ser CPF ou outro identificador único).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voto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O voto do associado ("Sim" ou "Não").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data_voto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Data e hora em que o voto foi registrado.</w:t>
      </w:r>
    </w:p>
    <w:p>
      <w:pPr>
        <w:pStyle w:val="Normal"/>
        <w:spacing w:lineRule="auto" w:line="360" w:beforeAutospacing="1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Tabela associados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id_associado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(Chave primária): Identificador único do associado.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cpf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CPF do associado.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nome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Nome do associado.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ind w:hanging="283" w:left="-284"/>
        <w:jc w:val="both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status_voto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: Status do associado em relação à votação (se pode ou não votar).</w:t>
      </w:r>
    </w:p>
    <w:p>
      <w:pPr>
        <w:pStyle w:val="Normal"/>
        <w:spacing w:lineRule="auto" w:line="360" w:before="0" w:after="160"/>
        <w:ind w:hanging="283" w:left="-284" w:right="-994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c8432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c8432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c8432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c8432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c8432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c8432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c8432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c8432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c8432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8432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c8432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qFormat/>
    <w:rsid w:val="00c8432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c8432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c84323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c8432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c84323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c8432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c84323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c8432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c8432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c8432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84323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8432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84323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c84323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c8432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c8432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c8432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8432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c8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LibreOffice/24.8.0.3$Windows_X86_64 LibreOffice_project/0bdf1299c94fe897b119f97f3c613e9dca6be583</Application>
  <AppVersion>15.0000</AppVersion>
  <Pages>4</Pages>
  <Words>795</Words>
  <Characters>3949</Characters>
  <CharactersWithSpaces>4604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2025-03-24T17:29:00Z</dcterms:created>
  <dc:creator>Nuvem 4</dc:creator>
  <dc:description/>
  <dc:language>pt-BR</dc:language>
  <cp:lastModifiedBy/>
  <cp:lastPrinted>2025-03-24T18:15:00Z</cp:lastPrinted>
  <dcterms:modified xsi:type="dcterms:W3CDTF">2025-03-24T20:32:37Z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