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https://docs.oracle.com/en-us/iaas/autonomous-database-serverless/doc/database-links.html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https://docs.oracle.com/en-us/iaas/autonomous-database-serverless/doc/database-links-oracledb.html#GUID-84FB6B85-D60D-4EDC-BB3C-6485B2E5DF4D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en-us/iaas/autonomous-database-serverless/doc/database-links.html" TargetMode="External"/><Relationship Id="rId7" Type="http://schemas.openxmlformats.org/officeDocument/2006/relationships/hyperlink" Target="https://docs.oracle.com/en-us/iaas/autonomous-database-serverless/doc/database-links-oracledb.html#GUID-84FB6B85-D60D-4EDC-BB3C-6485B2E5DF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