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5EF0B">
      <w:pPr>
        <w:spacing w:before="0" w:after="80"/>
        <w:jc w:val="both"/>
      </w:pPr>
      <w:r>
        <w:rPr>
          <w:rFonts w:ascii="Arial" w:hAnsi="Arial" w:eastAsia="Arial" w:cs="Arial"/>
          <w:b/>
          <w:bCs/>
          <w:color w:val="888888"/>
          <w:sz w:val="20"/>
          <w:szCs w:val="20"/>
        </w:rPr>
        <w:t>SOC ANALYST — CYBERSECURITY PORTFOLIO</w:t>
      </w:r>
    </w:p>
    <w:p w14:paraId="732AD9F8">
      <w:pPr>
        <w:spacing w:before="0" w:after="40"/>
        <w:jc w:val="both"/>
      </w:pPr>
      <w:r>
        <w:rPr>
          <w:rFonts w:ascii="Arial" w:hAnsi="Arial" w:eastAsia="Arial" w:cs="Arial"/>
          <w:b/>
          <w:bCs/>
          <w:color w:val="1F4E79"/>
          <w:sz w:val="40"/>
          <w:szCs w:val="40"/>
        </w:rPr>
        <w:t>Phase 1 — Network Fundamentals</w:t>
      </w:r>
    </w:p>
    <w:p w14:paraId="49C9A3F6">
      <w:pPr>
        <w:spacing w:before="0" w:after="160"/>
        <w:jc w:val="both"/>
      </w:pPr>
      <w:r>
        <w:rPr>
          <w:rFonts w:ascii="Arial" w:hAnsi="Arial" w:eastAsia="Arial" w:cs="Arial"/>
          <w:b/>
          <w:bCs/>
          <w:color w:val="2E74B5"/>
          <w:sz w:val="32"/>
          <w:szCs w:val="32"/>
        </w:rPr>
        <w:t>Lab 02 — HTTP Deep Dive: Headers, Redirects &amp; HTTP Stream</w:t>
      </w:r>
    </w:p>
    <w:p w14:paraId="6859F440">
      <w:pPr>
        <w:pBdr>
          <w:bottom w:val="single" w:color="1F4E79" w:sz="6" w:space="1"/>
        </w:pBd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C80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1AD82155">
            <w:r>
              <w:rPr>
                <w:rFonts w:ascii="Arial" w:hAnsi="Arial" w:eastAsia="Arial" w:cs="Arial"/>
                <w:b/>
                <w:bCs/>
                <w:color w:val="1F4E79"/>
                <w:sz w:val="20"/>
                <w:szCs w:val="20"/>
              </w:rPr>
              <w:t>File</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B234C5">
            <w:r>
              <w:rPr>
                <w:rFonts w:ascii="Arial" w:hAnsi="Arial" w:eastAsia="Arial" w:cs="Arial"/>
                <w:sz w:val="20"/>
                <w:szCs w:val="20"/>
              </w:rPr>
              <w:t>SOC_Phase1_Lab02_HTTP_Headers_Redirects_Stream.docx</w:t>
            </w:r>
          </w:p>
        </w:tc>
      </w:tr>
      <w:tr w14:paraId="0E10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959AA6A">
            <w:r>
              <w:rPr>
                <w:rFonts w:ascii="Arial" w:hAnsi="Arial" w:eastAsia="Arial" w:cs="Arial"/>
                <w:b/>
                <w:bCs/>
                <w:color w:val="1F4E79"/>
                <w:sz w:val="20"/>
                <w:szCs w:val="20"/>
              </w:rPr>
              <w:t>Category</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DCD94">
            <w:r>
              <w:rPr>
                <w:rFonts w:ascii="Arial" w:hAnsi="Arial" w:eastAsia="Arial" w:cs="Arial"/>
                <w:sz w:val="20"/>
                <w:szCs w:val="20"/>
              </w:rPr>
              <w:t>Phase 1 — Network Fundamentals</w:t>
            </w:r>
          </w:p>
        </w:tc>
      </w:tr>
      <w:tr w14:paraId="3494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DD78644">
            <w:r>
              <w:rPr>
                <w:rFonts w:ascii="Arial" w:hAnsi="Arial" w:eastAsia="Arial" w:cs="Arial"/>
                <w:b/>
                <w:bCs/>
                <w:color w:val="1F4E79"/>
                <w:sz w:val="20"/>
                <w:szCs w:val="20"/>
              </w:rPr>
              <w:t>Tool</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8F857A">
            <w:r>
              <w:rPr>
                <w:rFonts w:ascii="Arial" w:hAnsi="Arial" w:eastAsia="Arial" w:cs="Arial"/>
                <w:sz w:val="20"/>
                <w:szCs w:val="20"/>
              </w:rPr>
              <w:t>Wireshark 4.4.6</w:t>
            </w:r>
          </w:p>
        </w:tc>
      </w:tr>
      <w:tr w14:paraId="2567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55B6A6A3">
            <w:r>
              <w:rPr>
                <w:rFonts w:ascii="Arial" w:hAnsi="Arial" w:eastAsia="Arial" w:cs="Arial"/>
                <w:b/>
                <w:bCs/>
                <w:color w:val="1F4E79"/>
                <w:sz w:val="20"/>
                <w:szCs w:val="20"/>
              </w:rPr>
              <w:t>Environment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E524B9">
            <w:r>
              <w:rPr>
                <w:rFonts w:ascii="Arial" w:hAnsi="Arial" w:eastAsia="Arial" w:cs="Arial"/>
                <w:sz w:val="20"/>
                <w:szCs w:val="20"/>
              </w:rPr>
              <w:t>Kali Linux (VirtualBox)</w:t>
            </w:r>
          </w:p>
        </w:tc>
      </w:tr>
      <w:tr w14:paraId="3D72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25917CD">
            <w:r>
              <w:rPr>
                <w:rFonts w:ascii="Arial" w:hAnsi="Arial" w:eastAsia="Arial" w:cs="Arial"/>
                <w:b/>
                <w:bCs/>
                <w:color w:val="1F4E79"/>
                <w:sz w:val="20"/>
                <w:szCs w:val="20"/>
              </w:rPr>
              <w:t>Date</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37029A">
            <w:r>
              <w:rPr>
                <w:rFonts w:ascii="Arial" w:hAnsi="Arial" w:eastAsia="Arial" w:cs="Arial"/>
                <w:sz w:val="20"/>
                <w:szCs w:val="20"/>
              </w:rPr>
              <w:t>April 2026</w:t>
            </w:r>
          </w:p>
        </w:tc>
      </w:tr>
      <w:tr w14:paraId="1EDE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51C9609E">
            <w:r>
              <w:rPr>
                <w:rFonts w:ascii="Arial" w:hAnsi="Arial" w:eastAsia="Arial" w:cs="Arial"/>
                <w:b/>
                <w:bCs/>
                <w:color w:val="1F4E79"/>
                <w:sz w:val="20"/>
                <w:szCs w:val="20"/>
              </w:rPr>
              <w:t>Difficulty</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14E4C5">
            <w:r>
              <w:rPr>
                <w:rFonts w:ascii="Arial" w:hAnsi="Arial" w:eastAsia="Arial" w:cs="Arial"/>
                <w:sz w:val="20"/>
                <w:szCs w:val="20"/>
              </w:rPr>
              <w:t>Beginner</w:t>
            </w:r>
          </w:p>
        </w:tc>
      </w:tr>
      <w:tr w14:paraId="2F59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19086CC">
            <w:r>
              <w:rPr>
                <w:rFonts w:ascii="Arial" w:hAnsi="Arial" w:eastAsia="Arial" w:cs="Arial"/>
                <w:b/>
                <w:bCs/>
                <w:color w:val="1F4E79"/>
                <w:sz w:val="20"/>
                <w:szCs w:val="20"/>
              </w:rPr>
              <w:t>Status</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E1F871">
            <w:r>
              <w:rPr>
                <w:rFonts w:ascii="Arial" w:hAnsi="Arial" w:eastAsia="Arial" w:cs="Arial"/>
                <w:sz w:val="20"/>
                <w:szCs w:val="20"/>
              </w:rPr>
              <w:t>Completed</w:t>
            </w:r>
          </w:p>
        </w:tc>
      </w:tr>
    </w:tbl>
    <w:p w14:paraId="20A6853B">
      <w:pPr>
        <w:spacing w:before="60" w:after="60"/>
      </w:pPr>
    </w:p>
    <w:p w14:paraId="6DC58CDB">
      <w:pPr>
        <w:pStyle w:val="2"/>
        <w:pBdr>
          <w:bottom w:val="single" w:color="1F4E79" w:sz="6" w:space="1"/>
        </w:pBdr>
        <w:spacing w:before="320" w:after="160"/>
      </w:pPr>
      <w:r>
        <w:rPr>
          <w:rFonts w:ascii="Arial" w:hAnsi="Arial" w:eastAsia="Arial" w:cs="Arial"/>
          <w:b/>
          <w:bCs/>
          <w:color w:val="1F4E79"/>
          <w:sz w:val="32"/>
          <w:szCs w:val="32"/>
        </w:rPr>
        <w:t>1. Objective</w:t>
      </w:r>
    </w:p>
    <w:p w14:paraId="101DF70E">
      <w:pPr>
        <w:spacing w:before="60" w:after="60"/>
      </w:pPr>
      <w:r>
        <w:rPr>
          <w:rFonts w:ascii="Arial" w:hAnsi="Arial" w:eastAsia="Arial" w:cs="Arial"/>
          <w:sz w:val="22"/>
          <w:szCs w:val="22"/>
        </w:rPr>
        <w:t>Perform a deep analysis of HTTP traffic using Wireshark. Apply display filters, inspect complete HTTP request and response headers, understand HTTP redirect behavior (301), identify server information disclosure, and use Follow HTTP Stream to view the full client-server conversation.</w:t>
      </w:r>
    </w:p>
    <w:p w14:paraId="05EBD1A0">
      <w:pPr>
        <w:spacing w:before="60" w:after="60"/>
      </w:pPr>
    </w:p>
    <w:p w14:paraId="734D757C">
      <w:pPr>
        <w:pStyle w:val="2"/>
        <w:pBdr>
          <w:bottom w:val="single" w:color="1F4E79" w:sz="6" w:space="1"/>
        </w:pBdr>
        <w:spacing w:before="320" w:after="160"/>
      </w:pPr>
      <w:r>
        <w:rPr>
          <w:rFonts w:ascii="Arial" w:hAnsi="Arial" w:eastAsia="Arial" w:cs="Arial"/>
          <w:b/>
          <w:bCs/>
          <w:color w:val="1F4E79"/>
          <w:sz w:val="32"/>
          <w:szCs w:val="32"/>
        </w:rPr>
        <w:t>2. Background — What Happens When You Load a Web Page</w:t>
      </w:r>
    </w:p>
    <w:p w14:paraId="376A5C0B">
      <w:pPr>
        <w:spacing w:before="60" w:after="60"/>
      </w:pPr>
      <w:r>
        <w:rPr>
          <w:rFonts w:ascii="Arial" w:hAnsi="Arial" w:eastAsia="Arial" w:cs="Arial"/>
          <w:sz w:val="22"/>
          <w:szCs w:val="22"/>
        </w:rPr>
        <w:t>Loading a single web page involves multiple HTTP exchanges. Each one reveals information about both the client and the server. This lab focuses on reading and understanding that information — the same skill used by SOC analysts to detect anomalies and attackers to identify targets.</w:t>
      </w:r>
    </w:p>
    <w:p w14:paraId="0CE019E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60"/>
      </w:tblGrid>
      <w:tr w14:paraId="3964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2F546BB">
            <w:r>
              <w:rPr>
                <w:rFonts w:ascii="Arial" w:hAnsi="Arial" w:eastAsia="Arial" w:cs="Arial"/>
                <w:b/>
                <w:bCs/>
                <w:color w:val="FFFFFF"/>
                <w:sz w:val="20"/>
                <w:szCs w:val="20"/>
              </w:rPr>
              <w:t>HTTP Element</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6CD4E02">
            <w:r>
              <w:rPr>
                <w:rFonts w:ascii="Arial" w:hAnsi="Arial" w:eastAsia="Arial" w:cs="Arial"/>
                <w:b/>
                <w:bCs/>
                <w:color w:val="FFFFFF"/>
                <w:sz w:val="20"/>
                <w:szCs w:val="20"/>
              </w:rPr>
              <w:t>What It Reveals</w:t>
            </w:r>
          </w:p>
        </w:tc>
        <w:tc>
          <w:tcPr>
            <w:tcW w:w="33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0855A30">
            <w:r>
              <w:rPr>
                <w:rFonts w:ascii="Arial" w:hAnsi="Arial" w:eastAsia="Arial" w:cs="Arial"/>
                <w:b/>
                <w:bCs/>
                <w:color w:val="FFFFFF"/>
                <w:sz w:val="20"/>
                <w:szCs w:val="20"/>
              </w:rPr>
              <w:t>Security Risk</w:t>
            </w:r>
          </w:p>
        </w:tc>
      </w:tr>
      <w:tr w14:paraId="5824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65F0606F">
            <w:r>
              <w:rPr>
                <w:rFonts w:ascii="Arial" w:hAnsi="Arial" w:eastAsia="Arial" w:cs="Arial"/>
                <w:sz w:val="20"/>
                <w:szCs w:val="20"/>
              </w:rPr>
              <w:t>User-Agent header</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168C34D6">
            <w:r>
              <w:rPr>
                <w:rFonts w:ascii="Arial" w:hAnsi="Arial" w:eastAsia="Arial" w:cs="Arial"/>
                <w:sz w:val="20"/>
                <w:szCs w:val="20"/>
              </w:rPr>
              <w:t>OS, browser, version of the client</w:t>
            </w:r>
          </w:p>
        </w:tc>
        <w:tc>
          <w:tcPr>
            <w:tcW w:w="33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786E4AED">
            <w:r>
              <w:rPr>
                <w:rFonts w:ascii="Arial" w:hAnsi="Arial" w:eastAsia="Arial" w:cs="Arial"/>
                <w:sz w:val="20"/>
                <w:szCs w:val="20"/>
              </w:rPr>
              <w:t>Attacker identifies exploitable software versions</w:t>
            </w:r>
          </w:p>
        </w:tc>
      </w:tr>
      <w:tr w14:paraId="283F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49319C">
            <w:r>
              <w:rPr>
                <w:rFonts w:ascii="Arial" w:hAnsi="Arial" w:eastAsia="Arial" w:cs="Arial"/>
                <w:sz w:val="20"/>
                <w:szCs w:val="20"/>
              </w:rPr>
              <w:t>Server header</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945D9">
            <w:r>
              <w:rPr>
                <w:rFonts w:ascii="Arial" w:hAnsi="Arial" w:eastAsia="Arial" w:cs="Arial"/>
                <w:sz w:val="20"/>
                <w:szCs w:val="20"/>
              </w:rPr>
              <w:t>Web server software and version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6855F">
            <w:r>
              <w:rPr>
                <w:rFonts w:ascii="Arial" w:hAnsi="Arial" w:eastAsia="Arial" w:cs="Arial"/>
                <w:sz w:val="20"/>
                <w:szCs w:val="20"/>
              </w:rPr>
              <w:t>Attacker searches CVEs for that specific version</w:t>
            </w:r>
          </w:p>
        </w:tc>
      </w:tr>
      <w:tr w14:paraId="3FF6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8BB8C09">
            <w:r>
              <w:rPr>
                <w:rFonts w:ascii="Arial" w:hAnsi="Arial" w:eastAsia="Arial" w:cs="Arial"/>
                <w:sz w:val="20"/>
                <w:szCs w:val="20"/>
              </w:rPr>
              <w:t>301 Redirect</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3842759">
            <w:r>
              <w:rPr>
                <w:rFonts w:ascii="Arial" w:hAnsi="Arial" w:eastAsia="Arial" w:cs="Arial"/>
                <w:sz w:val="20"/>
                <w:szCs w:val="20"/>
              </w:rPr>
              <w:t>Resource has moved — new location provided</w:t>
            </w:r>
          </w:p>
        </w:tc>
        <w:tc>
          <w:tcPr>
            <w:tcW w:w="33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4B93E002">
            <w:r>
              <w:rPr>
                <w:rFonts w:ascii="Arial" w:hAnsi="Arial" w:eastAsia="Arial" w:cs="Arial"/>
                <w:sz w:val="20"/>
                <w:szCs w:val="20"/>
              </w:rPr>
              <w:t>Redirect hijacking — attacker intercepts and redirects to malicious site</w:t>
            </w:r>
          </w:p>
        </w:tc>
      </w:tr>
      <w:tr w14:paraId="2453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0AC89D">
            <w:r>
              <w:rPr>
                <w:rFonts w:ascii="Arial" w:hAnsi="Arial" w:eastAsia="Arial" w:cs="Arial"/>
                <w:sz w:val="20"/>
                <w:szCs w:val="20"/>
              </w:rPr>
              <w:t>HTTP Stream</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DF784C">
            <w:r>
              <w:rPr>
                <w:rFonts w:ascii="Arial" w:hAnsi="Arial" w:eastAsia="Arial" w:cs="Arial"/>
                <w:sz w:val="20"/>
                <w:szCs w:val="20"/>
              </w:rPr>
              <w:t>Full conversation in plain text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11D39">
            <w:r>
              <w:rPr>
                <w:rFonts w:ascii="Arial" w:hAnsi="Arial" w:eastAsia="Arial" w:cs="Arial"/>
                <w:sz w:val="20"/>
                <w:szCs w:val="20"/>
              </w:rPr>
              <w:t>Anyone on the network can read credentials, sessions, content</w:t>
            </w:r>
          </w:p>
        </w:tc>
      </w:tr>
    </w:tbl>
    <w:p w14:paraId="6E483D41">
      <w:pPr>
        <w:spacing w:before="60" w:after="60"/>
      </w:pPr>
    </w:p>
    <w:p w14:paraId="0B5C32FD">
      <w:pPr>
        <w:pStyle w:val="2"/>
        <w:pBdr>
          <w:bottom w:val="single" w:color="1F4E79" w:sz="6" w:space="1"/>
        </w:pBdr>
        <w:spacing w:before="320" w:after="160"/>
      </w:pPr>
      <w:r>
        <w:rPr>
          <w:rFonts w:ascii="Arial" w:hAnsi="Arial" w:eastAsia="Arial" w:cs="Arial"/>
          <w:b/>
          <w:bCs/>
          <w:color w:val="1F4E79"/>
          <w:sz w:val="32"/>
          <w:szCs w:val="32"/>
        </w:rPr>
        <w:t>3. Environment &amp; Tools</w:t>
      </w:r>
    </w:p>
    <w:p w14:paraId="3D9B2146">
      <w:pPr>
        <w:pStyle w:val="16"/>
        <w:numPr>
          <w:ilvl w:val="0"/>
          <w:numId w:val="1"/>
        </w:numPr>
        <w:spacing w:before="40" w:after="40"/>
      </w:pPr>
      <w:r>
        <w:rPr>
          <w:rFonts w:ascii="Arial" w:hAnsi="Arial" w:eastAsia="Arial" w:cs="Arial"/>
          <w:sz w:val="22"/>
          <w:szCs w:val="22"/>
        </w:rPr>
        <w:t>Operating System: Kali Linux (VirtualBox)</w:t>
      </w:r>
    </w:p>
    <w:p w14:paraId="3E994BBE">
      <w:pPr>
        <w:pStyle w:val="16"/>
        <w:numPr>
          <w:ilvl w:val="0"/>
          <w:numId w:val="1"/>
        </w:numPr>
        <w:spacing w:before="40" w:after="40"/>
      </w:pPr>
      <w:r>
        <w:rPr>
          <w:rFonts w:ascii="Arial" w:hAnsi="Arial" w:eastAsia="Arial" w:cs="Arial"/>
          <w:sz w:val="22"/>
          <w:szCs w:val="22"/>
        </w:rPr>
        <w:t>Tool: Wireshark 4.4.6</w:t>
      </w:r>
    </w:p>
    <w:p w14:paraId="2563CB79">
      <w:pPr>
        <w:pStyle w:val="16"/>
        <w:numPr>
          <w:ilvl w:val="0"/>
          <w:numId w:val="1"/>
        </w:numPr>
        <w:spacing w:before="40" w:after="40"/>
      </w:pPr>
      <w:r>
        <w:rPr>
          <w:rFonts w:ascii="Arial" w:hAnsi="Arial" w:eastAsia="Arial" w:cs="Arial"/>
          <w:sz w:val="22"/>
          <w:szCs w:val="22"/>
        </w:rPr>
        <w:t>Network Interface: eth0</w:t>
      </w:r>
    </w:p>
    <w:p w14:paraId="0E69F555">
      <w:pPr>
        <w:pStyle w:val="16"/>
        <w:numPr>
          <w:ilvl w:val="0"/>
          <w:numId w:val="1"/>
        </w:numPr>
        <w:spacing w:before="40" w:after="40"/>
      </w:pPr>
      <w:r>
        <w:rPr>
          <w:rFonts w:ascii="Arial" w:hAnsi="Arial" w:eastAsia="Arial" w:cs="Arial"/>
          <w:sz w:val="22"/>
          <w:szCs w:val="22"/>
        </w:rPr>
        <w:t>Target URL: http://neverssl.com (HTTP only — no TLS encryption)</w:t>
      </w:r>
    </w:p>
    <w:p w14:paraId="65F9E4D9">
      <w:pPr>
        <w:spacing w:before="60" w:after="60"/>
      </w:pPr>
    </w:p>
    <w:p w14:paraId="28E0744D">
      <w:pPr>
        <w:pStyle w:val="2"/>
        <w:pBdr>
          <w:bottom w:val="single" w:color="1F4E79" w:sz="6" w:space="1"/>
        </w:pBdr>
        <w:spacing w:before="320" w:after="160"/>
      </w:pPr>
      <w:r>
        <w:rPr>
          <w:rFonts w:ascii="Arial" w:hAnsi="Arial" w:eastAsia="Arial" w:cs="Arial"/>
          <w:b/>
          <w:bCs/>
          <w:color w:val="1F4E79"/>
          <w:sz w:val="32"/>
          <w:szCs w:val="32"/>
        </w:rPr>
        <w:t>4. Lab Steps</w:t>
      </w:r>
    </w:p>
    <w:p w14:paraId="40570ED4">
      <w:pPr>
        <w:pStyle w:val="3"/>
        <w:spacing w:before="240" w:after="120"/>
      </w:pPr>
      <w:r>
        <w:rPr>
          <w:rFonts w:ascii="Arial" w:hAnsi="Arial" w:eastAsia="Arial" w:cs="Arial"/>
          <w:b/>
          <w:bCs/>
          <w:color w:val="2E74B5"/>
          <w:sz w:val="26"/>
          <w:szCs w:val="26"/>
        </w:rPr>
        <w:t>Step 1 — New Capture on eth0</w:t>
      </w:r>
    </w:p>
    <w:p w14:paraId="06E09F37">
      <w:pPr>
        <w:spacing w:before="60" w:after="60"/>
      </w:pPr>
      <w:r>
        <w:rPr>
          <w:rFonts w:ascii="Arial" w:hAnsi="Arial" w:eastAsia="Arial" w:cs="Arial"/>
          <w:sz w:val="22"/>
          <w:szCs w:val="22"/>
        </w:rPr>
        <w:t>Started a fresh capture on the eth0 interface, navigated to http://neverssl.com, then stopped the capture after the page loaded.</w:t>
      </w:r>
    </w:p>
    <w:p w14:paraId="023516FE">
      <w:pPr>
        <w:spacing w:before="120" w:after="40"/>
        <w:jc w:val="center"/>
      </w:pPr>
      <w:r>
        <w:drawing>
          <wp:inline distT="0" distB="0" distL="0" distR="0">
            <wp:extent cx="5524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3333750"/>
                    </a:xfrm>
                    <a:prstGeom prst="rect">
                      <a:avLst/>
                    </a:prstGeom>
                  </pic:spPr>
                </pic:pic>
              </a:graphicData>
            </a:graphic>
          </wp:inline>
        </w:drawing>
      </w:r>
    </w:p>
    <w:p w14:paraId="4474D3D2">
      <w:pPr>
        <w:spacing w:before="0" w:after="160"/>
        <w:jc w:val="center"/>
      </w:pPr>
      <w:r>
        <w:rPr>
          <w:rFonts w:ascii="Arial" w:hAnsi="Arial" w:eastAsia="Arial" w:cs="Arial"/>
          <w:i/>
          <w:iCs/>
          <w:color w:val="666666"/>
          <w:sz w:val="18"/>
          <w:szCs w:val="18"/>
        </w:rPr>
        <w:t>Figure 1 — HTTP traffic captured after browsing to neverssl.com</w:t>
      </w:r>
    </w:p>
    <w:p w14:paraId="7C14D6D9">
      <w:pPr>
        <w:pStyle w:val="3"/>
        <w:spacing w:before="240" w:after="120"/>
      </w:pPr>
      <w:r>
        <w:rPr>
          <w:rFonts w:ascii="Arial" w:hAnsi="Arial" w:eastAsia="Arial" w:cs="Arial"/>
          <w:b/>
          <w:bCs/>
          <w:color w:val="2E74B5"/>
          <w:sz w:val="26"/>
          <w:szCs w:val="26"/>
        </w:rPr>
        <w:t>Step 2 — Analyzing the HTTP Filter Results</w:t>
      </w:r>
    </w:p>
    <w:p w14:paraId="436F341C">
      <w:pPr>
        <w:spacing w:before="60" w:after="60"/>
      </w:pPr>
      <w:r>
        <w:rPr>
          <w:rFonts w:ascii="Arial" w:hAnsi="Arial" w:eastAsia="Arial" w:cs="Arial"/>
          <w:sz w:val="22"/>
          <w:szCs w:val="22"/>
        </w:rPr>
        <w:t>Applied the http display filter. The following sequence was immediately visible:</w:t>
      </w:r>
    </w:p>
    <w:p w14:paraId="241746E4">
      <w:pPr>
        <w:pBdr>
          <w:left w:val="single" w:color="2E74B5" w:sz="12" w:space="4"/>
        </w:pBdr>
        <w:shd w:val="clear" w:fill="F3F3F3"/>
        <w:spacing w:before="60" w:after="60"/>
        <w:ind w:left="360"/>
      </w:pPr>
      <w:r>
        <w:rPr>
          <w:rFonts w:ascii="Courier New" w:hAnsi="Courier New" w:eastAsia="Courier New" w:cs="Courier New"/>
          <w:color w:val="D63384"/>
          <w:sz w:val="20"/>
          <w:szCs w:val="20"/>
        </w:rPr>
        <w:t>GET /online HTTP/1.1          → Kali requesting the page</w:t>
      </w:r>
    </w:p>
    <w:p w14:paraId="17DD173A">
      <w:pPr>
        <w:pBdr>
          <w:left w:val="single" w:color="2E74B5" w:sz="12" w:space="4"/>
        </w:pBdr>
        <w:shd w:val="clear" w:fill="F3F3F3"/>
        <w:spacing w:before="60" w:after="60"/>
        <w:ind w:left="360"/>
      </w:pPr>
      <w:r>
        <w:rPr>
          <w:rFonts w:ascii="Courier New" w:hAnsi="Courier New" w:eastAsia="Courier New" w:cs="Courier New"/>
          <w:color w:val="D63384"/>
          <w:sz w:val="20"/>
          <w:szCs w:val="20"/>
        </w:rPr>
        <w:t>HTTP/1.1 301 Moved Permanently → Server redirecting to new path</w:t>
      </w:r>
    </w:p>
    <w:p w14:paraId="5A575F4B">
      <w:pPr>
        <w:pBdr>
          <w:left w:val="single" w:color="2E74B5" w:sz="12" w:space="4"/>
        </w:pBdr>
        <w:shd w:val="clear" w:fill="F3F3F3"/>
        <w:spacing w:before="60" w:after="60"/>
        <w:ind w:left="360"/>
      </w:pPr>
      <w:r>
        <w:rPr>
          <w:rFonts w:ascii="Courier New" w:hAnsi="Courier New" w:eastAsia="Courier New" w:cs="Courier New"/>
          <w:color w:val="D63384"/>
          <w:sz w:val="20"/>
          <w:szCs w:val="20"/>
        </w:rPr>
        <w:t>GET /online/ HTTP/1.1          → Kali following the redirect</w:t>
      </w:r>
    </w:p>
    <w:p w14:paraId="42C59ED7">
      <w:pPr>
        <w:pBdr>
          <w:left w:val="single" w:color="2E74B5" w:sz="12" w:space="4"/>
        </w:pBdr>
        <w:shd w:val="clear" w:fill="F3F3F3"/>
        <w:spacing w:before="60" w:after="60"/>
        <w:ind w:left="360"/>
      </w:pPr>
      <w:r>
        <w:rPr>
          <w:rFonts w:ascii="Courier New" w:hAnsi="Courier New" w:eastAsia="Courier New" w:cs="Courier New"/>
          <w:color w:val="D63384"/>
          <w:sz w:val="20"/>
          <w:szCs w:val="20"/>
        </w:rPr>
        <w:t>HTTP/1.1 200 OK (text/html)    → Server delivering the page</w:t>
      </w:r>
    </w:p>
    <w:p w14:paraId="53EC69FA">
      <w:pPr>
        <w:pBdr>
          <w:left w:val="single" w:color="2E74B5" w:sz="12" w:space="4"/>
        </w:pBdr>
        <w:shd w:val="clear" w:fill="F3F3F3"/>
        <w:spacing w:before="60" w:after="60"/>
        <w:ind w:left="360"/>
      </w:pPr>
      <w:r>
        <w:rPr>
          <w:rFonts w:ascii="Courier New" w:hAnsi="Courier New" w:eastAsia="Courier New" w:cs="Courier New"/>
          <w:color w:val="D63384"/>
          <w:sz w:val="20"/>
          <w:szCs w:val="20"/>
        </w:rPr>
        <w:t>HTTP/1.1 200 OK (PNG)          → Server delivering an image</w:t>
      </w:r>
    </w:p>
    <w:p w14:paraId="7FA7BA37">
      <w:pPr>
        <w:spacing w:before="60" w:after="60"/>
      </w:pPr>
    </w:p>
    <w:p w14:paraId="725276AB">
      <w:pPr>
        <w:spacing w:before="60" w:after="60"/>
      </w:pPr>
      <w:r>
        <w:rPr>
          <w:rFonts w:ascii="Arial" w:hAnsi="Arial" w:eastAsia="Arial" w:cs="Arial"/>
          <w:sz w:val="22"/>
          <w:szCs w:val="22"/>
        </w:rPr>
        <w:t>Understanding 301 — Moved Permanently:</w:t>
      </w:r>
    </w:p>
    <w:p w14:paraId="1B783D4D">
      <w:pPr>
        <w:pStyle w:val="16"/>
        <w:numPr>
          <w:ilvl w:val="0"/>
          <w:numId w:val="1"/>
        </w:numPr>
        <w:spacing w:before="40" w:after="40"/>
      </w:pPr>
      <w:r>
        <w:rPr>
          <w:rFonts w:ascii="Arial" w:hAnsi="Arial" w:eastAsia="Arial" w:cs="Arial"/>
          <w:sz w:val="22"/>
          <w:szCs w:val="22"/>
        </w:rPr>
        <w:t>The server replied 301 to indicate the resource had moved to a new URL</w:t>
      </w:r>
    </w:p>
    <w:p w14:paraId="013951BE">
      <w:pPr>
        <w:pStyle w:val="16"/>
        <w:numPr>
          <w:ilvl w:val="0"/>
          <w:numId w:val="1"/>
        </w:numPr>
        <w:spacing w:before="40" w:after="40"/>
      </w:pPr>
      <w:r>
        <w:rPr>
          <w:rFonts w:ascii="Arial" w:hAnsi="Arial" w:eastAsia="Arial" w:cs="Arial"/>
          <w:sz w:val="22"/>
          <w:szCs w:val="22"/>
        </w:rPr>
        <w:t>Kali automatically followed the redirect and sent a second GET request</w:t>
      </w:r>
    </w:p>
    <w:p w14:paraId="184B4B59">
      <w:pPr>
        <w:pStyle w:val="16"/>
        <w:numPr>
          <w:ilvl w:val="0"/>
          <w:numId w:val="1"/>
        </w:numPr>
        <w:spacing w:before="40" w:after="40"/>
      </w:pPr>
      <w:r>
        <w:rPr>
          <w:rFonts w:ascii="Arial" w:hAnsi="Arial" w:eastAsia="Arial" w:cs="Arial"/>
          <w:sz w:val="22"/>
          <w:szCs w:val="22"/>
        </w:rPr>
        <w:t>This entire exchange happened in plain text — fully visible to anyone on the network</w:t>
      </w:r>
    </w:p>
    <w:p w14:paraId="3053066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EE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55A11" w:sz="0" w:space="0"/>
              <w:left w:val="single" w:color="C55A11" w:sz="12" w:space="0"/>
              <w:bottom w:val="single" w:color="C55A11" w:sz="0" w:space="0"/>
              <w:right w:val="single" w:color="C55A11" w:sz="0" w:space="0"/>
            </w:tcBorders>
            <w:shd w:val="clear" w:color="auto" w:fill="FCE4D6"/>
            <w:tcMar>
              <w:top w:w="100" w:type="dxa"/>
              <w:left w:w="160" w:type="dxa"/>
              <w:bottom w:w="100" w:type="dxa"/>
              <w:right w:w="160" w:type="dxa"/>
            </w:tcMar>
          </w:tcPr>
          <w:p w14:paraId="69308C6C">
            <w:r>
              <w:rPr>
                <w:rFonts w:ascii="Arial" w:hAnsi="Arial" w:eastAsia="Arial" w:cs="Arial"/>
                <w:b/>
                <w:bCs/>
                <w:color w:val="C55A11"/>
                <w:sz w:val="22"/>
                <w:szCs w:val="22"/>
              </w:rPr>
              <w:t>⚠ Security Risk — Redirect Hijacking</w:t>
            </w:r>
          </w:p>
          <w:p w14:paraId="3CFD0F0A">
            <w:pPr>
              <w:spacing w:before="60"/>
            </w:pPr>
            <w:r>
              <w:rPr>
                <w:rFonts w:ascii="Arial" w:hAnsi="Arial" w:eastAsia="Arial" w:cs="Arial"/>
                <w:color w:val="C55A11"/>
                <w:sz w:val="20"/>
                <w:szCs w:val="20"/>
              </w:rPr>
              <w:t>A 301 redirect over HTTP can be intercepted by an attacker on the same network. They can modify the Location header to redirect the user to a malicious site instead of the real destination — without the user noticing.</w:t>
            </w:r>
          </w:p>
        </w:tc>
      </w:tr>
    </w:tbl>
    <w:p w14:paraId="47A34EAC">
      <w:pPr>
        <w:spacing w:before="60" w:after="60"/>
      </w:pPr>
    </w:p>
    <w:p w14:paraId="398BE3FF">
      <w:pPr>
        <w:pStyle w:val="3"/>
        <w:spacing w:before="240" w:after="120"/>
      </w:pPr>
      <w:r>
        <w:rPr>
          <w:rFonts w:ascii="Arial" w:hAnsi="Arial" w:eastAsia="Arial" w:cs="Arial"/>
          <w:b/>
          <w:bCs/>
          <w:color w:val="2E74B5"/>
          <w:sz w:val="26"/>
          <w:szCs w:val="26"/>
        </w:rPr>
        <w:t>Step 3 — Inspecting Request Headers</w:t>
      </w:r>
    </w:p>
    <w:p w14:paraId="5CA2FAF7">
      <w:pPr>
        <w:spacing w:before="60" w:after="60"/>
      </w:pPr>
      <w:r>
        <w:rPr>
          <w:rFonts w:ascii="Arial" w:hAnsi="Arial" w:eastAsia="Arial" w:cs="Arial"/>
          <w:sz w:val="22"/>
          <w:szCs w:val="22"/>
        </w:rPr>
        <w:t>Clicked on the GET /online/ HTTP/1.1 packet and expanded the Hypertext Transfer Protocol section to view the full request headers:</w:t>
      </w:r>
    </w:p>
    <w:p w14:paraId="20389AF7">
      <w:pPr>
        <w:spacing w:before="120" w:after="40"/>
        <w:jc w:val="center"/>
      </w:pPr>
      <w:r>
        <w:drawing>
          <wp:inline distT="0" distB="0" distL="0" distR="0">
            <wp:extent cx="55245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524500" cy="3333750"/>
                    </a:xfrm>
                    <a:prstGeom prst="rect">
                      <a:avLst/>
                    </a:prstGeom>
                  </pic:spPr>
                </pic:pic>
              </a:graphicData>
            </a:graphic>
          </wp:inline>
        </w:drawing>
      </w:r>
    </w:p>
    <w:p w14:paraId="168C7360">
      <w:pPr>
        <w:spacing w:before="0" w:after="160"/>
        <w:jc w:val="center"/>
      </w:pPr>
      <w:r>
        <w:rPr>
          <w:rFonts w:ascii="Arial" w:hAnsi="Arial" w:eastAsia="Arial" w:cs="Arial"/>
          <w:i/>
          <w:iCs/>
          <w:color w:val="666666"/>
          <w:sz w:val="18"/>
          <w:szCs w:val="18"/>
        </w:rPr>
        <w:t>Figure 2 — Full HTTP request headers expanded in Wireshark</w:t>
      </w:r>
    </w:p>
    <w:p w14:paraId="34B1175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660"/>
      </w:tblGrid>
      <w:tr w14:paraId="6A27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48742E0">
            <w:r>
              <w:rPr>
                <w:rFonts w:ascii="Arial" w:hAnsi="Arial" w:eastAsia="Arial" w:cs="Arial"/>
                <w:b/>
                <w:bCs/>
                <w:color w:val="FFFFFF"/>
                <w:sz w:val="20"/>
                <w:szCs w:val="20"/>
              </w:rPr>
              <w:t>Header</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C82DCC8">
            <w:r>
              <w:rPr>
                <w:rFonts w:ascii="Arial" w:hAnsi="Arial" w:eastAsia="Arial" w:cs="Arial"/>
                <w:b/>
                <w:bCs/>
                <w:color w:val="FFFFFF"/>
                <w:sz w:val="20"/>
                <w:szCs w:val="20"/>
              </w:rPr>
              <w:t>Value Captured</w:t>
            </w:r>
          </w:p>
        </w:tc>
        <w:tc>
          <w:tcPr>
            <w:tcW w:w="36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5E5CF71">
            <w:r>
              <w:rPr>
                <w:rFonts w:ascii="Arial" w:hAnsi="Arial" w:eastAsia="Arial" w:cs="Arial"/>
                <w:b/>
                <w:bCs/>
                <w:color w:val="FFFFFF"/>
                <w:sz w:val="20"/>
                <w:szCs w:val="20"/>
              </w:rPr>
              <w:t>Security Implication</w:t>
            </w:r>
          </w:p>
        </w:tc>
      </w:tr>
      <w:tr w14:paraId="1BDB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E54C051">
            <w:r>
              <w:rPr>
                <w:rFonts w:ascii="Arial" w:hAnsi="Arial" w:eastAsia="Arial" w:cs="Arial"/>
                <w:sz w:val="20"/>
                <w:szCs w:val="20"/>
              </w:rPr>
              <w:t>Host</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56D2B7E6">
            <w:r>
              <w:rPr>
                <w:rFonts w:ascii="Arial" w:hAnsi="Arial" w:eastAsia="Arial" w:cs="Arial"/>
                <w:sz w:val="20"/>
                <w:szCs w:val="20"/>
              </w:rPr>
              <w:t>silverbrightlushstars.neverssl.com</w:t>
            </w:r>
          </w:p>
        </w:tc>
        <w:tc>
          <w:tcPr>
            <w:tcW w:w="36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1A5B6D49">
            <w:r>
              <w:rPr>
                <w:rFonts w:ascii="Arial" w:hAnsi="Arial" w:eastAsia="Arial" w:cs="Arial"/>
                <w:sz w:val="20"/>
                <w:szCs w:val="20"/>
              </w:rPr>
              <w:t>Destination server — visible in plain text</w:t>
            </w:r>
          </w:p>
        </w:tc>
      </w:tr>
      <w:tr w14:paraId="3ED0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362AE1">
            <w:r>
              <w:rPr>
                <w:rFonts w:ascii="Arial" w:hAnsi="Arial" w:eastAsia="Arial" w:cs="Arial"/>
                <w:sz w:val="20"/>
                <w:szCs w:val="20"/>
              </w:rPr>
              <w:t>User-Agent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905676">
            <w:r>
              <w:rPr>
                <w:rFonts w:ascii="Arial" w:hAnsi="Arial" w:eastAsia="Arial" w:cs="Arial"/>
                <w:sz w:val="20"/>
                <w:szCs w:val="20"/>
              </w:rPr>
              <w:t>Mozilla/5.0 (X11; Linux x86_64) Firefox/128.0</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8DB76">
            <w:r>
              <w:rPr>
                <w:rFonts w:ascii="Arial" w:hAnsi="Arial" w:eastAsia="Arial" w:cs="Arial"/>
                <w:sz w:val="20"/>
                <w:szCs w:val="20"/>
              </w:rPr>
              <w:t>Reveals OS (Kali Linux), architecture (64-bit), browser version</w:t>
            </w:r>
          </w:p>
        </w:tc>
      </w:tr>
      <w:tr w14:paraId="3BB56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25A23FD4">
            <w:r>
              <w:rPr>
                <w:rFonts w:ascii="Arial" w:hAnsi="Arial" w:eastAsia="Arial" w:cs="Arial"/>
                <w:sz w:val="20"/>
                <w:szCs w:val="20"/>
              </w:rPr>
              <w:t>Accept-Language</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0BDB8371">
            <w:r>
              <w:rPr>
                <w:rFonts w:ascii="Arial" w:hAnsi="Arial" w:eastAsia="Arial" w:cs="Arial"/>
                <w:sz w:val="20"/>
                <w:szCs w:val="20"/>
              </w:rPr>
              <w:t>en-US</w:t>
            </w:r>
          </w:p>
        </w:tc>
        <w:tc>
          <w:tcPr>
            <w:tcW w:w="36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4BB1DADA">
            <w:r>
              <w:rPr>
                <w:rFonts w:ascii="Arial" w:hAnsi="Arial" w:eastAsia="Arial" w:cs="Arial"/>
                <w:sz w:val="20"/>
                <w:szCs w:val="20"/>
              </w:rPr>
              <w:t>Reveals user locale/region</w:t>
            </w:r>
          </w:p>
        </w:tc>
      </w:tr>
      <w:tr w14:paraId="3E1B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645E4">
            <w:r>
              <w:rPr>
                <w:rFonts w:ascii="Arial" w:hAnsi="Arial" w:eastAsia="Arial" w:cs="Arial"/>
                <w:sz w:val="20"/>
                <w:szCs w:val="20"/>
              </w:rPr>
              <w:t>Connection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D40D5D">
            <w:r>
              <w:rPr>
                <w:rFonts w:ascii="Arial" w:hAnsi="Arial" w:eastAsia="Arial" w:cs="Arial"/>
                <w:sz w:val="20"/>
                <w:szCs w:val="20"/>
              </w:rPr>
              <w:t>keep-alive</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B60F8">
            <w:r>
              <w:rPr>
                <w:rFonts w:ascii="Arial" w:hAnsi="Arial" w:eastAsia="Arial" w:cs="Arial"/>
                <w:sz w:val="20"/>
                <w:szCs w:val="20"/>
              </w:rPr>
              <w:t>Connection reuse — multiple requests in one TCP session</w:t>
            </w:r>
          </w:p>
        </w:tc>
      </w:tr>
      <w:tr w14:paraId="1A80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79701836">
            <w:r>
              <w:rPr>
                <w:rFonts w:ascii="Arial" w:hAnsi="Arial" w:eastAsia="Arial" w:cs="Arial"/>
                <w:sz w:val="20"/>
                <w:szCs w:val="20"/>
              </w:rPr>
              <w:t>Referer</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6E690C34">
            <w:r>
              <w:rPr>
                <w:rFonts w:ascii="Arial" w:hAnsi="Arial" w:eastAsia="Arial" w:cs="Arial"/>
                <w:sz w:val="20"/>
                <w:szCs w:val="20"/>
              </w:rPr>
              <w:t>http://neverssl.com/</w:t>
            </w:r>
          </w:p>
        </w:tc>
        <w:tc>
          <w:tcPr>
            <w:tcW w:w="36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6FF0562">
            <w:r>
              <w:rPr>
                <w:rFonts w:ascii="Arial" w:hAnsi="Arial" w:eastAsia="Arial" w:cs="Arial"/>
                <w:sz w:val="20"/>
                <w:szCs w:val="20"/>
              </w:rPr>
              <w:t>Reveals navigation path — where user came from</w:t>
            </w:r>
          </w:p>
        </w:tc>
      </w:tr>
    </w:tbl>
    <w:p w14:paraId="20D3A86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71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55A11" w:sz="0" w:space="0"/>
              <w:left w:val="single" w:color="C55A11" w:sz="12" w:space="0"/>
              <w:bottom w:val="single" w:color="C55A11" w:sz="0" w:space="0"/>
              <w:right w:val="single" w:color="C55A11" w:sz="0" w:space="0"/>
            </w:tcBorders>
            <w:shd w:val="clear" w:color="auto" w:fill="FCE4D6"/>
            <w:tcMar>
              <w:top w:w="100" w:type="dxa"/>
              <w:left w:w="160" w:type="dxa"/>
              <w:bottom w:w="100" w:type="dxa"/>
              <w:right w:w="160" w:type="dxa"/>
            </w:tcMar>
          </w:tcPr>
          <w:p w14:paraId="2599F50B">
            <w:bookmarkStart w:id="0" w:name="_GoBack"/>
            <w:r>
              <w:rPr>
                <w:rFonts w:ascii="Arial" w:hAnsi="Arial" w:eastAsia="Arial" w:cs="Arial"/>
                <w:b/>
                <w:bCs/>
                <w:color w:val="C55A11"/>
                <w:sz w:val="22"/>
                <w:szCs w:val="22"/>
              </w:rPr>
              <w:t>⚠ Security Risk — User-Agent Disclosure</w:t>
            </w:r>
          </w:p>
          <w:p w14:paraId="6B8ED765">
            <w:pPr>
              <w:spacing w:before="60"/>
            </w:pPr>
            <w:r>
              <w:rPr>
                <w:rFonts w:ascii="Arial" w:hAnsi="Arial" w:eastAsia="Arial" w:cs="Arial"/>
                <w:color w:val="C55A11"/>
                <w:sz w:val="20"/>
                <w:szCs w:val="20"/>
              </w:rPr>
              <w:t>The User-Agent header reveals the exact OS and browser version in plain text. On a public WiFi network, any attacker running Wireshark can read this and look up specific exploits for that OS/browser combination without any interaction with the target.</w:t>
            </w:r>
          </w:p>
        </w:tc>
      </w:tr>
      <w:bookmarkEnd w:id="0"/>
    </w:tbl>
    <w:p w14:paraId="6FFD9D83">
      <w:pPr>
        <w:spacing w:before="60" w:after="60"/>
      </w:pPr>
    </w:p>
    <w:p w14:paraId="2B93FF66">
      <w:pPr>
        <w:pStyle w:val="3"/>
        <w:spacing w:before="240" w:after="120"/>
      </w:pPr>
      <w:r>
        <w:rPr>
          <w:rFonts w:ascii="Arial" w:hAnsi="Arial" w:eastAsia="Arial" w:cs="Arial"/>
          <w:b/>
          <w:bCs/>
          <w:color w:val="2E74B5"/>
          <w:sz w:val="26"/>
          <w:szCs w:val="26"/>
        </w:rPr>
        <w:t>Step 4 — Inspecting Response Headers</w:t>
      </w:r>
    </w:p>
    <w:p w14:paraId="0C44C908">
      <w:pPr>
        <w:spacing w:before="60" w:after="60"/>
      </w:pPr>
      <w:r>
        <w:rPr>
          <w:rFonts w:ascii="Arial" w:hAnsi="Arial" w:eastAsia="Arial" w:cs="Arial"/>
          <w:sz w:val="22"/>
          <w:szCs w:val="22"/>
        </w:rPr>
        <w:t>Clicked on the HTTP/1.1 200 OK packet and expanded the response headers:</w:t>
      </w:r>
    </w:p>
    <w:p w14:paraId="15CB72DB">
      <w:pPr>
        <w:spacing w:before="120" w:after="40"/>
        <w:jc w:val="center"/>
      </w:pPr>
      <w:r>
        <w:drawing>
          <wp:inline distT="0" distB="0" distL="0" distR="0">
            <wp:extent cx="55245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524500" cy="3333750"/>
                    </a:xfrm>
                    <a:prstGeom prst="rect">
                      <a:avLst/>
                    </a:prstGeom>
                  </pic:spPr>
                </pic:pic>
              </a:graphicData>
            </a:graphic>
          </wp:inline>
        </w:drawing>
      </w:r>
    </w:p>
    <w:p w14:paraId="34CBD3E9">
      <w:pPr>
        <w:spacing w:before="0" w:after="160"/>
        <w:jc w:val="center"/>
      </w:pPr>
      <w:r>
        <w:rPr>
          <w:rFonts w:ascii="Arial" w:hAnsi="Arial" w:eastAsia="Arial" w:cs="Arial"/>
          <w:i/>
          <w:iCs/>
          <w:color w:val="666666"/>
          <w:sz w:val="18"/>
          <w:szCs w:val="18"/>
        </w:rPr>
        <w:t>Figure 3 — Full HTTP response headers showing server information</w:t>
      </w:r>
    </w:p>
    <w:p w14:paraId="41B4EF7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660"/>
      </w:tblGrid>
      <w:tr w14:paraId="086B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7C759E2">
            <w:r>
              <w:rPr>
                <w:rFonts w:ascii="Arial" w:hAnsi="Arial" w:eastAsia="Arial" w:cs="Arial"/>
                <w:b/>
                <w:bCs/>
                <w:color w:val="FFFFFF"/>
                <w:sz w:val="20"/>
                <w:szCs w:val="20"/>
              </w:rPr>
              <w:t>Header</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4EDA012">
            <w:r>
              <w:rPr>
                <w:rFonts w:ascii="Arial" w:hAnsi="Arial" w:eastAsia="Arial" w:cs="Arial"/>
                <w:b/>
                <w:bCs/>
                <w:color w:val="FFFFFF"/>
                <w:sz w:val="20"/>
                <w:szCs w:val="20"/>
              </w:rPr>
              <w:t>Value Captured</w:t>
            </w:r>
          </w:p>
        </w:tc>
        <w:tc>
          <w:tcPr>
            <w:tcW w:w="36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B20BDDC">
            <w:r>
              <w:rPr>
                <w:rFonts w:ascii="Arial" w:hAnsi="Arial" w:eastAsia="Arial" w:cs="Arial"/>
                <w:b/>
                <w:bCs/>
                <w:color w:val="FFFFFF"/>
                <w:sz w:val="20"/>
                <w:szCs w:val="20"/>
              </w:rPr>
              <w:t>Security Implication</w:t>
            </w:r>
          </w:p>
        </w:tc>
      </w:tr>
      <w:tr w14:paraId="4748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24EAFF34">
            <w:r>
              <w:rPr>
                <w:rFonts w:ascii="Arial" w:hAnsi="Arial" w:eastAsia="Arial" w:cs="Arial"/>
                <w:sz w:val="20"/>
                <w:szCs w:val="20"/>
              </w:rPr>
              <w:t>Server</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6E0D5589">
            <w:r>
              <w:rPr>
                <w:rFonts w:ascii="Arial" w:hAnsi="Arial" w:eastAsia="Arial" w:cs="Arial"/>
                <w:sz w:val="20"/>
                <w:szCs w:val="20"/>
              </w:rPr>
              <w:t>Apache/2.4.66</w:t>
            </w:r>
          </w:p>
        </w:tc>
        <w:tc>
          <w:tcPr>
            <w:tcW w:w="36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50C29DBB">
            <w:r>
              <w:rPr>
                <w:rFonts w:ascii="Arial" w:hAnsi="Arial" w:eastAsia="Arial" w:cs="Arial"/>
                <w:sz w:val="20"/>
                <w:szCs w:val="20"/>
              </w:rPr>
              <w:t>Reveals exact web server software and version</w:t>
            </w:r>
          </w:p>
        </w:tc>
      </w:tr>
      <w:tr w14:paraId="37B6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A20E2C">
            <w:r>
              <w:rPr>
                <w:rFonts w:ascii="Arial" w:hAnsi="Arial" w:eastAsia="Arial" w:cs="Arial"/>
                <w:sz w:val="20"/>
                <w:szCs w:val="20"/>
              </w:rPr>
              <w:t>Date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E70978">
            <w:r>
              <w:rPr>
                <w:rFonts w:ascii="Arial" w:hAnsi="Arial" w:eastAsia="Arial" w:cs="Arial"/>
                <w:sz w:val="20"/>
                <w:szCs w:val="20"/>
              </w:rPr>
              <w:t>Thu, 09 Apr 2026</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0583F">
            <w:r>
              <w:rPr>
                <w:rFonts w:ascii="Arial" w:hAnsi="Arial" w:eastAsia="Arial" w:cs="Arial"/>
                <w:sz w:val="20"/>
                <w:szCs w:val="20"/>
              </w:rPr>
              <w:t>Server timestamp — confirms server is live</w:t>
            </w:r>
          </w:p>
        </w:tc>
      </w:tr>
      <w:tr w14:paraId="6F8E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42F824CE">
            <w:r>
              <w:rPr>
                <w:rFonts w:ascii="Arial" w:hAnsi="Arial" w:eastAsia="Arial" w:cs="Arial"/>
                <w:sz w:val="20"/>
                <w:szCs w:val="20"/>
              </w:rPr>
              <w:t>Last-Modified</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152FA8F8">
            <w:r>
              <w:rPr>
                <w:rFonts w:ascii="Arial" w:hAnsi="Arial" w:eastAsia="Arial" w:cs="Arial"/>
                <w:sz w:val="20"/>
                <w:szCs w:val="20"/>
              </w:rPr>
              <w:t>Wed, 29 Jun 2022</w:t>
            </w:r>
          </w:p>
        </w:tc>
        <w:tc>
          <w:tcPr>
            <w:tcW w:w="36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8041213">
            <w:r>
              <w:rPr>
                <w:rFonts w:ascii="Arial" w:hAnsi="Arial" w:eastAsia="Arial" w:cs="Arial"/>
                <w:sz w:val="20"/>
                <w:szCs w:val="20"/>
              </w:rPr>
              <w:t>Reveals when content was last updated</w:t>
            </w:r>
          </w:p>
        </w:tc>
      </w:tr>
      <w:tr w14:paraId="1E68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871447">
            <w:r>
              <w:rPr>
                <w:rFonts w:ascii="Arial" w:hAnsi="Arial" w:eastAsia="Arial" w:cs="Arial"/>
                <w:sz w:val="20"/>
                <w:szCs w:val="20"/>
              </w:rPr>
              <w:t>Content-Type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0C6E0">
            <w:r>
              <w:rPr>
                <w:rFonts w:ascii="Arial" w:hAnsi="Arial" w:eastAsia="Arial" w:cs="Arial"/>
                <w:sz w:val="20"/>
                <w:szCs w:val="20"/>
              </w:rPr>
              <w:t>text/html; charset=UTF-8</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59F2B4">
            <w:r>
              <w:rPr>
                <w:rFonts w:ascii="Arial" w:hAnsi="Arial" w:eastAsia="Arial" w:cs="Arial"/>
                <w:sz w:val="20"/>
                <w:szCs w:val="20"/>
              </w:rPr>
              <w:t>Content format confirmed</w:t>
            </w:r>
          </w:p>
        </w:tc>
      </w:tr>
      <w:tr w14:paraId="78A7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1005F768">
            <w:r>
              <w:rPr>
                <w:rFonts w:ascii="Arial" w:hAnsi="Arial" w:eastAsia="Arial" w:cs="Arial"/>
                <w:sz w:val="20"/>
                <w:szCs w:val="20"/>
              </w:rPr>
              <w:t>Keep-Alive</w:t>
            </w:r>
          </w:p>
        </w:tc>
        <w:tc>
          <w:tcPr>
            <w:tcW w:w="35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7B0A8774">
            <w:r>
              <w:rPr>
                <w:rFonts w:ascii="Arial" w:hAnsi="Arial" w:eastAsia="Arial" w:cs="Arial"/>
                <w:sz w:val="20"/>
                <w:szCs w:val="20"/>
              </w:rPr>
              <w:t>timeout=5, max=99</w:t>
            </w:r>
          </w:p>
        </w:tc>
        <w:tc>
          <w:tcPr>
            <w:tcW w:w="36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29598CED">
            <w:r>
              <w:rPr>
                <w:rFonts w:ascii="Arial" w:hAnsi="Arial" w:eastAsia="Arial" w:cs="Arial"/>
                <w:sz w:val="20"/>
                <w:szCs w:val="20"/>
              </w:rPr>
              <w:t>Connection persistence settings</w:t>
            </w:r>
          </w:p>
        </w:tc>
      </w:tr>
    </w:tbl>
    <w:p w14:paraId="687865B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93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55A11" w:sz="0" w:space="0"/>
              <w:left w:val="single" w:color="C55A11" w:sz="12" w:space="0"/>
              <w:bottom w:val="single" w:color="C55A11" w:sz="0" w:space="0"/>
              <w:right w:val="single" w:color="C55A11" w:sz="0" w:space="0"/>
            </w:tcBorders>
            <w:shd w:val="clear" w:color="auto" w:fill="FCE4D6"/>
            <w:tcMar>
              <w:top w:w="100" w:type="dxa"/>
              <w:left w:w="160" w:type="dxa"/>
              <w:bottom w:w="100" w:type="dxa"/>
              <w:right w:w="160" w:type="dxa"/>
            </w:tcMar>
          </w:tcPr>
          <w:p w14:paraId="5AB59255">
            <w:r>
              <w:rPr>
                <w:rFonts w:ascii="Arial" w:hAnsi="Arial" w:eastAsia="Arial" w:cs="Arial"/>
                <w:b/>
                <w:bCs/>
                <w:color w:val="C55A11"/>
                <w:sz w:val="22"/>
                <w:szCs w:val="22"/>
              </w:rPr>
              <w:t>⚠ Critical Finding — Server Version Disclosure</w:t>
            </w:r>
          </w:p>
          <w:p w14:paraId="769C399B">
            <w:pPr>
              <w:spacing w:before="60"/>
            </w:pPr>
            <w:r>
              <w:rPr>
                <w:rFonts w:ascii="Arial" w:hAnsi="Arial" w:eastAsia="Arial" w:cs="Arial"/>
                <w:color w:val="C55A11"/>
                <w:sz w:val="20"/>
                <w:szCs w:val="20"/>
              </w:rPr>
              <w:t>The Server header exposes Apache/2.4.66. An attacker uses this to search CVE databases for known vulnerabilities affecting that version. Fix: add ServerTokens Prod and ServerSignature Off to the Apache configuration to hide this header.</w:t>
            </w:r>
          </w:p>
        </w:tc>
      </w:tr>
    </w:tbl>
    <w:p w14:paraId="30056512">
      <w:pPr>
        <w:spacing w:before="60" w:after="60"/>
      </w:pPr>
    </w:p>
    <w:p w14:paraId="2A52DBC8">
      <w:pPr>
        <w:pStyle w:val="3"/>
        <w:spacing w:before="240" w:after="120"/>
      </w:pPr>
      <w:r>
        <w:rPr>
          <w:rFonts w:ascii="Arial" w:hAnsi="Arial" w:eastAsia="Arial" w:cs="Arial"/>
          <w:b/>
          <w:bCs/>
          <w:color w:val="2E74B5"/>
          <w:sz w:val="26"/>
          <w:szCs w:val="26"/>
        </w:rPr>
        <w:t>Step 5 — Follow HTTP Stream</w:t>
      </w:r>
    </w:p>
    <w:p w14:paraId="1F697120">
      <w:pPr>
        <w:spacing w:before="60" w:after="60"/>
      </w:pPr>
      <w:r>
        <w:rPr>
          <w:rFonts w:ascii="Arial" w:hAnsi="Arial" w:eastAsia="Arial" w:cs="Arial"/>
          <w:sz w:val="22"/>
          <w:szCs w:val="22"/>
        </w:rPr>
        <w:t>Right-clicked on the GET /online/ packet and selected Analyze → Follow → HTTP Stream to view the complete client-server conversation in one window:</w:t>
      </w:r>
    </w:p>
    <w:p w14:paraId="2D9DE942">
      <w:pPr>
        <w:spacing w:before="120" w:after="40"/>
        <w:jc w:val="center"/>
      </w:pPr>
      <w:r>
        <w:drawing>
          <wp:inline distT="0" distB="0" distL="0" distR="0">
            <wp:extent cx="55245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524500" cy="3333750"/>
                    </a:xfrm>
                    <a:prstGeom prst="rect">
                      <a:avLst/>
                    </a:prstGeom>
                  </pic:spPr>
                </pic:pic>
              </a:graphicData>
            </a:graphic>
          </wp:inline>
        </w:drawing>
      </w:r>
    </w:p>
    <w:p w14:paraId="6976AF27">
      <w:pPr>
        <w:spacing w:before="0" w:after="160"/>
        <w:jc w:val="center"/>
      </w:pPr>
      <w:r>
        <w:rPr>
          <w:rFonts w:ascii="Arial" w:hAnsi="Arial" w:eastAsia="Arial" w:cs="Arial"/>
          <w:i/>
          <w:iCs/>
          <w:color w:val="666666"/>
          <w:sz w:val="18"/>
          <w:szCs w:val="18"/>
        </w:rPr>
        <w:t>Figure 4 — HTTP Stream showing full conversation (red = client, blue = server)</w:t>
      </w:r>
    </w:p>
    <w:p w14:paraId="156E3701">
      <w:pPr>
        <w:spacing w:before="60" w:after="60"/>
      </w:pPr>
    </w:p>
    <w:p w14:paraId="11625AAD">
      <w:pPr>
        <w:spacing w:before="60" w:after="60"/>
      </w:pPr>
      <w:r>
        <w:rPr>
          <w:rFonts w:ascii="Arial" w:hAnsi="Arial" w:eastAsia="Arial" w:cs="Arial"/>
          <w:sz w:val="22"/>
          <w:szCs w:val="22"/>
        </w:rPr>
        <w:t>The stream showed the complete exchange in sequence:</w:t>
      </w:r>
    </w:p>
    <w:p w14:paraId="13A73F09">
      <w:pPr>
        <w:pBdr>
          <w:left w:val="single" w:color="2E74B5" w:sz="12" w:space="4"/>
        </w:pBdr>
        <w:shd w:val="clear" w:fill="F3F3F3"/>
        <w:spacing w:before="60" w:after="60"/>
        <w:ind w:left="360"/>
      </w:pPr>
      <w:r>
        <w:rPr>
          <w:rFonts w:ascii="Courier New" w:hAnsi="Courier New" w:eastAsia="Courier New" w:cs="Courier New"/>
          <w:color w:val="D63384"/>
          <w:sz w:val="20"/>
          <w:szCs w:val="20"/>
        </w:rPr>
        <w:t>RED  → GET /online HTTP/1.1 + all request headers (Kali → Server)</w:t>
      </w:r>
    </w:p>
    <w:p w14:paraId="4E96E433">
      <w:pPr>
        <w:pBdr>
          <w:left w:val="single" w:color="2E74B5" w:sz="12" w:space="4"/>
        </w:pBdr>
        <w:shd w:val="clear" w:fill="F3F3F3"/>
        <w:spacing w:before="60" w:after="60"/>
        <w:ind w:left="360"/>
      </w:pPr>
      <w:r>
        <w:rPr>
          <w:rFonts w:ascii="Courier New" w:hAnsi="Courier New" w:eastAsia="Courier New" w:cs="Courier New"/>
          <w:color w:val="D63384"/>
          <w:sz w:val="20"/>
          <w:szCs w:val="20"/>
        </w:rPr>
        <w:t>BLUE → HTTP/1.1 301 + Location header (Server → Kali)</w:t>
      </w:r>
    </w:p>
    <w:p w14:paraId="43C24380">
      <w:pPr>
        <w:pBdr>
          <w:left w:val="single" w:color="2E74B5" w:sz="12" w:space="4"/>
        </w:pBdr>
        <w:shd w:val="clear" w:fill="F3F3F3"/>
        <w:spacing w:before="60" w:after="60"/>
        <w:ind w:left="360"/>
      </w:pPr>
      <w:r>
        <w:rPr>
          <w:rFonts w:ascii="Courier New" w:hAnsi="Courier New" w:eastAsia="Courier New" w:cs="Courier New"/>
          <w:color w:val="D63384"/>
          <w:sz w:val="20"/>
          <w:szCs w:val="20"/>
        </w:rPr>
        <w:t>RED  → GET /online/ HTTP/1.1 (Kali follows redirect)</w:t>
      </w:r>
    </w:p>
    <w:p w14:paraId="03BC9884">
      <w:pPr>
        <w:pBdr>
          <w:left w:val="single" w:color="2E74B5" w:sz="12" w:space="4"/>
        </w:pBdr>
        <w:shd w:val="clear" w:fill="F3F3F3"/>
        <w:spacing w:before="60" w:after="60"/>
        <w:ind w:left="360"/>
      </w:pPr>
      <w:r>
        <w:rPr>
          <w:rFonts w:ascii="Courier New" w:hAnsi="Courier New" w:eastAsia="Courier New" w:cs="Courier New"/>
          <w:color w:val="D63384"/>
          <w:sz w:val="20"/>
          <w:szCs w:val="20"/>
        </w:rPr>
        <w:t>BLUE → HTTP/1.1 200 OK + full HTML page content (Server → Kali)</w:t>
      </w:r>
    </w:p>
    <w:p w14:paraId="6410C96F">
      <w:pPr>
        <w:spacing w:before="60" w:after="60"/>
      </w:pPr>
    </w:p>
    <w:p w14:paraId="7AC85148">
      <w:pPr>
        <w:spacing w:before="60" w:after="60"/>
      </w:pPr>
      <w:r>
        <w:rPr>
          <w:rFonts w:ascii="Arial" w:hAnsi="Arial" w:eastAsia="Arial" w:cs="Arial"/>
          <w:i/>
          <w:iCs/>
          <w:color w:val="555555"/>
          <w:sz w:val="22"/>
          <w:szCs w:val="22"/>
        </w:rPr>
        <w:t>Everything — headers, content, redirect path — was visible in plain text. This is what any attacker on the same network would see with zero effort.</w:t>
      </w:r>
    </w:p>
    <w:p w14:paraId="149AD283">
      <w:pPr>
        <w:spacing w:before="60" w:after="60"/>
      </w:pPr>
    </w:p>
    <w:p w14:paraId="5FD55E36">
      <w:pPr>
        <w:pStyle w:val="2"/>
        <w:pBdr>
          <w:bottom w:val="single" w:color="1F4E79" w:sz="6" w:space="1"/>
        </w:pBdr>
        <w:spacing w:before="320" w:after="160"/>
      </w:pPr>
      <w:r>
        <w:rPr>
          <w:rFonts w:ascii="Arial" w:hAnsi="Arial" w:eastAsia="Arial" w:cs="Arial"/>
          <w:b/>
          <w:bCs/>
          <w:color w:val="1F4E79"/>
          <w:sz w:val="32"/>
          <w:szCs w:val="32"/>
        </w:rPr>
        <w:t>5.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86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0" w:space="0"/>
              <w:left w:val="single" w:color="1F4E79" w:sz="0" w:space="0"/>
              <w:bottom w:val="single" w:color="1F4E79" w:sz="0" w:space="0"/>
              <w:right w:val="single" w:color="1F4E79" w:sz="0" w:space="0"/>
            </w:tcBorders>
            <w:shd w:val="clear" w:color="auto" w:fill="E2EFDA"/>
            <w:tcMar>
              <w:top w:w="100" w:type="dxa"/>
              <w:left w:w="160" w:type="dxa"/>
              <w:bottom w:w="100" w:type="dxa"/>
              <w:right w:w="160" w:type="dxa"/>
            </w:tcMar>
          </w:tcPr>
          <w:p w14:paraId="56C3E9F5">
            <w:r>
              <w:rPr>
                <w:rFonts w:ascii="Arial" w:hAnsi="Arial" w:eastAsia="Arial" w:cs="Arial"/>
                <w:b/>
                <w:bCs/>
                <w:color w:val="375623"/>
                <w:sz w:val="22"/>
                <w:szCs w:val="22"/>
              </w:rPr>
              <w:t>Finding 01: HTTP 301 Redirect Observed</w:t>
            </w:r>
          </w:p>
          <w:p w14:paraId="0534A4D6">
            <w:pPr>
              <w:spacing w:before="60"/>
            </w:pPr>
            <w:r>
              <w:rPr>
                <w:rFonts w:ascii="Arial" w:hAnsi="Arial" w:eastAsia="Arial" w:cs="Arial"/>
                <w:color w:val="375623"/>
                <w:sz w:val="20"/>
                <w:szCs w:val="20"/>
              </w:rPr>
              <w:t>The server responded with a 301 redirect before delivering the page. The full redirect chain (GET → 301 → GET → 200) was visible in plain text. This redirect is vulnerable to interception and hijacking on unsecured networks.</w:t>
            </w:r>
          </w:p>
        </w:tc>
      </w:tr>
    </w:tbl>
    <w:p w14:paraId="2D6BEFF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F8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0" w:space="0"/>
              <w:left w:val="single" w:color="1F4E79" w:sz="0" w:space="0"/>
              <w:bottom w:val="single" w:color="1F4E79" w:sz="0" w:space="0"/>
              <w:right w:val="single" w:color="1F4E79" w:sz="0" w:space="0"/>
            </w:tcBorders>
            <w:shd w:val="clear" w:color="auto" w:fill="E2EFDA"/>
            <w:tcMar>
              <w:top w:w="100" w:type="dxa"/>
              <w:left w:w="160" w:type="dxa"/>
              <w:bottom w:w="100" w:type="dxa"/>
              <w:right w:w="160" w:type="dxa"/>
            </w:tcMar>
          </w:tcPr>
          <w:p w14:paraId="4AF275C3">
            <w:r>
              <w:rPr>
                <w:rFonts w:ascii="Arial" w:hAnsi="Arial" w:eastAsia="Arial" w:cs="Arial"/>
                <w:b/>
                <w:bCs/>
                <w:color w:val="375623"/>
                <w:sz w:val="22"/>
                <w:szCs w:val="22"/>
              </w:rPr>
              <w:t>Finding 02: Client OS and Browser Disclosed via User-Agent</w:t>
            </w:r>
          </w:p>
          <w:p w14:paraId="35A89630">
            <w:pPr>
              <w:spacing w:before="60"/>
            </w:pPr>
            <w:r>
              <w:rPr>
                <w:rFonts w:ascii="Arial" w:hAnsi="Arial" w:eastAsia="Arial" w:cs="Arial"/>
                <w:color w:val="375623"/>
                <w:sz w:val="20"/>
                <w:szCs w:val="20"/>
              </w:rPr>
              <w:t>The User-Agent header revealed: OS = Linux (Kali), Architecture = x86_64, Browser = Firefox 128.0. This information was transmitted in plain text and is immediately visible to any attacker on the same network running Wireshark.</w:t>
            </w:r>
          </w:p>
        </w:tc>
      </w:tr>
    </w:tbl>
    <w:p w14:paraId="7F122B5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D3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0" w:space="0"/>
              <w:left w:val="single" w:color="1F4E79" w:sz="0" w:space="0"/>
              <w:bottom w:val="single" w:color="1F4E79" w:sz="0" w:space="0"/>
              <w:right w:val="single" w:color="1F4E79" w:sz="0" w:space="0"/>
            </w:tcBorders>
            <w:shd w:val="clear" w:color="auto" w:fill="E2EFDA"/>
            <w:tcMar>
              <w:top w:w="100" w:type="dxa"/>
              <w:left w:w="160" w:type="dxa"/>
              <w:bottom w:w="100" w:type="dxa"/>
              <w:right w:w="160" w:type="dxa"/>
            </w:tcMar>
          </w:tcPr>
          <w:p w14:paraId="5A335420">
            <w:r>
              <w:rPr>
                <w:rFonts w:ascii="Arial" w:hAnsi="Arial" w:eastAsia="Arial" w:cs="Arial"/>
                <w:b/>
                <w:bCs/>
                <w:color w:val="375623"/>
                <w:sz w:val="22"/>
                <w:szCs w:val="22"/>
              </w:rPr>
              <w:t>Finding 03: Server Version Disclosed via Server Header</w:t>
            </w:r>
          </w:p>
          <w:p w14:paraId="4451E17B">
            <w:pPr>
              <w:spacing w:before="60"/>
            </w:pPr>
            <w:r>
              <w:rPr>
                <w:rFonts w:ascii="Arial" w:hAnsi="Arial" w:eastAsia="Arial" w:cs="Arial"/>
                <w:color w:val="375623"/>
                <w:sz w:val="20"/>
                <w:szCs w:val="20"/>
              </w:rPr>
              <w:t>The response header Server: Apache/2.4.66 was visible in plain text. Versions prior to 2.4.66 were affected by CVE-2025-58098 (SSI injection), CVE-2025-59775 (SSRF/NTLM leak), and CVE-2025-66200 (CGI bypass). Mitigation: ServerTokens Prod + ServerSignature Off.</w:t>
            </w:r>
          </w:p>
        </w:tc>
      </w:tr>
    </w:tbl>
    <w:p w14:paraId="58417CF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76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0" w:space="0"/>
              <w:left w:val="single" w:color="1F4E79" w:sz="0" w:space="0"/>
              <w:bottom w:val="single" w:color="1F4E79" w:sz="0" w:space="0"/>
              <w:right w:val="single" w:color="1F4E79" w:sz="0" w:space="0"/>
            </w:tcBorders>
            <w:shd w:val="clear" w:color="auto" w:fill="E2EFDA"/>
            <w:tcMar>
              <w:top w:w="100" w:type="dxa"/>
              <w:left w:w="160" w:type="dxa"/>
              <w:bottom w:w="100" w:type="dxa"/>
              <w:right w:w="160" w:type="dxa"/>
            </w:tcMar>
          </w:tcPr>
          <w:p w14:paraId="0295FFFB">
            <w:r>
              <w:rPr>
                <w:rFonts w:ascii="Arial" w:hAnsi="Arial" w:eastAsia="Arial" w:cs="Arial"/>
                <w:b/>
                <w:bCs/>
                <w:color w:val="375623"/>
                <w:sz w:val="22"/>
                <w:szCs w:val="22"/>
              </w:rPr>
              <w:t>Finding 04: Full HTTP Stream Readable in Plain Text</w:t>
            </w:r>
          </w:p>
          <w:p w14:paraId="4ECA5632">
            <w:pPr>
              <w:spacing w:before="60"/>
            </w:pPr>
            <w:r>
              <w:rPr>
                <w:rFonts w:ascii="Arial" w:hAnsi="Arial" w:eastAsia="Arial" w:cs="Arial"/>
                <w:color w:val="375623"/>
                <w:sz w:val="20"/>
                <w:szCs w:val="20"/>
              </w:rPr>
              <w:t>Using Follow HTTP Stream, the entire client-server conversation was readable in one view — including all headers, redirect paths, and page content. On HTTP (no TLS), there is no encryption — credentials, session tokens, or any data sent over this connection would be fully exposed.</w:t>
            </w:r>
          </w:p>
        </w:tc>
      </w:tr>
    </w:tbl>
    <w:p w14:paraId="42BB0B68">
      <w:pPr>
        <w:spacing w:before="60" w:after="60"/>
      </w:pPr>
    </w:p>
    <w:p w14:paraId="28C4C090">
      <w:pPr>
        <w:pStyle w:val="2"/>
        <w:pBdr>
          <w:bottom w:val="single" w:color="1F4E79" w:sz="6" w:space="1"/>
        </w:pBdr>
        <w:spacing w:before="320" w:after="160"/>
      </w:pPr>
      <w:r>
        <w:rPr>
          <w:rFonts w:ascii="Arial" w:hAnsi="Arial" w:eastAsia="Arial" w:cs="Arial"/>
          <w:b/>
          <w:bCs/>
          <w:color w:val="1F4E79"/>
          <w:sz w:val="32"/>
          <w:szCs w:val="32"/>
        </w:rPr>
        <w:t>6. Key Concepts Learned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160"/>
      </w:tblGrid>
      <w:tr w14:paraId="6D14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2D227DE">
            <w:r>
              <w:rPr>
                <w:rFonts w:ascii="Arial" w:hAnsi="Arial" w:eastAsia="Arial" w:cs="Arial"/>
                <w:b/>
                <w:bCs/>
                <w:color w:val="FFFFFF"/>
                <w:sz w:val="20"/>
                <w:szCs w:val="20"/>
              </w:rPr>
              <w:t>Concept</w:t>
            </w:r>
          </w:p>
        </w:tc>
        <w:tc>
          <w:tcPr>
            <w:tcW w:w="4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E8DD3A8">
            <w:r>
              <w:rPr>
                <w:rFonts w:ascii="Arial" w:hAnsi="Arial" w:eastAsia="Arial" w:cs="Arial"/>
                <w:b/>
                <w:bCs/>
                <w:color w:val="FFFFFF"/>
                <w:sz w:val="20"/>
                <w:szCs w:val="20"/>
              </w:rPr>
              <w:t>Definition</w:t>
            </w:r>
          </w:p>
        </w:tc>
        <w:tc>
          <w:tcPr>
            <w:tcW w:w="31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E1A876F">
            <w:r>
              <w:rPr>
                <w:rFonts w:ascii="Arial" w:hAnsi="Arial" w:eastAsia="Arial" w:cs="Arial"/>
                <w:b/>
                <w:bCs/>
                <w:color w:val="FFFFFF"/>
                <w:sz w:val="20"/>
                <w:szCs w:val="20"/>
              </w:rPr>
              <w:t>Attack to Know</w:t>
            </w:r>
          </w:p>
        </w:tc>
      </w:tr>
      <w:tr w14:paraId="29DE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3A7592C">
            <w:r>
              <w:rPr>
                <w:rFonts w:ascii="Arial" w:hAnsi="Arial" w:eastAsia="Arial" w:cs="Arial"/>
                <w:sz w:val="20"/>
                <w:szCs w:val="20"/>
              </w:rPr>
              <w:t>HTTP 301</w:t>
            </w:r>
          </w:p>
        </w:tc>
        <w:tc>
          <w:tcPr>
            <w:tcW w:w="40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46D3F15D">
            <w:r>
              <w:rPr>
                <w:rFonts w:ascii="Arial" w:hAnsi="Arial" w:eastAsia="Arial" w:cs="Arial"/>
                <w:sz w:val="20"/>
                <w:szCs w:val="20"/>
              </w:rPr>
              <w:t>Permanent redirect — server tells client to go to new URL</w:t>
            </w:r>
          </w:p>
        </w:tc>
        <w:tc>
          <w:tcPr>
            <w:tcW w:w="31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464B1838">
            <w:r>
              <w:rPr>
                <w:rFonts w:ascii="Arial" w:hAnsi="Arial" w:eastAsia="Arial" w:cs="Arial"/>
                <w:sz w:val="20"/>
                <w:szCs w:val="20"/>
              </w:rPr>
              <w:t>Redirect Hijacking</w:t>
            </w:r>
          </w:p>
        </w:tc>
      </w:tr>
      <w:tr w14:paraId="49C3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1FE964">
            <w:r>
              <w:rPr>
                <w:rFonts w:ascii="Arial" w:hAnsi="Arial" w:eastAsia="Arial" w:cs="Arial"/>
                <w:sz w:val="20"/>
                <w:szCs w:val="20"/>
              </w:rPr>
              <w:t>Request Headers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243CA6">
            <w:r>
              <w:rPr>
                <w:rFonts w:ascii="Arial" w:hAnsi="Arial" w:eastAsia="Arial" w:cs="Arial"/>
                <w:sz w:val="20"/>
                <w:szCs w:val="20"/>
              </w:rPr>
              <w:t>Metadata sent by client: User-Agent, Host, Referer, etc.</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6EC03">
            <w:r>
              <w:rPr>
                <w:rFonts w:ascii="Arial" w:hAnsi="Arial" w:eastAsia="Arial" w:cs="Arial"/>
                <w:sz w:val="20"/>
                <w:szCs w:val="20"/>
              </w:rPr>
              <w:t>OS/browser fingerprinting</w:t>
            </w:r>
          </w:p>
        </w:tc>
      </w:tr>
      <w:tr w14:paraId="6DC8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56F19877">
            <w:r>
              <w:rPr>
                <w:rFonts w:ascii="Arial" w:hAnsi="Arial" w:eastAsia="Arial" w:cs="Arial"/>
                <w:sz w:val="20"/>
                <w:szCs w:val="20"/>
              </w:rPr>
              <w:t>Response Headers</w:t>
            </w:r>
          </w:p>
        </w:tc>
        <w:tc>
          <w:tcPr>
            <w:tcW w:w="40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7C54B87C">
            <w:r>
              <w:rPr>
                <w:rFonts w:ascii="Arial" w:hAnsi="Arial" w:eastAsia="Arial" w:cs="Arial"/>
                <w:sz w:val="20"/>
                <w:szCs w:val="20"/>
              </w:rPr>
              <w:t>Metadata sent by server: Server version, Content-Type, etc.</w:t>
            </w:r>
          </w:p>
        </w:tc>
        <w:tc>
          <w:tcPr>
            <w:tcW w:w="31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5DA18F45">
            <w:r>
              <w:rPr>
                <w:rFonts w:ascii="Arial" w:hAnsi="Arial" w:eastAsia="Arial" w:cs="Arial"/>
                <w:sz w:val="20"/>
                <w:szCs w:val="20"/>
              </w:rPr>
              <w:t>Server version disclosure → CVE lookup</w:t>
            </w:r>
          </w:p>
        </w:tc>
      </w:tr>
      <w:tr w14:paraId="7145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EE8DC0">
            <w:r>
              <w:rPr>
                <w:rFonts w:ascii="Arial" w:hAnsi="Arial" w:eastAsia="Arial" w:cs="Arial"/>
                <w:sz w:val="20"/>
                <w:szCs w:val="20"/>
              </w:rPr>
              <w:t>HTTP Stream</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D525FE">
            <w:r>
              <w:rPr>
                <w:rFonts w:ascii="Arial" w:hAnsi="Arial" w:eastAsia="Arial" w:cs="Arial"/>
                <w:sz w:val="20"/>
                <w:szCs w:val="20"/>
              </w:rPr>
              <w:t>Full plain-text conversation between client and server</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2BBFA">
            <w:r>
              <w:rPr>
                <w:rFonts w:ascii="Arial" w:hAnsi="Arial" w:eastAsia="Arial" w:cs="Arial"/>
                <w:sz w:val="20"/>
                <w:szCs w:val="20"/>
              </w:rPr>
              <w:t>Credential sniffing, session hijacking</w:t>
            </w:r>
          </w:p>
        </w:tc>
      </w:tr>
      <w:tr w14:paraId="54A2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0D3E56DE">
            <w:r>
              <w:rPr>
                <w:rFonts w:ascii="Arial" w:hAnsi="Arial" w:eastAsia="Arial" w:cs="Arial"/>
                <w:sz w:val="20"/>
                <w:szCs w:val="20"/>
              </w:rPr>
              <w:t>ServerTokens Prod</w:t>
            </w:r>
          </w:p>
        </w:tc>
        <w:tc>
          <w:tcPr>
            <w:tcW w:w="400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9185B33">
            <w:r>
              <w:rPr>
                <w:rFonts w:ascii="Arial" w:hAnsi="Arial" w:eastAsia="Arial" w:cs="Arial"/>
                <w:sz w:val="20"/>
                <w:szCs w:val="20"/>
              </w:rPr>
              <w:t>Apache config to hide server version from response headers</w:t>
            </w:r>
          </w:p>
        </w:tc>
        <w:tc>
          <w:tcPr>
            <w:tcW w:w="316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6FFCFB16">
            <w:r>
              <w:rPr>
                <w:rFonts w:ascii="Arial" w:hAnsi="Arial" w:eastAsia="Arial" w:cs="Arial"/>
                <w:sz w:val="20"/>
                <w:szCs w:val="20"/>
              </w:rPr>
              <w:t>Mitigation for version disclosure</w:t>
            </w:r>
          </w:p>
        </w:tc>
      </w:tr>
    </w:tbl>
    <w:p w14:paraId="3F9B1A4C">
      <w:pPr>
        <w:spacing w:before="60" w:after="60"/>
      </w:pPr>
    </w:p>
    <w:p w14:paraId="54E43440">
      <w:pPr>
        <w:pStyle w:val="2"/>
        <w:pBdr>
          <w:bottom w:val="single" w:color="1F4E79" w:sz="6" w:space="1"/>
        </w:pBdr>
        <w:spacing w:before="320" w:after="160"/>
      </w:pPr>
      <w:r>
        <w:rPr>
          <w:rFonts w:ascii="Arial" w:hAnsi="Arial" w:eastAsia="Arial" w:cs="Arial"/>
          <w:b/>
          <w:bCs/>
          <w:color w:val="1F4E79"/>
          <w:sz w:val="32"/>
          <w:szCs w:val="32"/>
        </w:rPr>
        <w:t>7. Commands &amp; Filters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8708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9F0DB35">
            <w:r>
              <w:rPr>
                <w:rFonts w:ascii="Arial" w:hAnsi="Arial" w:eastAsia="Arial" w:cs="Arial"/>
                <w:b/>
                <w:bCs/>
                <w:color w:val="FFFFFF"/>
                <w:sz w:val="20"/>
                <w:szCs w:val="20"/>
              </w:rPr>
              <w:t>Command / Filter</w:t>
            </w:r>
          </w:p>
        </w:tc>
        <w:tc>
          <w:tcPr>
            <w:tcW w:w="46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799D03D">
            <w:r>
              <w:rPr>
                <w:rFonts w:ascii="Arial" w:hAnsi="Arial" w:eastAsia="Arial" w:cs="Arial"/>
                <w:b/>
                <w:bCs/>
                <w:color w:val="FFFFFF"/>
                <w:sz w:val="20"/>
                <w:szCs w:val="20"/>
              </w:rPr>
              <w:t>Purpose</w:t>
            </w:r>
          </w:p>
        </w:tc>
      </w:tr>
      <w:tr w14:paraId="4BC1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03A37161">
            <w:r>
              <w:rPr>
                <w:rFonts w:ascii="Arial" w:hAnsi="Arial" w:eastAsia="Arial" w:cs="Arial"/>
                <w:sz w:val="20"/>
                <w:szCs w:val="20"/>
              </w:rPr>
              <w:t>http</w:t>
            </w:r>
          </w:p>
        </w:tc>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2DE11394">
            <w:r>
              <w:rPr>
                <w:rFonts w:ascii="Arial" w:hAnsi="Arial" w:eastAsia="Arial" w:cs="Arial"/>
                <w:sz w:val="20"/>
                <w:szCs w:val="20"/>
              </w:rPr>
              <w:t>Show only HTTP traffic</w:t>
            </w:r>
          </w:p>
        </w:tc>
      </w:tr>
      <w:tr w14:paraId="688A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A1051">
            <w:r>
              <w:rPr>
                <w:rFonts w:ascii="Arial" w:hAnsi="Arial" w:eastAsia="Arial" w:cs="Arial"/>
                <w:sz w:val="20"/>
                <w:szCs w:val="20"/>
              </w:rPr>
              <w:t>Analyze → Follow → HTTP Stream</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3791B">
            <w:r>
              <w:rPr>
                <w:rFonts w:ascii="Arial" w:hAnsi="Arial" w:eastAsia="Arial" w:cs="Arial"/>
                <w:sz w:val="20"/>
                <w:szCs w:val="20"/>
              </w:rPr>
              <w:t>View full client-server HTTP conversation</w:t>
            </w:r>
          </w:p>
        </w:tc>
      </w:tr>
      <w:tr w14:paraId="4406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7629D3DA">
            <w:r>
              <w:rPr>
                <w:rFonts w:ascii="Arial" w:hAnsi="Arial" w:eastAsia="Arial" w:cs="Arial"/>
                <w:sz w:val="20"/>
                <w:szCs w:val="20"/>
              </w:rPr>
              <w:t>http.request.method == GET</w:t>
            </w:r>
          </w:p>
        </w:tc>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24EFBE00">
            <w:r>
              <w:rPr>
                <w:rFonts w:ascii="Arial" w:hAnsi="Arial" w:eastAsia="Arial" w:cs="Arial"/>
                <w:sz w:val="20"/>
                <w:szCs w:val="20"/>
              </w:rPr>
              <w:t>Show only GET requests</w:t>
            </w:r>
          </w:p>
        </w:tc>
      </w:tr>
      <w:tr w14:paraId="195A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1B849">
            <w:r>
              <w:rPr>
                <w:rFonts w:ascii="Arial" w:hAnsi="Arial" w:eastAsia="Arial" w:cs="Arial"/>
                <w:sz w:val="20"/>
                <w:szCs w:val="20"/>
              </w:rPr>
              <w:t>http.response.code == 301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2A764">
            <w:r>
              <w:rPr>
                <w:rFonts w:ascii="Arial" w:hAnsi="Arial" w:eastAsia="Arial" w:cs="Arial"/>
                <w:sz w:val="20"/>
                <w:szCs w:val="20"/>
              </w:rPr>
              <w:t>Show only 301 redirects</w:t>
            </w:r>
          </w:p>
        </w:tc>
      </w:tr>
      <w:tr w14:paraId="311D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07A96CA">
            <w:r>
              <w:rPr>
                <w:rFonts w:ascii="Arial" w:hAnsi="Arial" w:eastAsia="Arial" w:cs="Arial"/>
                <w:sz w:val="20"/>
                <w:szCs w:val="20"/>
              </w:rPr>
              <w:t>http.response.code == 200</w:t>
            </w:r>
          </w:p>
        </w:tc>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80" w:type="dxa"/>
              <w:left w:w="120" w:type="dxa"/>
              <w:bottom w:w="80" w:type="dxa"/>
              <w:right w:w="120" w:type="dxa"/>
            </w:tcMar>
          </w:tcPr>
          <w:p w14:paraId="3F614FE6">
            <w:r>
              <w:rPr>
                <w:rFonts w:ascii="Arial" w:hAnsi="Arial" w:eastAsia="Arial" w:cs="Arial"/>
                <w:sz w:val="20"/>
                <w:szCs w:val="20"/>
              </w:rPr>
              <w:t>Show only successful responses</w:t>
            </w:r>
          </w:p>
        </w:tc>
      </w:tr>
      <w:tr w14:paraId="05D0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814F2B">
            <w:r>
              <w:rPr>
                <w:rFonts w:ascii="Arial" w:hAnsi="Arial" w:eastAsia="Arial" w:cs="Arial"/>
                <w:sz w:val="20"/>
                <w:szCs w:val="20"/>
              </w:rPr>
              <w:t>http.server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2746D9">
            <w:r>
              <w:rPr>
                <w:rFonts w:ascii="Arial" w:hAnsi="Arial" w:eastAsia="Arial" w:cs="Arial"/>
                <w:sz w:val="20"/>
                <w:szCs w:val="20"/>
              </w:rPr>
              <w:t>Filter by server header value</w:t>
            </w:r>
          </w:p>
        </w:tc>
      </w:tr>
    </w:tbl>
    <w:p w14:paraId="6B8C5E5B">
      <w:pPr>
        <w:spacing w:before="60" w:after="60"/>
      </w:pPr>
    </w:p>
    <w:p w14:paraId="59330611">
      <w:pPr>
        <w:pStyle w:val="2"/>
        <w:pBdr>
          <w:bottom w:val="single" w:color="1F4E79" w:sz="6" w:space="1"/>
        </w:pBdr>
        <w:spacing w:before="320" w:after="160"/>
      </w:pPr>
      <w:r>
        <w:rPr>
          <w:rFonts w:ascii="Arial" w:hAnsi="Arial" w:eastAsia="Arial" w:cs="Arial"/>
          <w:b/>
          <w:bCs/>
          <w:color w:val="1F4E79"/>
          <w:sz w:val="32"/>
          <w:szCs w:val="32"/>
        </w:rPr>
        <w:t>8. Conclusion</w:t>
      </w:r>
    </w:p>
    <w:p w14:paraId="7326AA19">
      <w:pPr>
        <w:spacing w:before="60" w:after="60"/>
      </w:pPr>
      <w:r>
        <w:rPr>
          <w:rFonts w:ascii="Arial" w:hAnsi="Arial" w:eastAsia="Arial" w:cs="Arial"/>
          <w:sz w:val="22"/>
          <w:szCs w:val="22"/>
        </w:rPr>
        <w:t>This lab demonstrated how much information is exposed in a standard HTTP exchange. By applying Wireshark filters and reading headers, the following was confirmed:</w:t>
      </w:r>
    </w:p>
    <w:p w14:paraId="1FCD5BFB">
      <w:pPr>
        <w:pStyle w:val="16"/>
        <w:numPr>
          <w:ilvl w:val="0"/>
          <w:numId w:val="1"/>
        </w:numPr>
        <w:spacing w:before="40" w:after="40"/>
      </w:pPr>
      <w:r>
        <w:rPr>
          <w:rFonts w:ascii="Arial" w:hAnsi="Arial" w:eastAsia="Arial" w:cs="Arial"/>
          <w:sz w:val="22"/>
          <w:szCs w:val="22"/>
        </w:rPr>
        <w:t>HTTP redirects (301) expose the full navigation path and are vulnerable to hijacking</w:t>
      </w:r>
    </w:p>
    <w:p w14:paraId="239D12D7">
      <w:pPr>
        <w:pStyle w:val="16"/>
        <w:numPr>
          <w:ilvl w:val="0"/>
          <w:numId w:val="1"/>
        </w:numPr>
        <w:spacing w:before="40" w:after="40"/>
      </w:pPr>
      <w:r>
        <w:rPr>
          <w:rFonts w:ascii="Arial" w:hAnsi="Arial" w:eastAsia="Arial" w:cs="Arial"/>
          <w:sz w:val="22"/>
          <w:szCs w:val="22"/>
        </w:rPr>
        <w:t>Request headers reveal the client OS, browser, and version — enabling targeted attacks</w:t>
      </w:r>
    </w:p>
    <w:p w14:paraId="356435FA">
      <w:pPr>
        <w:pStyle w:val="16"/>
        <w:numPr>
          <w:ilvl w:val="0"/>
          <w:numId w:val="1"/>
        </w:numPr>
        <w:spacing w:before="40" w:after="40"/>
      </w:pPr>
      <w:r>
        <w:rPr>
          <w:rFonts w:ascii="Arial" w:hAnsi="Arial" w:eastAsia="Arial" w:cs="Arial"/>
          <w:sz w:val="22"/>
          <w:szCs w:val="22"/>
        </w:rPr>
        <w:t>Response headers reveal the server software and version — enabling CVE-based attacks</w:t>
      </w:r>
    </w:p>
    <w:p w14:paraId="09194396">
      <w:pPr>
        <w:pStyle w:val="16"/>
        <w:numPr>
          <w:ilvl w:val="0"/>
          <w:numId w:val="1"/>
        </w:numPr>
        <w:spacing w:before="40" w:after="40"/>
      </w:pPr>
      <w:r>
        <w:rPr>
          <w:rFonts w:ascii="Arial" w:hAnsi="Arial" w:eastAsia="Arial" w:cs="Arial"/>
          <w:sz w:val="22"/>
          <w:szCs w:val="22"/>
        </w:rPr>
        <w:t>HTTP Stream shows the entire conversation in plain text — zero effort required for an attacker on the same network</w:t>
      </w:r>
    </w:p>
    <w:p w14:paraId="1E58971B">
      <w:pPr>
        <w:spacing w:before="60" w:after="60"/>
      </w:pPr>
    </w:p>
    <w:p w14:paraId="41201067">
      <w:pPr>
        <w:spacing w:before="60" w:after="60"/>
      </w:pPr>
      <w:r>
        <w:rPr>
          <w:rFonts w:ascii="Arial" w:hAnsi="Arial" w:eastAsia="Arial" w:cs="Arial"/>
          <w:i/>
          <w:iCs/>
          <w:color w:val="555555"/>
          <w:sz w:val="22"/>
          <w:szCs w:val="22"/>
        </w:rPr>
        <w:t>From a SOC perspective, these are the exact indicators analysts look for when investigating suspicious HTTP traffic. From a defensive perspective, hiding server headers and enforcing HTTPS eliminates most of this exposure.</w:t>
      </w:r>
    </w:p>
    <w:p w14:paraId="488789A4">
      <w:pPr>
        <w:spacing w:before="60" w:after="60"/>
      </w:pPr>
    </w:p>
    <w:p w14:paraId="3A9088B1">
      <w:pPr>
        <w:pBdr>
          <w:top w:val="single" w:color="CCCCCC" w:sz="4" w:space="4"/>
        </w:pBdr>
        <w:spacing w:before="200" w:after="80"/>
      </w:pPr>
      <w:r>
        <w:rPr>
          <w:rFonts w:ascii="Arial" w:hAnsi="Arial" w:eastAsia="Arial" w:cs="Arial"/>
          <w:b/>
          <w:bCs/>
          <w:color w:val="1F4E79"/>
          <w:sz w:val="22"/>
          <w:szCs w:val="22"/>
        </w:rPr>
        <w:t>GitHub Repository Naming Convention</w:t>
      </w:r>
    </w:p>
    <w:p w14:paraId="4BFEA4E4">
      <w:pPr>
        <w:pBdr>
          <w:left w:val="single" w:color="2E74B5" w:sz="12" w:space="4"/>
        </w:pBdr>
        <w:shd w:val="clear" w:fill="F3F3F3"/>
        <w:spacing w:before="60" w:after="60"/>
        <w:ind w:left="360"/>
      </w:pPr>
      <w:r>
        <w:rPr>
          <w:rFonts w:ascii="Courier New" w:hAnsi="Courier New" w:eastAsia="Courier New" w:cs="Courier New"/>
          <w:color w:val="D63384"/>
          <w:sz w:val="20"/>
          <w:szCs w:val="20"/>
        </w:rPr>
        <w:t>soc-portfolio/</w:t>
      </w:r>
    </w:p>
    <w:p w14:paraId="5CB4797B">
      <w:pPr>
        <w:pBdr>
          <w:left w:val="single" w:color="2E74B5" w:sz="12" w:space="4"/>
        </w:pBdr>
        <w:shd w:val="clear" w:fill="F3F3F3"/>
        <w:spacing w:before="60" w:after="60"/>
        <w:ind w:left="360"/>
      </w:pPr>
      <w:r>
        <w:rPr>
          <w:rFonts w:ascii="Courier New" w:hAnsi="Courier New" w:eastAsia="Courier New" w:cs="Courier New"/>
          <w:color w:val="D63384"/>
          <w:sz w:val="20"/>
          <w:szCs w:val="20"/>
        </w:rPr>
        <w:t xml:space="preserve">  phase1-network-fundamentals/</w:t>
      </w:r>
    </w:p>
    <w:p w14:paraId="3B65843C">
      <w:pPr>
        <w:pBdr>
          <w:left w:val="single" w:color="2E74B5" w:sz="12" w:space="4"/>
        </w:pBdr>
        <w:shd w:val="clear" w:fill="F3F3F3"/>
        <w:spacing w:before="60" w:after="60"/>
        <w:ind w:left="360"/>
      </w:pPr>
      <w:r>
        <w:rPr>
          <w:rFonts w:ascii="Courier New" w:hAnsi="Courier New" w:eastAsia="Courier New" w:cs="Courier New"/>
          <w:color w:val="D63384"/>
          <w:sz w:val="20"/>
          <w:szCs w:val="20"/>
        </w:rPr>
        <w:t xml:space="preserve">    lab01-wireshark-traffic-analysis/</w:t>
      </w:r>
    </w:p>
    <w:p w14:paraId="53DDF643">
      <w:pPr>
        <w:pBdr>
          <w:left w:val="single" w:color="2E74B5" w:sz="12" w:space="4"/>
        </w:pBdr>
        <w:shd w:val="clear" w:fill="F3F3F3"/>
        <w:spacing w:before="60" w:after="60"/>
        <w:ind w:left="360"/>
      </w:pPr>
      <w:r>
        <w:rPr>
          <w:rFonts w:ascii="Courier New" w:hAnsi="Courier New" w:eastAsia="Courier New" w:cs="Courier New"/>
          <w:color w:val="D63384"/>
          <w:sz w:val="20"/>
          <w:szCs w:val="20"/>
        </w:rPr>
        <w:t xml:space="preserve">    lab02-http-headers-redirects-stream/</w:t>
      </w:r>
    </w:p>
    <w:p w14:paraId="74A0BEF2">
      <w:pPr>
        <w:pBdr>
          <w:left w:val="single" w:color="2E74B5" w:sz="12" w:space="4"/>
        </w:pBdr>
        <w:shd w:val="clear" w:fill="F3F3F3"/>
        <w:spacing w:before="60" w:after="60"/>
        <w:ind w:left="360"/>
      </w:pPr>
      <w:r>
        <w:rPr>
          <w:rFonts w:ascii="Courier New" w:hAnsi="Courier New" w:eastAsia="Courier New" w:cs="Courier New"/>
          <w:color w:val="D63384"/>
          <w:sz w:val="20"/>
          <w:szCs w:val="20"/>
        </w:rPr>
        <w:t xml:space="preserve">      SOC_Phase1_Lab02_HTTP_Headers_Redirects_Stream.docx</w:t>
      </w:r>
    </w:p>
    <w:p w14:paraId="11083177">
      <w:pPr>
        <w:pBdr>
          <w:left w:val="single" w:color="2E74B5" w:sz="12" w:space="4"/>
        </w:pBdr>
        <w:shd w:val="clear" w:fill="F3F3F3"/>
        <w:spacing w:before="60" w:after="60"/>
        <w:ind w:left="360"/>
      </w:pPr>
      <w:r>
        <w:rPr>
          <w:rFonts w:ascii="Courier New" w:hAnsi="Courier New" w:eastAsia="Courier New" w:cs="Courier New"/>
          <w:color w:val="D63384"/>
          <w:sz w:val="20"/>
          <w:szCs w:val="20"/>
        </w:rPr>
        <w:t xml:space="preserve">      screenshots/</w:t>
      </w:r>
    </w:p>
    <w:p w14:paraId="0C28C73A">
      <w:pPr>
        <w:spacing w:before="60" w:after="6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44E79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1242</Words>
  <Characters>7151</Characters>
  <TotalTime>4</TotalTime>
  <ScaleCrop>false</ScaleCrop>
  <LinksUpToDate>false</LinksUpToDate>
  <CharactersWithSpaces>8277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2026-04-09T05:29:00Z</dcterms:created>
  <dc:creator>Un-named</dc:creator>
  <cp:lastModifiedBy>Diego Fernandez</cp:lastModifiedBy>
  <dcterms:modified xsi:type="dcterms:W3CDTF">2026-04-09T06:03:00Z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eyJoZGlkIjoiMzgyMjM0MTNmMDgzZjg0NjEyMDg5MGM1ZmY3Y2UxNTUiLCJ1c2VySWQiOiIxNTQxMDg2MzAwMzk2NiJ9</vt:lpwstr>
  </property>
  <property fmtid="{D5CDD505-2E9C-101B-9397-08002B2CF9AE}" pid="3" name="KSOProductBuildVer">
    <vt:lpwstr>1033-12.1.0.25242</vt:lpwstr>
  </property>
  <property fmtid="{D5CDD505-2E9C-101B-9397-08002B2CF9AE}" pid="4" name="ICV">
    <vt:lpwstr>9D3FBA8782C448FF923D8081C7EC96B8_12</vt:lpwstr>
  </property>
</Properties>
</file>