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360"/>
        <w:gridCol w:w="7380"/>
      </w:tblGrid>
      <w:tr w:rsidR="009835AC" w:rsidTr="004871F9">
        <w:tc>
          <w:tcPr>
            <w:tcW w:w="1440" w:type="dxa"/>
            <w:shd w:val="clear" w:color="auto" w:fill="E6E6E6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No.</w:t>
            </w:r>
          </w:p>
        </w:tc>
        <w:tc>
          <w:tcPr>
            <w:tcW w:w="7740" w:type="dxa"/>
            <w:gridSpan w:val="2"/>
            <w:shd w:val="clear" w:color="auto" w:fill="E6E6E6"/>
          </w:tcPr>
          <w:p w:rsidR="009835AC" w:rsidRDefault="00A9206B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9835AC" w:rsidTr="004871F9"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Nombre</w:t>
            </w:r>
          </w:p>
        </w:tc>
        <w:tc>
          <w:tcPr>
            <w:tcW w:w="7740" w:type="dxa"/>
            <w:gridSpan w:val="2"/>
          </w:tcPr>
          <w:p w:rsidR="009835AC" w:rsidRDefault="00A9206B" w:rsidP="00A9206B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Informes y reportes</w:t>
            </w:r>
          </w:p>
        </w:tc>
      </w:tr>
      <w:tr w:rsidR="009835AC" w:rsidTr="004871F9"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Descripción</w:t>
            </w:r>
          </w:p>
        </w:tc>
        <w:tc>
          <w:tcPr>
            <w:tcW w:w="7740" w:type="dxa"/>
            <w:gridSpan w:val="2"/>
          </w:tcPr>
          <w:p w:rsidR="009835AC" w:rsidRDefault="00D04A68" w:rsidP="00A9206B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El modulo </w:t>
            </w:r>
            <w:r w:rsidR="00A9206B">
              <w:rPr>
                <w:rFonts w:ascii="Arial" w:hAnsi="Arial" w:cs="Arial"/>
                <w:sz w:val="18"/>
              </w:rPr>
              <w:t>genera reportes e informes sobre los créditos, los auxilios y los ahorros</w:t>
            </w:r>
          </w:p>
        </w:tc>
      </w:tr>
      <w:tr w:rsidR="009835AC" w:rsidTr="004871F9"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Actores</w:t>
            </w:r>
          </w:p>
        </w:tc>
        <w:tc>
          <w:tcPr>
            <w:tcW w:w="7740" w:type="dxa"/>
            <w:gridSpan w:val="2"/>
          </w:tcPr>
          <w:p w:rsidR="009835AC" w:rsidRDefault="00D04A68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Modulo del fondo</w:t>
            </w:r>
          </w:p>
        </w:tc>
      </w:tr>
      <w:tr w:rsidR="009835AC" w:rsidTr="004871F9">
        <w:trPr>
          <w:trHeight w:val="1895"/>
        </w:trPr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Guión</w:t>
            </w:r>
          </w:p>
        </w:tc>
        <w:tc>
          <w:tcPr>
            <w:tcW w:w="7740" w:type="dxa"/>
            <w:gridSpan w:val="2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197"/>
              <w:gridCol w:w="4363"/>
            </w:tblGrid>
            <w:tr w:rsidR="009835AC" w:rsidTr="0018106D">
              <w:trPr>
                <w:trHeight w:val="510"/>
              </w:trPr>
              <w:tc>
                <w:tcPr>
                  <w:tcW w:w="3197" w:type="dxa"/>
                  <w:shd w:val="clear" w:color="auto" w:fill="E6E6E6"/>
                </w:tcPr>
                <w:p w:rsidR="009835AC" w:rsidRDefault="009835AC" w:rsidP="004871F9">
                  <w:pPr>
                    <w:pStyle w:val="Textonotapie"/>
                    <w:tabs>
                      <w:tab w:val="left" w:pos="215"/>
                    </w:tabs>
                    <w:spacing w:line="360" w:lineRule="auto"/>
                    <w:ind w:left="215" w:hanging="215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  <w:t>Actor</w:t>
                  </w:r>
                </w:p>
              </w:tc>
              <w:tc>
                <w:tcPr>
                  <w:tcW w:w="4363" w:type="dxa"/>
                  <w:shd w:val="clear" w:color="auto" w:fill="E6E6E6"/>
                </w:tcPr>
                <w:p w:rsidR="009835AC" w:rsidRDefault="009835AC" w:rsidP="004871F9">
                  <w:pPr>
                    <w:pStyle w:val="Textonotapie"/>
                    <w:tabs>
                      <w:tab w:val="left" w:pos="290"/>
                    </w:tabs>
                    <w:spacing w:line="360" w:lineRule="auto"/>
                    <w:ind w:left="290" w:hanging="290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  <w:t>Sistema</w:t>
                  </w:r>
                </w:p>
              </w:tc>
            </w:tr>
            <w:tr w:rsidR="009835AC" w:rsidTr="0018106D">
              <w:trPr>
                <w:trHeight w:val="657"/>
              </w:trPr>
              <w:tc>
                <w:tcPr>
                  <w:tcW w:w="3197" w:type="dxa"/>
                </w:tcPr>
                <w:p w:rsidR="009835AC" w:rsidRDefault="008E60F0" w:rsidP="00A9206B">
                  <w:pPr>
                    <w:tabs>
                      <w:tab w:val="left" w:pos="215"/>
                    </w:tabs>
                    <w:spacing w:after="0" w:line="240" w:lineRule="auto"/>
                    <w:ind w:left="215"/>
                    <w:jc w:val="both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1.</w:t>
                  </w:r>
                  <w:r w:rsidR="00D04A68">
                    <w:rPr>
                      <w:rFonts w:ascii="Arial" w:hAnsi="Arial" w:cs="Arial"/>
                      <w:sz w:val="18"/>
                    </w:rPr>
                    <w:t>El mod</w:t>
                  </w:r>
                  <w:r w:rsidR="0018106D">
                    <w:rPr>
                      <w:rFonts w:ascii="Arial" w:hAnsi="Arial" w:cs="Arial"/>
                      <w:sz w:val="18"/>
                    </w:rPr>
                    <w:t xml:space="preserve">ulo del fondo </w:t>
                  </w:r>
                  <w:r w:rsidR="00A9206B">
                    <w:rPr>
                      <w:rFonts w:ascii="Arial" w:hAnsi="Arial" w:cs="Arial"/>
                      <w:sz w:val="18"/>
                    </w:rPr>
                    <w:t>realiza informes y reportes sobre los créditos</w:t>
                  </w:r>
                </w:p>
              </w:tc>
              <w:tc>
                <w:tcPr>
                  <w:tcW w:w="4363" w:type="dxa"/>
                </w:tcPr>
                <w:p w:rsidR="009835AC" w:rsidRDefault="008E60F0" w:rsidP="00A9206B">
                  <w:pPr>
                    <w:tabs>
                      <w:tab w:val="left" w:pos="290"/>
                    </w:tabs>
                    <w:spacing w:after="0" w:line="240" w:lineRule="auto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2.</w:t>
                  </w:r>
                  <w:r w:rsidR="009835AC">
                    <w:rPr>
                      <w:rFonts w:ascii="Arial" w:hAnsi="Arial" w:cs="Arial"/>
                      <w:sz w:val="18"/>
                    </w:rPr>
                    <w:t xml:space="preserve"> </w:t>
                  </w:r>
                  <w:r w:rsidR="00D04A68">
                    <w:rPr>
                      <w:rFonts w:ascii="Arial" w:hAnsi="Arial" w:cs="Arial"/>
                      <w:sz w:val="18"/>
                    </w:rPr>
                    <w:t xml:space="preserve">El modulo </w:t>
                  </w:r>
                  <w:r w:rsidR="00A9206B">
                    <w:rPr>
                      <w:rFonts w:ascii="Arial" w:hAnsi="Arial" w:cs="Arial"/>
                      <w:sz w:val="18"/>
                    </w:rPr>
                    <w:t>realiza una búsqueda sobre todos los créditos y genera  el informe</w:t>
                  </w:r>
                </w:p>
              </w:tc>
            </w:tr>
            <w:tr w:rsidR="009835AC" w:rsidTr="0018106D">
              <w:trPr>
                <w:trHeight w:val="657"/>
              </w:trPr>
              <w:tc>
                <w:tcPr>
                  <w:tcW w:w="3197" w:type="dxa"/>
                </w:tcPr>
                <w:p w:rsidR="009835AC" w:rsidRDefault="00A9206B" w:rsidP="009835AC">
                  <w:pPr>
                    <w:tabs>
                      <w:tab w:val="left" w:pos="215"/>
                    </w:tabs>
                    <w:spacing w:after="0" w:line="240" w:lineRule="auto"/>
                    <w:ind w:left="215"/>
                    <w:jc w:val="both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3.</w:t>
                  </w:r>
                  <w:r w:rsidR="009835AC">
                    <w:rPr>
                      <w:rFonts w:ascii="Arial" w:hAnsi="Arial" w:cs="Arial"/>
                      <w:sz w:val="18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</w:rPr>
                    <w:t>El modulo del fondo realiza informes y reportes sobre los auxilios</w:t>
                  </w:r>
                </w:p>
              </w:tc>
              <w:tc>
                <w:tcPr>
                  <w:tcW w:w="4363" w:type="dxa"/>
                </w:tcPr>
                <w:p w:rsidR="009835AC" w:rsidRPr="00EC68E1" w:rsidRDefault="00A9206B" w:rsidP="00A9206B">
                  <w:pPr>
                    <w:tabs>
                      <w:tab w:val="left" w:pos="290"/>
                    </w:tabs>
                    <w:spacing w:after="0" w:line="240" w:lineRule="auto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4</w:t>
                  </w:r>
                  <w:r w:rsidR="008E60F0">
                    <w:rPr>
                      <w:rFonts w:ascii="Arial" w:hAnsi="Arial" w:cs="Arial"/>
                      <w:sz w:val="18"/>
                    </w:rPr>
                    <w:t>.</w:t>
                  </w:r>
                  <w:r w:rsidR="00D04A68">
                    <w:rPr>
                      <w:rFonts w:ascii="Arial" w:hAnsi="Arial" w:cs="Arial"/>
                      <w:sz w:val="18"/>
                    </w:rPr>
                    <w:t xml:space="preserve">El modulo </w:t>
                  </w:r>
                  <w:r>
                    <w:rPr>
                      <w:rFonts w:ascii="Arial" w:hAnsi="Arial" w:cs="Arial"/>
                      <w:sz w:val="18"/>
                    </w:rPr>
                    <w:t>realiza una búsqueda sobre todos los auxilios existentes y genera un informe con lo guardado</w:t>
                  </w:r>
                </w:p>
              </w:tc>
            </w:tr>
            <w:tr w:rsidR="00A9206B" w:rsidTr="0018106D">
              <w:trPr>
                <w:trHeight w:val="657"/>
              </w:trPr>
              <w:tc>
                <w:tcPr>
                  <w:tcW w:w="3197" w:type="dxa"/>
                </w:tcPr>
                <w:p w:rsidR="00A9206B" w:rsidRDefault="00A9206B" w:rsidP="009835AC">
                  <w:pPr>
                    <w:tabs>
                      <w:tab w:val="left" w:pos="215"/>
                    </w:tabs>
                    <w:spacing w:after="0" w:line="240" w:lineRule="auto"/>
                    <w:ind w:left="215"/>
                    <w:jc w:val="both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5.</w:t>
                  </w:r>
                  <w:r w:rsidR="00E71C3A">
                    <w:rPr>
                      <w:rFonts w:ascii="Arial" w:hAnsi="Arial" w:cs="Arial"/>
                      <w:sz w:val="18"/>
                    </w:rPr>
                    <w:t>el modulo del fondo realiza informes y reportes sobre los ahorros</w:t>
                  </w:r>
                </w:p>
              </w:tc>
              <w:tc>
                <w:tcPr>
                  <w:tcW w:w="4363" w:type="dxa"/>
                </w:tcPr>
                <w:p w:rsidR="00A9206B" w:rsidRDefault="00E71C3A" w:rsidP="0018106D">
                  <w:pPr>
                    <w:tabs>
                      <w:tab w:val="left" w:pos="290"/>
                    </w:tabs>
                    <w:spacing w:after="0" w:line="240" w:lineRule="auto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8.el modulo realiza una búsqueda sobre todos los auxilios existentes y genera un informe con lo encontrado</w:t>
                  </w:r>
                  <w:bookmarkStart w:id="0" w:name="_GoBack"/>
                  <w:bookmarkEnd w:id="0"/>
                </w:p>
              </w:tc>
            </w:tr>
          </w:tbl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9835AC" w:rsidTr="004871F9">
        <w:trPr>
          <w:trHeight w:val="348"/>
        </w:trPr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Excepciones</w:t>
            </w:r>
          </w:p>
        </w:tc>
        <w:tc>
          <w:tcPr>
            <w:tcW w:w="774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Autor</w:t>
            </w:r>
          </w:p>
        </w:tc>
        <w:tc>
          <w:tcPr>
            <w:tcW w:w="7380" w:type="dxa"/>
          </w:tcPr>
          <w:p w:rsidR="009835AC" w:rsidRDefault="00675D61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Juan </w:t>
            </w:r>
            <w:proofErr w:type="spellStart"/>
            <w:r>
              <w:rPr>
                <w:rFonts w:ascii="Arial" w:hAnsi="Arial" w:cs="Arial"/>
                <w:sz w:val="18"/>
              </w:rPr>
              <w:t>Sebastian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Quintero</w:t>
            </w:r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Revisado por</w:t>
            </w:r>
          </w:p>
        </w:tc>
        <w:tc>
          <w:tcPr>
            <w:tcW w:w="7380" w:type="dxa"/>
          </w:tcPr>
          <w:p w:rsidR="009835AC" w:rsidRDefault="00675D61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Diego Galarza</w:t>
            </w:r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Fecha Creación</w:t>
            </w:r>
          </w:p>
        </w:tc>
        <w:tc>
          <w:tcPr>
            <w:tcW w:w="7380" w:type="dxa"/>
          </w:tcPr>
          <w:p w:rsidR="009835AC" w:rsidRDefault="00675D61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26/04/2017</w:t>
            </w:r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Fecha de Ultima Modificación</w:t>
            </w:r>
          </w:p>
        </w:tc>
        <w:tc>
          <w:tcPr>
            <w:tcW w:w="7380" w:type="dxa"/>
          </w:tcPr>
          <w:p w:rsidR="009835AC" w:rsidRDefault="00675D61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26/04/2017</w:t>
            </w:r>
          </w:p>
        </w:tc>
      </w:tr>
    </w:tbl>
    <w:p w:rsidR="00900632" w:rsidRDefault="00900632"/>
    <w:sectPr w:rsidR="00900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C63DF"/>
    <w:multiLevelType w:val="hybridMultilevel"/>
    <w:tmpl w:val="6BF645BA"/>
    <w:lvl w:ilvl="0" w:tplc="9AFEA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5AC"/>
    <w:rsid w:val="001413BC"/>
    <w:rsid w:val="0018106D"/>
    <w:rsid w:val="002929D2"/>
    <w:rsid w:val="004E7974"/>
    <w:rsid w:val="00675D61"/>
    <w:rsid w:val="008E60F0"/>
    <w:rsid w:val="00900632"/>
    <w:rsid w:val="009835AC"/>
    <w:rsid w:val="00A9206B"/>
    <w:rsid w:val="00D04A68"/>
    <w:rsid w:val="00D2518E"/>
    <w:rsid w:val="00E71C3A"/>
    <w:rsid w:val="00E854D9"/>
    <w:rsid w:val="00F9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5AC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rsid w:val="009835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rsid w:val="009835AC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5AC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rsid w:val="009835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rsid w:val="009835AC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Manuel</dc:creator>
  <cp:lastModifiedBy>Mauricio Quintero</cp:lastModifiedBy>
  <cp:revision>2</cp:revision>
  <dcterms:created xsi:type="dcterms:W3CDTF">2017-04-30T00:27:00Z</dcterms:created>
  <dcterms:modified xsi:type="dcterms:W3CDTF">2017-04-30T00:27:00Z</dcterms:modified>
</cp:coreProperties>
</file>