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BENEVENTE_PROFILE_LADDER_V4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4d8fb114c9218823…,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12,68%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-42,6%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18,34%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22,43%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0,990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6,8%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12,30%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9,35%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15,4%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5,34%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0,969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41,1%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37,9%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3,63%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6,91%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-25,4%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38,5%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2025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43,08%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5,22%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13,98%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33,95%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VIVA3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89,2%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CURY3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112,8%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11,5%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STBP3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17,5%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CMIN3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16,9%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4d8fb114c92188239d456370550b173cab8fadbdd5f5a2ab1cfc1bd8648400ba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