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Conservador · decisão de 02/01/2017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4,7%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4,24%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40,6%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61,3%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4,42%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35,2%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3,73%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265,4%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44,6%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3,23%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314,2%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52,8%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CPLE6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3,18%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1,70%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2,68%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49,0%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1,68%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72,6%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1,44%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98,9%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1,42%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2,34%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0,769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40,9%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34,3%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BBAS3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1,15%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3,33%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97,9%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56,1%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SUZB5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0,97%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-22,0%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45,3%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CSAN3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0,83%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0,667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65,1%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34,4%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2017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14,38%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17,14%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9,86%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26,86%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100,2%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CPLE6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-8,2%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31,8%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34,4%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113,1%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38,9%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BBAS3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19,2%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SUZB5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47,7%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CSAN3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14,6%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