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15455787"/>
        <w:docPartObj>
          <w:docPartGallery w:val="Cover Pages"/>
          <w:docPartUnique/>
        </w:docPartObj>
      </w:sdtPr>
      <w:sdtContent>
        <w:p w14:paraId="0247FD2A" w14:textId="6AA8E128" w:rsidR="001235BF" w:rsidRDefault="001235BF">
          <w:r>
            <w:rPr>
              <w:noProof/>
            </w:rPr>
            <w:drawing>
              <wp:inline distT="0" distB="0" distL="0" distR="0" wp14:anchorId="6BD2997D" wp14:editId="0BD8B204">
                <wp:extent cx="5612130" cy="560514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Ueq3LKx.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612130" cy="5605145"/>
                        </a:xfrm>
                        <a:prstGeom prst="rect">
                          <a:avLst/>
                        </a:prstGeom>
                      </pic:spPr>
                    </pic:pic>
                  </a:graphicData>
                </a:graphic>
              </wp:inline>
            </w:drawing>
          </w:r>
          <w:r>
            <w:rPr>
              <w:noProof/>
            </w:rPr>
            <mc:AlternateContent>
              <mc:Choice Requires="wpg">
                <w:drawing>
                  <wp:anchor distT="0" distB="0" distL="114300" distR="114300" simplePos="0" relativeHeight="251659264" behindDoc="1" locked="0" layoutInCell="1" allowOverlap="1" wp14:anchorId="1EC7DB00" wp14:editId="74293EF4">
                    <wp:simplePos x="0" y="0"/>
                    <wp:positionH relativeFrom="page">
                      <wp:align>center</wp:align>
                    </wp:positionH>
                    <wp:positionV relativeFrom="page">
                      <wp:align>center</wp:align>
                    </wp:positionV>
                    <wp:extent cx="6858000" cy="9144000"/>
                    <wp:effectExtent l="0" t="0" r="2540" b="635"/>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08E4CB2A" w14:textId="77777777" w:rsidR="001235BF" w:rsidRDefault="001235BF">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1B5A1D16" w14:textId="225CFD7F" w:rsidR="001235BF" w:rsidRDefault="001235BF">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2_3_LCD</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6B1A962D" w14:textId="5A24B531" w:rsidR="001235BF" w:rsidRDefault="001235BF">
                                      <w:pPr>
                                        <w:pStyle w:val="Sinespaciado"/>
                                        <w:spacing w:before="120"/>
                                        <w:rPr>
                                          <w:color w:val="4472C4" w:themeColor="accent1"/>
                                          <w:sz w:val="36"/>
                                          <w:szCs w:val="36"/>
                                        </w:rPr>
                                      </w:pPr>
                                      <w:r>
                                        <w:rPr>
                                          <w:color w:val="4472C4" w:themeColor="accent1"/>
                                          <w:sz w:val="36"/>
                                          <w:szCs w:val="36"/>
                                        </w:rPr>
                                        <w:t>DIEGO HILDEBRANDO RAMIREZ AGUILERA</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EC7DB00" id="Grupo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14:paraId="08E4CB2A" w14:textId="77777777" w:rsidR="001235BF" w:rsidRDefault="001235BF">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Content>
                              <w:p w14:paraId="1B5A1D16" w14:textId="225CFD7F" w:rsidR="001235BF" w:rsidRDefault="001235BF">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2_3_LCD</w:t>
                                </w:r>
                              </w:p>
                            </w:sdtContent>
                          </w:sdt>
                          <w:sdt>
                            <w:sdtPr>
                              <w:rPr>
                                <w:color w:val="4472C4" w:themeColor="accent1"/>
                                <w:sz w:val="36"/>
                                <w:szCs w:val="36"/>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Content>
                              <w:p w14:paraId="6B1A962D" w14:textId="5A24B531" w:rsidR="001235BF" w:rsidRDefault="001235BF">
                                <w:pPr>
                                  <w:pStyle w:val="Sinespaciado"/>
                                  <w:spacing w:before="120"/>
                                  <w:rPr>
                                    <w:color w:val="4472C4" w:themeColor="accent1"/>
                                    <w:sz w:val="36"/>
                                    <w:szCs w:val="36"/>
                                  </w:rPr>
                                </w:pPr>
                                <w:r>
                                  <w:rPr>
                                    <w:color w:val="4472C4" w:themeColor="accent1"/>
                                    <w:sz w:val="36"/>
                                    <w:szCs w:val="36"/>
                                  </w:rPr>
                                  <w:t>DIEGO HILDEBRANDO RAMIREZ AGUILERA</w:t>
                                </w:r>
                              </w:p>
                            </w:sdtContent>
                          </w:sdt>
                        </w:txbxContent>
                      </v:textbox>
                    </v:shape>
                    <w10:wrap anchorx="page" anchory="page"/>
                  </v:group>
                </w:pict>
              </mc:Fallback>
            </mc:AlternateContent>
          </w:r>
        </w:p>
        <w:p w14:paraId="2CBE79B6" w14:textId="6D611112" w:rsidR="001235BF" w:rsidRDefault="001235BF">
          <w:r>
            <w:br w:type="page"/>
          </w:r>
        </w:p>
      </w:sdtContent>
    </w:sdt>
    <w:p w14:paraId="05438297" w14:textId="2580B94E" w:rsidR="001235BF" w:rsidRDefault="001235BF" w:rsidP="001235BF">
      <w:pPr>
        <w:rPr>
          <w:rFonts w:ascii="Arial" w:hAnsi="Arial" w:cs="Arial"/>
          <w:b/>
        </w:rPr>
      </w:pPr>
      <w:bookmarkStart w:id="0" w:name="_Toc32445629"/>
      <w:r w:rsidRPr="001235BF">
        <w:rPr>
          <w:rFonts w:ascii="Arial" w:hAnsi="Arial" w:cs="Arial"/>
          <w:b/>
        </w:rPr>
        <w:lastRenderedPageBreak/>
        <w:t>INTRODUCCION</w:t>
      </w:r>
      <w:bookmarkEnd w:id="0"/>
      <w:r>
        <w:rPr>
          <w:rFonts w:ascii="Arial" w:hAnsi="Arial" w:cs="Arial"/>
          <w:b/>
        </w:rPr>
        <w:t xml:space="preserve"> Y MARCO TEORICO</w:t>
      </w:r>
    </w:p>
    <w:p w14:paraId="058EE8BD" w14:textId="77777777" w:rsidR="001235BF" w:rsidRPr="001235BF" w:rsidRDefault="001235BF" w:rsidP="001235BF">
      <w:pPr>
        <w:rPr>
          <w:rFonts w:ascii="Arial" w:hAnsi="Arial" w:cs="Arial"/>
          <w:bCs/>
          <w:sz w:val="24"/>
          <w:szCs w:val="24"/>
        </w:rPr>
      </w:pPr>
      <w:r w:rsidRPr="001235BF">
        <w:rPr>
          <w:rFonts w:ascii="Arial" w:hAnsi="Arial" w:cs="Arial"/>
          <w:bCs/>
          <w:sz w:val="24"/>
          <w:szCs w:val="24"/>
        </w:rPr>
        <w:t>El tipo de pantallas más utilizadas anteriormente son conocidas como </w:t>
      </w:r>
      <w:r w:rsidRPr="001235BF">
        <w:rPr>
          <w:rFonts w:ascii="Arial" w:hAnsi="Arial" w:cs="Arial"/>
          <w:bCs/>
          <w:i/>
          <w:iCs/>
          <w:sz w:val="24"/>
          <w:szCs w:val="24"/>
        </w:rPr>
        <w:t>displays</w:t>
      </w:r>
      <w:r w:rsidRPr="001235BF">
        <w:rPr>
          <w:rFonts w:ascii="Arial" w:hAnsi="Arial" w:cs="Arial"/>
          <w:bCs/>
          <w:sz w:val="24"/>
          <w:szCs w:val="24"/>
        </w:rPr>
        <w:t> de siete segmentos, dispositivos que muestran datos alfanuméricos y algún otro tipo de símbolo o imagen, pero con grades limitaciones en cuanto a poder, al tipo y número de símbolos y caracteres y con un gran consumo de energía y un gran tamaño.</w:t>
      </w:r>
    </w:p>
    <w:p w14:paraId="56834644" w14:textId="77777777" w:rsidR="001235BF" w:rsidRPr="001235BF" w:rsidRDefault="001235BF" w:rsidP="001235BF">
      <w:pPr>
        <w:rPr>
          <w:rFonts w:ascii="Arial" w:hAnsi="Arial" w:cs="Arial"/>
          <w:bCs/>
          <w:sz w:val="24"/>
          <w:szCs w:val="24"/>
        </w:rPr>
      </w:pPr>
      <w:r w:rsidRPr="001235BF">
        <w:rPr>
          <w:rFonts w:ascii="Arial" w:hAnsi="Arial" w:cs="Arial"/>
          <w:bCs/>
          <w:sz w:val="24"/>
          <w:szCs w:val="24"/>
        </w:rPr>
        <w:t>Con el paso del tiempo y el gran avance de la ciencia y la tecnología, en este caso específico de la electrónica, este tipo de pantallas han evolucionado y han dado varios pasos hacia el frente hasta llegar a los dispositivos LCD 16x2.</w:t>
      </w:r>
    </w:p>
    <w:p w14:paraId="052B93F8" w14:textId="77777777" w:rsidR="001235BF" w:rsidRPr="001235BF" w:rsidRDefault="001235BF" w:rsidP="001235BF">
      <w:pPr>
        <w:rPr>
          <w:rFonts w:ascii="Arial" w:hAnsi="Arial" w:cs="Arial"/>
          <w:bCs/>
          <w:sz w:val="24"/>
          <w:szCs w:val="24"/>
        </w:rPr>
      </w:pPr>
      <w:r w:rsidRPr="001235BF">
        <w:rPr>
          <w:rFonts w:ascii="Arial" w:hAnsi="Arial" w:cs="Arial"/>
          <w:bCs/>
          <w:sz w:val="24"/>
          <w:szCs w:val="24"/>
        </w:rPr>
        <w:t>Es común que se escuche y conozca la primera parte de este término por las pantallas de computadoras, </w:t>
      </w:r>
      <w:proofErr w:type="spellStart"/>
      <w:r w:rsidRPr="001235BF">
        <w:rPr>
          <w:rFonts w:ascii="Arial" w:hAnsi="Arial" w:cs="Arial"/>
          <w:bCs/>
          <w:i/>
          <w:iCs/>
          <w:sz w:val="24"/>
          <w:szCs w:val="24"/>
        </w:rPr>
        <w:t>tablets</w:t>
      </w:r>
      <w:proofErr w:type="spellEnd"/>
      <w:r w:rsidRPr="001235BF">
        <w:rPr>
          <w:rFonts w:ascii="Arial" w:hAnsi="Arial" w:cs="Arial"/>
          <w:bCs/>
          <w:sz w:val="24"/>
          <w:szCs w:val="24"/>
        </w:rPr>
        <w:t>, teléfonos celulares y pantallas de televisión, pero sus funciones no son del todo conocidas sobre todo cuando el uso es diferente al de los artefactos mencionados.</w:t>
      </w:r>
    </w:p>
    <w:p w14:paraId="73D84ED5" w14:textId="77777777" w:rsidR="001235BF" w:rsidRPr="001235BF" w:rsidRDefault="001235BF" w:rsidP="001235BF">
      <w:pPr>
        <w:rPr>
          <w:rFonts w:ascii="Arial" w:hAnsi="Arial" w:cs="Arial"/>
          <w:bCs/>
          <w:sz w:val="24"/>
          <w:szCs w:val="24"/>
        </w:rPr>
      </w:pPr>
      <w:r w:rsidRPr="001235BF">
        <w:rPr>
          <w:rFonts w:ascii="Arial" w:hAnsi="Arial" w:cs="Arial"/>
          <w:bCs/>
          <w:sz w:val="24"/>
          <w:szCs w:val="24"/>
        </w:rPr>
        <w:t>LCD son las siglas en inglés de </w:t>
      </w:r>
      <w:proofErr w:type="spellStart"/>
      <w:r w:rsidRPr="001235BF">
        <w:rPr>
          <w:rFonts w:ascii="Arial" w:hAnsi="Arial" w:cs="Arial"/>
          <w:bCs/>
          <w:i/>
          <w:iCs/>
          <w:sz w:val="24"/>
          <w:szCs w:val="24"/>
        </w:rPr>
        <w:t>Liquid</w:t>
      </w:r>
      <w:proofErr w:type="spellEnd"/>
      <w:r w:rsidRPr="001235BF">
        <w:rPr>
          <w:rFonts w:ascii="Arial" w:hAnsi="Arial" w:cs="Arial"/>
          <w:bCs/>
          <w:i/>
          <w:iCs/>
          <w:sz w:val="24"/>
          <w:szCs w:val="24"/>
        </w:rPr>
        <w:t xml:space="preserve"> </w:t>
      </w:r>
      <w:proofErr w:type="spellStart"/>
      <w:r w:rsidRPr="001235BF">
        <w:rPr>
          <w:rFonts w:ascii="Arial" w:hAnsi="Arial" w:cs="Arial"/>
          <w:bCs/>
          <w:i/>
          <w:iCs/>
          <w:sz w:val="24"/>
          <w:szCs w:val="24"/>
        </w:rPr>
        <w:t>Crystal</w:t>
      </w:r>
      <w:proofErr w:type="spellEnd"/>
      <w:r w:rsidRPr="001235BF">
        <w:rPr>
          <w:rFonts w:ascii="Arial" w:hAnsi="Arial" w:cs="Arial"/>
          <w:bCs/>
          <w:i/>
          <w:iCs/>
          <w:sz w:val="24"/>
          <w:szCs w:val="24"/>
        </w:rPr>
        <w:t xml:space="preserve"> </w:t>
      </w:r>
      <w:proofErr w:type="spellStart"/>
      <w:r w:rsidRPr="001235BF">
        <w:rPr>
          <w:rFonts w:ascii="Arial" w:hAnsi="Arial" w:cs="Arial"/>
          <w:bCs/>
          <w:i/>
          <w:iCs/>
          <w:sz w:val="24"/>
          <w:szCs w:val="24"/>
        </w:rPr>
        <w:t>Dysplay</w:t>
      </w:r>
      <w:proofErr w:type="spellEnd"/>
      <w:r w:rsidRPr="001235BF">
        <w:rPr>
          <w:rFonts w:ascii="Arial" w:hAnsi="Arial" w:cs="Arial"/>
          <w:bCs/>
          <w:sz w:val="24"/>
          <w:szCs w:val="24"/>
        </w:rPr>
        <w:t>, pantalla de cristal líquido en español, un tipo de dispositivo que se utiliza para la visualización de diferentes tipos de contenidos o información de manera gráfica, mediante el uso de diferentes caracteres, símbolos o dibujos.</w:t>
      </w:r>
    </w:p>
    <w:p w14:paraId="4C5534FE" w14:textId="77777777" w:rsidR="001235BF" w:rsidRPr="001235BF" w:rsidRDefault="001235BF" w:rsidP="001235BF">
      <w:pPr>
        <w:rPr>
          <w:rFonts w:ascii="Arial" w:hAnsi="Arial" w:cs="Arial"/>
          <w:bCs/>
          <w:sz w:val="24"/>
          <w:szCs w:val="24"/>
        </w:rPr>
      </w:pPr>
      <w:r w:rsidRPr="001235BF">
        <w:rPr>
          <w:rFonts w:ascii="Arial" w:hAnsi="Arial" w:cs="Arial"/>
          <w:bCs/>
          <w:sz w:val="24"/>
          <w:szCs w:val="24"/>
        </w:rPr>
        <w:t>La segunda parte de este término, 16x2, se refiere a que la pantalla cuenta con dos filas, cada una con la capacidad para mostrar hasta dieciséis caracteres, símbolos o figuras, según su programación.</w:t>
      </w:r>
    </w:p>
    <w:p w14:paraId="7BDED899" w14:textId="5651AB78" w:rsidR="001235BF" w:rsidRDefault="001235BF" w:rsidP="001235BF">
      <w:pPr>
        <w:rPr>
          <w:rFonts w:ascii="Arial" w:hAnsi="Arial" w:cs="Arial"/>
          <w:bCs/>
          <w:sz w:val="24"/>
          <w:szCs w:val="24"/>
        </w:rPr>
      </w:pPr>
      <w:r w:rsidRPr="001235BF">
        <w:rPr>
          <w:rFonts w:ascii="Arial" w:hAnsi="Arial" w:cs="Arial"/>
          <w:bCs/>
          <w:sz w:val="24"/>
          <w:szCs w:val="24"/>
        </w:rPr>
        <w:t>Entonces, el término LCD 16x2 se refiere a un pequeño dispositivo con pantalla de cristal líquido que cuenta con dos filas, de dieciséis caracteres cada una, que se utiliza para mostrar información, por lo general alfanumérica. Las capacidades de estos dispositivos son altas, pues se puede mostrar todo tipo de información sin importar qué tipo de símbolos o caracteres sean, el idioma o el lenguaje, pues el sistema puede mostrar cualquier carácter alfanumérico, símbolos y algunas figuras, el número de píxeles que tiene cada símbolo o carácter varía dependiendo del modelo del dispositivo y cada artefacto está controlado por un microcontrolador que está programado para dirigir el funcionamiento y la imagen mostrada en la pantalla.</w:t>
      </w:r>
    </w:p>
    <w:p w14:paraId="162BF509" w14:textId="77777777" w:rsidR="001235BF" w:rsidRPr="001235BF" w:rsidRDefault="001235BF" w:rsidP="001235BF">
      <w:pPr>
        <w:rPr>
          <w:rFonts w:ascii="Arial" w:hAnsi="Arial" w:cs="Arial"/>
          <w:bCs/>
          <w:sz w:val="24"/>
          <w:szCs w:val="24"/>
        </w:rPr>
      </w:pPr>
    </w:p>
    <w:p w14:paraId="6DEAD3E4" w14:textId="77777777" w:rsidR="001235BF" w:rsidRPr="001235BF" w:rsidRDefault="001235BF" w:rsidP="001235BF">
      <w:pPr>
        <w:rPr>
          <w:rFonts w:ascii="Arial" w:hAnsi="Arial" w:cs="Arial"/>
          <w:b/>
          <w:sz w:val="24"/>
          <w:szCs w:val="24"/>
        </w:rPr>
      </w:pPr>
      <w:bookmarkStart w:id="1" w:name="_Toc32445631"/>
      <w:r w:rsidRPr="001235BF">
        <w:rPr>
          <w:rFonts w:ascii="Arial" w:hAnsi="Arial" w:cs="Arial"/>
          <w:b/>
          <w:sz w:val="24"/>
          <w:szCs w:val="24"/>
        </w:rPr>
        <w:t>OBJETIVO.</w:t>
      </w:r>
      <w:bookmarkEnd w:id="1"/>
    </w:p>
    <w:p w14:paraId="64CFB269" w14:textId="5E2122DD" w:rsidR="001235BF" w:rsidRPr="001235BF" w:rsidRDefault="001235BF" w:rsidP="001235BF">
      <w:pPr>
        <w:rPr>
          <w:rFonts w:ascii="Arial" w:hAnsi="Arial" w:cs="Arial"/>
          <w:bCs/>
          <w:sz w:val="24"/>
          <w:szCs w:val="24"/>
        </w:rPr>
      </w:pPr>
      <w:r w:rsidRPr="001235BF">
        <w:rPr>
          <w:rFonts w:ascii="Arial" w:hAnsi="Arial" w:cs="Arial"/>
          <w:bCs/>
          <w:sz w:val="24"/>
          <w:szCs w:val="24"/>
        </w:rPr>
        <w:t xml:space="preserve">Hacer funcionar la LCD mediante la </w:t>
      </w:r>
      <w:r w:rsidR="00500DE0">
        <w:rPr>
          <w:rFonts w:ascii="Arial" w:hAnsi="Arial" w:cs="Arial"/>
          <w:bCs/>
          <w:sz w:val="24"/>
          <w:szCs w:val="24"/>
        </w:rPr>
        <w:t>programación de la misma y así hacerla funcionar para que nos muestre el nombre que nosotros pongamos y haga una suma de números y los muestre.</w:t>
      </w:r>
    </w:p>
    <w:p w14:paraId="0EFC453B" w14:textId="77777777" w:rsidR="001235BF" w:rsidRPr="001235BF" w:rsidRDefault="001235BF" w:rsidP="001235BF">
      <w:pPr>
        <w:rPr>
          <w:b/>
        </w:rPr>
      </w:pPr>
      <w:bookmarkStart w:id="2" w:name="_Toc32445632"/>
      <w:r w:rsidRPr="001235BF">
        <w:rPr>
          <w:rFonts w:ascii="Arial" w:hAnsi="Arial" w:cs="Arial"/>
          <w:b/>
          <w:sz w:val="24"/>
          <w:szCs w:val="24"/>
        </w:rPr>
        <w:t>MATERIALES</w:t>
      </w:r>
      <w:r w:rsidRPr="001235BF">
        <w:rPr>
          <w:b/>
        </w:rPr>
        <w:t>.</w:t>
      </w:r>
      <w:bookmarkEnd w:id="2"/>
    </w:p>
    <w:p w14:paraId="7EF8AF2A" w14:textId="77777777" w:rsidR="001235BF" w:rsidRPr="001235BF" w:rsidRDefault="001235BF" w:rsidP="001235BF">
      <w:pPr>
        <w:pStyle w:val="Prrafodelista"/>
        <w:numPr>
          <w:ilvl w:val="0"/>
          <w:numId w:val="2"/>
        </w:numPr>
        <w:rPr>
          <w:rFonts w:ascii="Arial" w:hAnsi="Arial" w:cs="Arial"/>
          <w:bCs/>
          <w:sz w:val="24"/>
          <w:szCs w:val="24"/>
        </w:rPr>
      </w:pPr>
      <w:r w:rsidRPr="001235BF">
        <w:rPr>
          <w:rFonts w:ascii="Arial" w:hAnsi="Arial" w:cs="Arial"/>
          <w:bCs/>
          <w:sz w:val="24"/>
          <w:szCs w:val="24"/>
        </w:rPr>
        <w:t>LCD 16X2.</w:t>
      </w:r>
    </w:p>
    <w:p w14:paraId="2564CA15" w14:textId="77777777" w:rsidR="001235BF" w:rsidRPr="001235BF" w:rsidRDefault="001235BF" w:rsidP="001235BF">
      <w:pPr>
        <w:pStyle w:val="Prrafodelista"/>
        <w:numPr>
          <w:ilvl w:val="0"/>
          <w:numId w:val="2"/>
        </w:numPr>
        <w:rPr>
          <w:rFonts w:ascii="Arial" w:hAnsi="Arial" w:cs="Arial"/>
          <w:bCs/>
          <w:sz w:val="24"/>
          <w:szCs w:val="24"/>
        </w:rPr>
      </w:pPr>
      <w:r w:rsidRPr="001235BF">
        <w:rPr>
          <w:rFonts w:ascii="Arial" w:hAnsi="Arial" w:cs="Arial"/>
          <w:bCs/>
          <w:sz w:val="24"/>
          <w:szCs w:val="24"/>
        </w:rPr>
        <w:lastRenderedPageBreak/>
        <w:t>Tarjeta PSOC5.</w:t>
      </w:r>
    </w:p>
    <w:p w14:paraId="26A949CB" w14:textId="77777777" w:rsidR="001235BF" w:rsidRPr="001235BF" w:rsidRDefault="001235BF" w:rsidP="001235BF">
      <w:pPr>
        <w:pStyle w:val="Prrafodelista"/>
        <w:numPr>
          <w:ilvl w:val="0"/>
          <w:numId w:val="2"/>
        </w:numPr>
        <w:rPr>
          <w:rFonts w:ascii="Arial" w:hAnsi="Arial" w:cs="Arial"/>
          <w:bCs/>
          <w:sz w:val="24"/>
          <w:szCs w:val="24"/>
        </w:rPr>
      </w:pPr>
      <w:r w:rsidRPr="001235BF">
        <w:rPr>
          <w:rFonts w:ascii="Arial" w:hAnsi="Arial" w:cs="Arial"/>
          <w:bCs/>
          <w:sz w:val="24"/>
          <w:szCs w:val="24"/>
        </w:rPr>
        <w:t xml:space="preserve">Cables para </w:t>
      </w:r>
      <w:proofErr w:type="spellStart"/>
      <w:r w:rsidRPr="001235BF">
        <w:rPr>
          <w:rFonts w:ascii="Arial" w:hAnsi="Arial" w:cs="Arial"/>
          <w:bCs/>
          <w:sz w:val="24"/>
          <w:szCs w:val="24"/>
        </w:rPr>
        <w:t>protoboard</w:t>
      </w:r>
      <w:proofErr w:type="spellEnd"/>
      <w:r w:rsidRPr="001235BF">
        <w:rPr>
          <w:rFonts w:ascii="Arial" w:hAnsi="Arial" w:cs="Arial"/>
          <w:bCs/>
          <w:sz w:val="24"/>
          <w:szCs w:val="24"/>
        </w:rPr>
        <w:t>.</w:t>
      </w:r>
    </w:p>
    <w:p w14:paraId="4780B322" w14:textId="77777777" w:rsidR="001235BF" w:rsidRPr="001235BF" w:rsidRDefault="001235BF" w:rsidP="001235BF">
      <w:pPr>
        <w:pStyle w:val="Prrafodelista"/>
        <w:numPr>
          <w:ilvl w:val="0"/>
          <w:numId w:val="2"/>
        </w:numPr>
        <w:rPr>
          <w:rFonts w:ascii="Arial" w:hAnsi="Arial" w:cs="Arial"/>
          <w:bCs/>
          <w:sz w:val="24"/>
          <w:szCs w:val="24"/>
        </w:rPr>
      </w:pPr>
      <w:proofErr w:type="spellStart"/>
      <w:r w:rsidRPr="001235BF">
        <w:rPr>
          <w:rFonts w:ascii="Arial" w:hAnsi="Arial" w:cs="Arial"/>
          <w:bCs/>
          <w:sz w:val="24"/>
          <w:szCs w:val="24"/>
        </w:rPr>
        <w:t>Protoboard</w:t>
      </w:r>
      <w:proofErr w:type="spellEnd"/>
      <w:r w:rsidRPr="001235BF">
        <w:rPr>
          <w:rFonts w:ascii="Arial" w:hAnsi="Arial" w:cs="Arial"/>
          <w:bCs/>
          <w:sz w:val="24"/>
          <w:szCs w:val="24"/>
        </w:rPr>
        <w:t>.</w:t>
      </w:r>
    </w:p>
    <w:p w14:paraId="2F64F6A5" w14:textId="6CAC4C80" w:rsidR="001235BF" w:rsidRDefault="001235BF" w:rsidP="001235BF">
      <w:pPr>
        <w:pStyle w:val="Prrafodelista"/>
        <w:numPr>
          <w:ilvl w:val="0"/>
          <w:numId w:val="2"/>
        </w:numPr>
        <w:rPr>
          <w:rFonts w:ascii="Arial" w:hAnsi="Arial" w:cs="Arial"/>
          <w:bCs/>
          <w:sz w:val="24"/>
          <w:szCs w:val="24"/>
        </w:rPr>
      </w:pPr>
      <w:r w:rsidRPr="001235BF">
        <w:rPr>
          <w:rFonts w:ascii="Arial" w:hAnsi="Arial" w:cs="Arial"/>
          <w:bCs/>
          <w:sz w:val="24"/>
          <w:szCs w:val="24"/>
        </w:rPr>
        <w:t xml:space="preserve">Programa </w:t>
      </w:r>
      <w:proofErr w:type="spellStart"/>
      <w:r w:rsidRPr="001235BF">
        <w:rPr>
          <w:rFonts w:ascii="Arial" w:hAnsi="Arial" w:cs="Arial"/>
          <w:bCs/>
          <w:sz w:val="24"/>
          <w:szCs w:val="24"/>
        </w:rPr>
        <w:t>PSoc</w:t>
      </w:r>
      <w:proofErr w:type="spellEnd"/>
      <w:r w:rsidRPr="001235BF">
        <w:rPr>
          <w:rFonts w:ascii="Arial" w:hAnsi="Arial" w:cs="Arial"/>
          <w:bCs/>
          <w:sz w:val="24"/>
          <w:szCs w:val="24"/>
        </w:rPr>
        <w:t xml:space="preserve"> CREATOR instalado.</w:t>
      </w:r>
    </w:p>
    <w:p w14:paraId="28FFBFD7" w14:textId="77777777" w:rsidR="00313106" w:rsidRDefault="00313106" w:rsidP="00313106">
      <w:pPr>
        <w:pStyle w:val="Prrafodelista"/>
        <w:ind w:left="1440"/>
        <w:rPr>
          <w:rFonts w:ascii="Arial" w:hAnsi="Arial" w:cs="Arial"/>
          <w:bCs/>
          <w:sz w:val="24"/>
          <w:szCs w:val="24"/>
        </w:rPr>
      </w:pPr>
    </w:p>
    <w:p w14:paraId="61ECB2AF" w14:textId="328BCA15" w:rsidR="00313106" w:rsidRPr="00313106" w:rsidRDefault="00313106" w:rsidP="00313106">
      <w:pPr>
        <w:rPr>
          <w:rFonts w:ascii="Arial" w:hAnsi="Arial" w:cs="Arial"/>
          <w:bCs/>
          <w:sz w:val="24"/>
          <w:szCs w:val="24"/>
        </w:rPr>
      </w:pPr>
      <w:r w:rsidRPr="00313106">
        <w:rPr>
          <w:rFonts w:ascii="Arial" w:hAnsi="Arial" w:cs="Arial"/>
          <w:bCs/>
          <w:sz w:val="24"/>
          <w:szCs w:val="24"/>
        </w:rPr>
        <w:t>Se realiza un diagrama de los componentes que se necesitan para realizar lo requerido en para la LCD.</w:t>
      </w:r>
    </w:p>
    <w:p w14:paraId="2849E51D" w14:textId="766F5FF6" w:rsidR="00D3143C" w:rsidRDefault="00500DE0">
      <w:pPr>
        <w:rPr>
          <w:b/>
        </w:rPr>
      </w:pPr>
      <w:r w:rsidRPr="00500DE0">
        <w:drawing>
          <wp:inline distT="0" distB="0" distL="0" distR="0" wp14:anchorId="32AFAA16" wp14:editId="242CC436">
            <wp:extent cx="5306072" cy="2495550"/>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3422" t="35621" r="39409" b="33286"/>
                    <a:stretch/>
                  </pic:blipFill>
                  <pic:spPr bwMode="auto">
                    <a:xfrm>
                      <a:off x="0" y="0"/>
                      <a:ext cx="5315058" cy="2499776"/>
                    </a:xfrm>
                    <a:prstGeom prst="rect">
                      <a:avLst/>
                    </a:prstGeom>
                    <a:ln>
                      <a:noFill/>
                    </a:ln>
                    <a:extLst>
                      <a:ext uri="{53640926-AAD7-44D8-BBD7-CCE9431645EC}">
                        <a14:shadowObscured xmlns:a14="http://schemas.microsoft.com/office/drawing/2010/main"/>
                      </a:ext>
                    </a:extLst>
                  </pic:spPr>
                </pic:pic>
              </a:graphicData>
            </a:graphic>
          </wp:inline>
        </w:drawing>
      </w:r>
    </w:p>
    <w:p w14:paraId="29C15DCD" w14:textId="7242D544" w:rsidR="00313106" w:rsidRDefault="00313106">
      <w:pPr>
        <w:rPr>
          <w:rFonts w:ascii="Arial" w:hAnsi="Arial" w:cs="Arial"/>
          <w:bCs/>
          <w:sz w:val="24"/>
          <w:szCs w:val="24"/>
        </w:rPr>
      </w:pPr>
      <w:r w:rsidRPr="00313106">
        <w:rPr>
          <w:rFonts w:ascii="Arial" w:hAnsi="Arial" w:cs="Arial"/>
          <w:bCs/>
          <w:sz w:val="24"/>
          <w:szCs w:val="24"/>
        </w:rPr>
        <w:t>Al realizar la programación y el circuito se compila el código y se observa cómo se abre una ventana en la cual por default se obtienen los números de pines en donde se harán las conexiones en físico de la tarjeta</w:t>
      </w:r>
      <w:r>
        <w:rPr>
          <w:rFonts w:ascii="Arial" w:hAnsi="Arial" w:cs="Arial"/>
          <w:bCs/>
          <w:sz w:val="24"/>
          <w:szCs w:val="24"/>
        </w:rPr>
        <w:t>.</w:t>
      </w:r>
    </w:p>
    <w:p w14:paraId="08FC7523" w14:textId="77777777" w:rsidR="00313106" w:rsidRPr="00313106" w:rsidRDefault="00313106">
      <w:pPr>
        <w:rPr>
          <w:rFonts w:ascii="Arial" w:hAnsi="Arial" w:cs="Arial"/>
          <w:bCs/>
          <w:sz w:val="24"/>
          <w:szCs w:val="24"/>
        </w:rPr>
      </w:pPr>
    </w:p>
    <w:p w14:paraId="020B87F0" w14:textId="3EBA0C5B" w:rsidR="00313106" w:rsidRDefault="00313106">
      <w:pPr>
        <w:rPr>
          <w:b/>
        </w:rPr>
      </w:pPr>
      <w:r w:rsidRPr="00313106">
        <w:drawing>
          <wp:inline distT="0" distB="0" distL="0" distR="0" wp14:anchorId="1796031E" wp14:editId="6AEDC561">
            <wp:extent cx="3316476" cy="2628640"/>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40555"/>
                    <a:stretch/>
                  </pic:blipFill>
                  <pic:spPr bwMode="auto">
                    <a:xfrm>
                      <a:off x="0" y="0"/>
                      <a:ext cx="3318851" cy="2630523"/>
                    </a:xfrm>
                    <a:prstGeom prst="rect">
                      <a:avLst/>
                    </a:prstGeom>
                    <a:ln>
                      <a:noFill/>
                    </a:ln>
                    <a:extLst>
                      <a:ext uri="{53640926-AAD7-44D8-BBD7-CCE9431645EC}">
                        <a14:shadowObscured xmlns:a14="http://schemas.microsoft.com/office/drawing/2010/main"/>
                      </a:ext>
                    </a:extLst>
                  </pic:spPr>
                </pic:pic>
              </a:graphicData>
            </a:graphic>
          </wp:inline>
        </w:drawing>
      </w:r>
    </w:p>
    <w:p w14:paraId="0278CB1D" w14:textId="13F9E02F" w:rsidR="00313106" w:rsidRPr="003C3C99" w:rsidRDefault="00313106">
      <w:pPr>
        <w:rPr>
          <w:rFonts w:ascii="Arial" w:hAnsi="Arial" w:cs="Arial"/>
          <w:bCs/>
          <w:sz w:val="24"/>
          <w:szCs w:val="24"/>
        </w:rPr>
      </w:pPr>
      <w:r w:rsidRPr="003C3C99">
        <w:rPr>
          <w:rFonts w:ascii="Arial" w:hAnsi="Arial" w:cs="Arial"/>
          <w:bCs/>
          <w:sz w:val="24"/>
          <w:szCs w:val="24"/>
        </w:rPr>
        <w:lastRenderedPageBreak/>
        <w:t xml:space="preserve">Una ves teniendo los pines ya seleccionados </w:t>
      </w:r>
      <w:r w:rsidR="003C3C99" w:rsidRPr="003C3C99">
        <w:rPr>
          <w:rFonts w:ascii="Arial" w:hAnsi="Arial" w:cs="Arial"/>
          <w:bCs/>
          <w:sz w:val="24"/>
          <w:szCs w:val="24"/>
        </w:rPr>
        <w:t>procedemos</w:t>
      </w:r>
      <w:r w:rsidRPr="003C3C99">
        <w:rPr>
          <w:rFonts w:ascii="Arial" w:hAnsi="Arial" w:cs="Arial"/>
          <w:bCs/>
          <w:sz w:val="24"/>
          <w:szCs w:val="24"/>
        </w:rPr>
        <w:t xml:space="preserve"> a realizar las conexiones </w:t>
      </w:r>
      <w:r w:rsidR="003C3C99" w:rsidRPr="003C3C99">
        <w:rPr>
          <w:rFonts w:ascii="Arial" w:hAnsi="Arial" w:cs="Arial"/>
          <w:bCs/>
          <w:sz w:val="24"/>
          <w:szCs w:val="24"/>
        </w:rPr>
        <w:t>fiscas</w:t>
      </w:r>
      <w:r w:rsidRPr="003C3C99">
        <w:rPr>
          <w:rFonts w:ascii="Arial" w:hAnsi="Arial" w:cs="Arial"/>
          <w:bCs/>
          <w:sz w:val="24"/>
          <w:szCs w:val="24"/>
        </w:rPr>
        <w:t xml:space="preserve"> necesarias para realiza</w:t>
      </w:r>
      <w:r w:rsidR="003C3C99" w:rsidRPr="003C3C99">
        <w:rPr>
          <w:rFonts w:ascii="Arial" w:hAnsi="Arial" w:cs="Arial"/>
          <w:bCs/>
          <w:sz w:val="24"/>
          <w:szCs w:val="24"/>
        </w:rPr>
        <w:t>r el enlace de el LCD y la psoc buscando la datashet para saber como conectarla.</w:t>
      </w:r>
    </w:p>
    <w:p w14:paraId="53573348" w14:textId="63F429A6" w:rsidR="00313106" w:rsidRDefault="00313106">
      <w:pPr>
        <w:rPr>
          <w:b/>
        </w:rPr>
      </w:pPr>
      <w:r w:rsidRPr="00313106">
        <w:drawing>
          <wp:inline distT="0" distB="0" distL="0" distR="0" wp14:anchorId="28EEB626" wp14:editId="68CE9868">
            <wp:extent cx="2724150" cy="16764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24150" cy="1676400"/>
                    </a:xfrm>
                    <a:prstGeom prst="rect">
                      <a:avLst/>
                    </a:prstGeom>
                  </pic:spPr>
                </pic:pic>
              </a:graphicData>
            </a:graphic>
          </wp:inline>
        </w:drawing>
      </w:r>
    </w:p>
    <w:p w14:paraId="4054FCE2" w14:textId="525EF9C2" w:rsidR="00313106" w:rsidRDefault="00313106">
      <w:pPr>
        <w:rPr>
          <w:b/>
        </w:rPr>
      </w:pPr>
      <w:r w:rsidRPr="00313106">
        <w:drawing>
          <wp:inline distT="0" distB="0" distL="0" distR="0" wp14:anchorId="0BF237D2" wp14:editId="44AD2593">
            <wp:extent cx="5612130" cy="4209415"/>
            <wp:effectExtent l="0" t="0" r="762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4209415"/>
                    </a:xfrm>
                    <a:prstGeom prst="rect">
                      <a:avLst/>
                    </a:prstGeom>
                  </pic:spPr>
                </pic:pic>
              </a:graphicData>
            </a:graphic>
          </wp:inline>
        </w:drawing>
      </w:r>
    </w:p>
    <w:p w14:paraId="45D8DA0B" w14:textId="77777777" w:rsidR="003C3C99" w:rsidRPr="003C3C99" w:rsidRDefault="003C3C99" w:rsidP="003C3C99">
      <w:pPr>
        <w:rPr>
          <w:rFonts w:ascii="Arial" w:hAnsi="Arial" w:cs="Arial"/>
          <w:b/>
          <w:sz w:val="24"/>
          <w:szCs w:val="24"/>
        </w:rPr>
      </w:pPr>
      <w:bookmarkStart w:id="3" w:name="_Toc32445641"/>
      <w:r w:rsidRPr="003C3C99">
        <w:rPr>
          <w:rFonts w:ascii="Arial" w:hAnsi="Arial" w:cs="Arial"/>
          <w:b/>
          <w:sz w:val="24"/>
          <w:szCs w:val="24"/>
        </w:rPr>
        <w:t>CONCLUSION.</w:t>
      </w:r>
      <w:bookmarkEnd w:id="3"/>
    </w:p>
    <w:p w14:paraId="20A06F41" w14:textId="7AC58B4C" w:rsidR="003C3C99" w:rsidRDefault="003C3C99">
      <w:pPr>
        <w:rPr>
          <w:rFonts w:ascii="Arial" w:hAnsi="Arial" w:cs="Arial"/>
          <w:bCs/>
          <w:sz w:val="24"/>
          <w:szCs w:val="24"/>
        </w:rPr>
      </w:pPr>
      <w:r>
        <w:rPr>
          <w:rFonts w:ascii="Arial" w:hAnsi="Arial" w:cs="Arial"/>
          <w:bCs/>
          <w:sz w:val="24"/>
          <w:szCs w:val="24"/>
        </w:rPr>
        <w:t xml:space="preserve">En esta practica conocimos el funcionamiento de la </w:t>
      </w:r>
      <w:proofErr w:type="spellStart"/>
      <w:r>
        <w:rPr>
          <w:rFonts w:ascii="Arial" w:hAnsi="Arial" w:cs="Arial"/>
          <w:bCs/>
          <w:sz w:val="24"/>
          <w:szCs w:val="24"/>
        </w:rPr>
        <w:t>lcd</w:t>
      </w:r>
      <w:proofErr w:type="spellEnd"/>
      <w:r>
        <w:rPr>
          <w:rFonts w:ascii="Arial" w:hAnsi="Arial" w:cs="Arial"/>
          <w:bCs/>
          <w:sz w:val="24"/>
          <w:szCs w:val="24"/>
        </w:rPr>
        <w:t xml:space="preserve"> donde nos podemos dar cuenta es de gran utilidad y es básico el uso de la misma en sistemas electrónicos y de control no solo de este tipo si no de la infinidad de diseños en la industria, es un entorno grafico por el cual podemos percatarnos de lo que nuestro circuito </w:t>
      </w:r>
      <w:proofErr w:type="spellStart"/>
      <w:r>
        <w:rPr>
          <w:rFonts w:ascii="Arial" w:hAnsi="Arial" w:cs="Arial"/>
          <w:bCs/>
          <w:sz w:val="24"/>
          <w:szCs w:val="24"/>
        </w:rPr>
        <w:t>esta</w:t>
      </w:r>
      <w:proofErr w:type="spellEnd"/>
      <w:r>
        <w:rPr>
          <w:rFonts w:ascii="Arial" w:hAnsi="Arial" w:cs="Arial"/>
          <w:bCs/>
          <w:sz w:val="24"/>
          <w:szCs w:val="24"/>
        </w:rPr>
        <w:t xml:space="preserve"> ejecutando.</w:t>
      </w:r>
    </w:p>
    <w:p w14:paraId="077DDEFE" w14:textId="11DCB90A" w:rsidR="003C3C99" w:rsidRPr="0029355A" w:rsidRDefault="0029355A">
      <w:pPr>
        <w:rPr>
          <w:rFonts w:ascii="Arial" w:hAnsi="Arial" w:cs="Arial"/>
          <w:b/>
          <w:sz w:val="24"/>
          <w:szCs w:val="24"/>
        </w:rPr>
      </w:pPr>
      <w:r w:rsidRPr="0029355A">
        <w:rPr>
          <w:rFonts w:ascii="Arial" w:hAnsi="Arial" w:cs="Arial"/>
          <w:b/>
          <w:sz w:val="24"/>
          <w:szCs w:val="24"/>
        </w:rPr>
        <w:lastRenderedPageBreak/>
        <w:t>Bibliografía</w:t>
      </w:r>
    </w:p>
    <w:p w14:paraId="49D23BB0" w14:textId="6E28A07B" w:rsidR="003C3C99" w:rsidRPr="001235BF" w:rsidRDefault="003C3C99">
      <w:pPr>
        <w:rPr>
          <w:b/>
        </w:rPr>
      </w:pPr>
      <w:hyperlink r:id="rId10" w:history="1">
        <w:r w:rsidRPr="003C3C99">
          <w:rPr>
            <w:rStyle w:val="Hipervnculo"/>
            <w:b/>
          </w:rPr>
          <w:t>https://saber.patagoniatec.com/</w:t>
        </w:r>
      </w:hyperlink>
    </w:p>
    <w:sectPr w:rsidR="003C3C99" w:rsidRPr="001235BF" w:rsidSect="001235BF">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6864F14"/>
    <w:multiLevelType w:val="hybridMultilevel"/>
    <w:tmpl w:val="D36EA6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75742B"/>
    <w:multiLevelType w:val="hybridMultilevel"/>
    <w:tmpl w:val="40989CB8"/>
    <w:lvl w:ilvl="0" w:tplc="080A0001">
      <w:start w:val="1"/>
      <w:numFmt w:val="bullet"/>
      <w:lvlText w:val=""/>
      <w:lvlJc w:val="left"/>
      <w:pPr>
        <w:ind w:left="1440" w:hanging="360"/>
      </w:pPr>
      <w:rPr>
        <w:rFonts w:ascii="Symbol" w:hAnsi="Symbol" w:cs="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cs="Wingdings" w:hint="default"/>
      </w:rPr>
    </w:lvl>
    <w:lvl w:ilvl="3" w:tplc="080A0001" w:tentative="1">
      <w:start w:val="1"/>
      <w:numFmt w:val="bullet"/>
      <w:lvlText w:val=""/>
      <w:lvlJc w:val="left"/>
      <w:pPr>
        <w:ind w:left="3600" w:hanging="360"/>
      </w:pPr>
      <w:rPr>
        <w:rFonts w:ascii="Symbol" w:hAnsi="Symbol" w:cs="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cs="Wingdings" w:hint="default"/>
      </w:rPr>
    </w:lvl>
    <w:lvl w:ilvl="6" w:tplc="080A0001" w:tentative="1">
      <w:start w:val="1"/>
      <w:numFmt w:val="bullet"/>
      <w:lvlText w:val=""/>
      <w:lvlJc w:val="left"/>
      <w:pPr>
        <w:ind w:left="5760" w:hanging="360"/>
      </w:pPr>
      <w:rPr>
        <w:rFonts w:ascii="Symbol" w:hAnsi="Symbol" w:cs="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cs="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5BF"/>
    <w:rsid w:val="001235BF"/>
    <w:rsid w:val="0029355A"/>
    <w:rsid w:val="00313106"/>
    <w:rsid w:val="003C3C99"/>
    <w:rsid w:val="00500DE0"/>
    <w:rsid w:val="00D3143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DA216"/>
  <w15:chartTrackingRefBased/>
  <w15:docId w15:val="{1618D7AE-FE28-4FD8-B736-6A6BCF198E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235BF"/>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1235BF"/>
    <w:rPr>
      <w:rFonts w:eastAsiaTheme="minorEastAsia"/>
      <w:lang w:eastAsia="es-MX"/>
    </w:rPr>
  </w:style>
  <w:style w:type="paragraph" w:styleId="Prrafodelista">
    <w:name w:val="List Paragraph"/>
    <w:basedOn w:val="Normal"/>
    <w:uiPriority w:val="34"/>
    <w:qFormat/>
    <w:rsid w:val="001235BF"/>
    <w:pPr>
      <w:ind w:left="720"/>
      <w:contextualSpacing/>
    </w:pPr>
  </w:style>
  <w:style w:type="character" w:styleId="Hipervnculo">
    <w:name w:val="Hyperlink"/>
    <w:basedOn w:val="Fuentedeprrafopredeter"/>
    <w:uiPriority w:val="99"/>
    <w:unhideWhenUsed/>
    <w:rsid w:val="003C3C99"/>
    <w:rPr>
      <w:color w:val="0563C1" w:themeColor="hyperlink"/>
      <w:u w:val="single"/>
    </w:rPr>
  </w:style>
  <w:style w:type="character" w:styleId="Mencinsinresolver">
    <w:name w:val="Unresolved Mention"/>
    <w:basedOn w:val="Fuentedeprrafopredeter"/>
    <w:uiPriority w:val="99"/>
    <w:semiHidden/>
    <w:unhideWhenUsed/>
    <w:rsid w:val="003C3C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92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saber.patagoniatec.com/"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5</Pages>
  <Words>516</Words>
  <Characters>2841</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2_3_LCD</dc:title>
  <dc:subject>DIEGO HILDEBRANDO RAMIREZ AGUILERA</dc:subject>
  <dc:creator>Diego Ramírez</dc:creator>
  <cp:keywords/>
  <dc:description/>
  <cp:lastModifiedBy>Diego Ramírez</cp:lastModifiedBy>
  <cp:revision>1</cp:revision>
  <dcterms:created xsi:type="dcterms:W3CDTF">2020-04-27T15:23:00Z</dcterms:created>
  <dcterms:modified xsi:type="dcterms:W3CDTF">2020-04-27T17:30:00Z</dcterms:modified>
</cp:coreProperties>
</file>