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X9b3e3ed49165b75d990728aad210ed2a9ae77a1"/>
    <w:p>
      <w:pPr>
        <w:pStyle w:val="Heading1"/>
      </w:pPr>
      <w:r>
        <w:t xml:space="preserve">🇨🇳 China Verifier - Verificador de Empresas Chinas</w:t>
      </w:r>
    </w:p>
    <w:p>
      <w:pPr>
        <w:pStyle w:val="FirstParagraph"/>
      </w:pPr>
      <w:r>
        <w:t xml:space="preserve">Una aplicación web completa estilo ChatGPT especializada en la verificación de empresas chinas, diseñada para ayudar a usuarios a encontrar información confiable sobre proveedores y fabricantes de la Feria de Cantón.</w:t>
      </w:r>
    </w:p>
    <w:bookmarkStart w:id="21" w:name="demo-en-vivo"/>
    <w:p>
      <w:pPr>
        <w:pStyle w:val="Heading2"/>
      </w:pPr>
      <w:r>
        <w:t xml:space="preserve">🚀 Demo en Vivo</w:t>
      </w:r>
    </w:p>
    <w:p>
      <w:pPr>
        <w:pStyle w:val="FirstParagraph"/>
      </w:pPr>
      <w:r>
        <w:rPr>
          <w:bCs/>
          <w:b/>
        </w:rPr>
        <w:t xml:space="preserve">URL de la Aplicación:</w:t>
      </w:r>
      <w:r>
        <w:t xml:space="preserve"> </w:t>
      </w:r>
      <w:r>
        <w:t xml:space="preserve">https://258kihblx5.space.minimax.io</w:t>
      </w:r>
    </w:p>
    <w:bookmarkStart w:id="20" w:name="credenciales-de-acceso-demo"/>
    <w:p>
      <w:pPr>
        <w:pStyle w:val="Heading3"/>
      </w:pPr>
      <w:r>
        <w:t xml:space="preserve">Credenciales de Acceso Demo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Email:</w:t>
      </w:r>
      <w:r>
        <w:t xml:space="preserve"> </w:t>
      </w:r>
      <w:r>
        <w:rPr>
          <w:rStyle w:val="VerbatimChar"/>
        </w:rPr>
        <w:t xml:space="preserve">john@doe.com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Contraseña:</w:t>
      </w:r>
      <w:r>
        <w:t xml:space="preserve"> </w:t>
      </w:r>
      <w:r>
        <w:rPr>
          <w:rStyle w:val="VerbatimChar"/>
        </w:rPr>
        <w:t xml:space="preserve">johndoe123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Acceso Rápido:</w:t>
      </w:r>
      <w:r>
        <w:t xml:space="preserve"> </w:t>
      </w:r>
      <w:r>
        <w:t xml:space="preserve">Botón</w:t>
      </w:r>
      <w:r>
        <w:t xml:space="preserve"> </w:t>
      </w:r>
      <w:r>
        <w:t xml:space="preserve">“</w:t>
      </w:r>
      <w:r>
        <w:t xml:space="preserve">Acceder con Cuenta Demo</w:t>
      </w:r>
      <w:r>
        <w:t xml:space="preserve">”</w:t>
      </w:r>
      <w:r>
        <w:t xml:space="preserve"> </w:t>
      </w:r>
      <w:r>
        <w:t xml:space="preserve">disponible en la página de login</w:t>
      </w:r>
    </w:p>
    <w:bookmarkEnd w:id="20"/>
    <w:bookmarkEnd w:id="21"/>
    <w:bookmarkStart w:id="26" w:name="características-principales"/>
    <w:p>
      <w:pPr>
        <w:pStyle w:val="Heading2"/>
      </w:pPr>
      <w:r>
        <w:t xml:space="preserve">✨ Características Principales</w:t>
      </w:r>
    </w:p>
    <w:bookmarkStart w:id="22" w:name="sistema-de-chat-inteligente-con-ia"/>
    <w:p>
      <w:pPr>
        <w:pStyle w:val="Heading3"/>
      </w:pPr>
      <w:r>
        <w:t xml:space="preserve">🤖 Sistema de Chat Inteligente con IA</w:t>
      </w:r>
    </w:p>
    <w:p>
      <w:pPr>
        <w:numPr>
          <w:ilvl w:val="0"/>
          <w:numId w:val="1002"/>
        </w:numPr>
        <w:pStyle w:val="Compact"/>
      </w:pPr>
      <w:r>
        <w:t xml:space="preserve">Chat en tiempo real con respuestas inteligentes</w:t>
      </w:r>
    </w:p>
    <w:p>
      <w:pPr>
        <w:numPr>
          <w:ilvl w:val="0"/>
          <w:numId w:val="1002"/>
        </w:numPr>
        <w:pStyle w:val="Compact"/>
      </w:pPr>
      <w:r>
        <w:t xml:space="preserve">Integración automática con base de datos de empresas verificadas</w:t>
      </w:r>
    </w:p>
    <w:p>
      <w:pPr>
        <w:numPr>
          <w:ilvl w:val="0"/>
          <w:numId w:val="1002"/>
        </w:numPr>
        <w:pStyle w:val="Compact"/>
      </w:pPr>
      <w:r>
        <w:t xml:space="preserve">Búsqueda automática cuando se pregunta sobre empresas chinas</w:t>
      </w:r>
    </w:p>
    <w:p>
      <w:pPr>
        <w:numPr>
          <w:ilvl w:val="0"/>
          <w:numId w:val="1002"/>
        </w:numPr>
        <w:pStyle w:val="Compact"/>
      </w:pPr>
      <w:r>
        <w:t xml:space="preserve">Respuestas combinadas: IA + datos específicos de empresas</w:t>
      </w:r>
    </w:p>
    <w:p>
      <w:pPr>
        <w:numPr>
          <w:ilvl w:val="0"/>
          <w:numId w:val="1002"/>
        </w:numPr>
        <w:pStyle w:val="Compact"/>
      </w:pPr>
      <w:r>
        <w:t xml:space="preserve">Historial de conversaciones persistente</w:t>
      </w:r>
    </w:p>
    <w:bookmarkEnd w:id="22"/>
    <w:bookmarkStart w:id="23" w:name="procesamiento-avanzado-de-archivos"/>
    <w:p>
      <w:pPr>
        <w:pStyle w:val="Heading3"/>
      </w:pPr>
      <w:r>
        <w:t xml:space="preserve">📁 Procesamiento Avanzado de Archivos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Imágenes:</w:t>
      </w:r>
      <w:r>
        <w:t xml:space="preserve"> </w:t>
      </w:r>
      <w:r>
        <w:t xml:space="preserve">JPG, PNG, WebP, GIF con OCR automático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Documentos:</w:t>
      </w:r>
      <w:r>
        <w:t xml:space="preserve"> </w:t>
      </w:r>
      <w:r>
        <w:t xml:space="preserve">PDF, DOCX, TXT con extracción de texto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Límite:</w:t>
      </w:r>
      <w:r>
        <w:t xml:space="preserve"> </w:t>
      </w:r>
      <w:r>
        <w:t xml:space="preserve">5MB por archivo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Funcionalidad:</w:t>
      </w:r>
      <w:r>
        <w:t xml:space="preserve"> </w:t>
      </w:r>
      <w:r>
        <w:t xml:space="preserve">Drag &amp; drop con preview y procesamiento automático</w:t>
      </w:r>
    </w:p>
    <w:bookmarkEnd w:id="23"/>
    <w:bookmarkStart w:id="24" w:name="base-de-datos-de-empresas-verificadas"/>
    <w:p>
      <w:pPr>
        <w:pStyle w:val="Heading3"/>
      </w:pPr>
      <w:r>
        <w:t xml:space="preserve">🏭 Base de Datos de Empresas Verificadas</w:t>
      </w:r>
    </w:p>
    <w:p>
      <w:pPr>
        <w:numPr>
          <w:ilvl w:val="0"/>
          <w:numId w:val="1004"/>
        </w:numPr>
        <w:pStyle w:val="Compact"/>
      </w:pPr>
      <w:r>
        <w:t xml:space="preserve">6+ empresas de la Feria de Cantón incluidas</w:t>
      </w:r>
    </w:p>
    <w:p>
      <w:pPr>
        <w:numPr>
          <w:ilvl w:val="0"/>
          <w:numId w:val="1004"/>
        </w:numPr>
        <w:pStyle w:val="Compact"/>
      </w:pPr>
      <w:r>
        <w:t xml:space="preserve">Información completa: contacto, productos, certificaciones</w:t>
      </w:r>
    </w:p>
    <w:p>
      <w:pPr>
        <w:numPr>
          <w:ilvl w:val="0"/>
          <w:numId w:val="1004"/>
        </w:numPr>
        <w:pStyle w:val="Compact"/>
      </w:pPr>
      <w:r>
        <w:t xml:space="preserve">Búsqueda fuzzy inteligente por nombre, productos, categoría</w:t>
      </w:r>
    </w:p>
    <w:p>
      <w:pPr>
        <w:numPr>
          <w:ilvl w:val="0"/>
          <w:numId w:val="1004"/>
        </w:numPr>
        <w:pStyle w:val="Compact"/>
      </w:pPr>
      <w:r>
        <w:t xml:space="preserve">Filtros por ubicación y categoría</w:t>
      </w:r>
    </w:p>
    <w:p>
      <w:pPr>
        <w:numPr>
          <w:ilvl w:val="0"/>
          <w:numId w:val="1004"/>
        </w:numPr>
        <w:pStyle w:val="Compact"/>
      </w:pPr>
      <w:r>
        <w:t xml:space="preserve">Datos de exportación y certificaciones internacionales</w:t>
      </w:r>
    </w:p>
    <w:bookmarkEnd w:id="24"/>
    <w:bookmarkStart w:id="25" w:name="sistema-de-autenticación-robusto"/>
    <w:p>
      <w:pPr>
        <w:pStyle w:val="Heading3"/>
      </w:pPr>
      <w:r>
        <w:t xml:space="preserve">🔐 Sistema de Autenticación Robusto</w:t>
      </w:r>
    </w:p>
    <w:p>
      <w:pPr>
        <w:numPr>
          <w:ilvl w:val="0"/>
          <w:numId w:val="1005"/>
        </w:numPr>
        <w:pStyle w:val="Compact"/>
      </w:pPr>
      <w:r>
        <w:t xml:space="preserve">Login con credenciales (email/password)</w:t>
      </w:r>
    </w:p>
    <w:p>
      <w:pPr>
        <w:numPr>
          <w:ilvl w:val="0"/>
          <w:numId w:val="1005"/>
        </w:numPr>
        <w:pStyle w:val="Compact"/>
      </w:pPr>
      <w:r>
        <w:t xml:space="preserve">Acceso demo con un solo clic</w:t>
      </w:r>
    </w:p>
    <w:p>
      <w:pPr>
        <w:numPr>
          <w:ilvl w:val="0"/>
          <w:numId w:val="1005"/>
        </w:numPr>
        <w:pStyle w:val="Compact"/>
      </w:pPr>
      <w:r>
        <w:t xml:space="preserve">Sesiones persistentes con localStorage</w:t>
      </w:r>
    </w:p>
    <w:p>
      <w:pPr>
        <w:numPr>
          <w:ilvl w:val="0"/>
          <w:numId w:val="1005"/>
        </w:numPr>
        <w:pStyle w:val="Compact"/>
      </w:pPr>
      <w:r>
        <w:t xml:space="preserve">Protección de rutas automática</w:t>
      </w:r>
    </w:p>
    <w:bookmarkEnd w:id="25"/>
    <w:bookmarkEnd w:id="26"/>
    <w:bookmarkStart w:id="29" w:name="diseño-y-branding"/>
    <w:p>
      <w:pPr>
        <w:pStyle w:val="Heading2"/>
      </w:pPr>
      <w:r>
        <w:t xml:space="preserve">🎨 Diseño y Branding</w:t>
      </w:r>
    </w:p>
    <w:bookmarkStart w:id="27" w:name="identidad-visual"/>
    <w:p>
      <w:pPr>
        <w:pStyle w:val="Heading3"/>
      </w:pPr>
      <w:r>
        <w:t xml:space="preserve">Identidad Visual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Nombre:</w:t>
      </w:r>
      <w:r>
        <w:t xml:space="preserve"> </w:t>
      </w:r>
      <w:r>
        <w:t xml:space="preserve">China Verifier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Logo:</w:t>
      </w:r>
      <w:r>
        <w:t xml:space="preserve"> </w:t>
      </w:r>
      <w:r>
        <w:t xml:space="preserve">Ícono de verificación (✓) en rojo + texto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Colores:</w:t>
      </w:r>
    </w:p>
    <w:p>
      <w:pPr>
        <w:numPr>
          <w:ilvl w:val="1"/>
          <w:numId w:val="1007"/>
        </w:numPr>
        <w:pStyle w:val="Compact"/>
      </w:pPr>
      <w:r>
        <w:t xml:space="preserve">Rojo principal:</w:t>
      </w:r>
      <w:r>
        <w:t xml:space="preserve"> </w:t>
      </w:r>
      <w:r>
        <w:rPr>
          <w:rStyle w:val="VerbatimChar"/>
        </w:rPr>
        <w:t xml:space="preserve">#E53E3E</w:t>
      </w:r>
    </w:p>
    <w:p>
      <w:pPr>
        <w:numPr>
          <w:ilvl w:val="1"/>
          <w:numId w:val="1007"/>
        </w:numPr>
        <w:pStyle w:val="Compact"/>
      </w:pPr>
      <w:r>
        <w:t xml:space="preserve">Azul marino secundario:</w:t>
      </w:r>
      <w:r>
        <w:t xml:space="preserve"> </w:t>
      </w:r>
      <w:r>
        <w:rPr>
          <w:rStyle w:val="VerbatimChar"/>
        </w:rPr>
        <w:t xml:space="preserve">#2D3748</w:t>
      </w:r>
    </w:p>
    <w:p>
      <w:pPr>
        <w:numPr>
          <w:ilvl w:val="1"/>
          <w:numId w:val="1007"/>
        </w:numPr>
        <w:pStyle w:val="Compact"/>
      </w:pPr>
      <w:r>
        <w:t xml:space="preserve">Gris claro de fondo:</w:t>
      </w:r>
      <w:r>
        <w:t xml:space="preserve"> </w:t>
      </w:r>
      <w:r>
        <w:rPr>
          <w:rStyle w:val="VerbatimChar"/>
        </w:rPr>
        <w:t xml:space="preserve">#F7FAFC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Tipografía:</w:t>
      </w:r>
      <w:r>
        <w:t xml:space="preserve"> </w:t>
      </w:r>
      <w:r>
        <w:t xml:space="preserve">Montserrat (Google Fonts)</w:t>
      </w:r>
    </w:p>
    <w:bookmarkEnd w:id="27"/>
    <w:bookmarkStart w:id="28" w:name="interfaz-de-usuario"/>
    <w:p>
      <w:pPr>
        <w:pStyle w:val="Heading3"/>
      </w:pPr>
      <w:r>
        <w:t xml:space="preserve">Interfaz de Usuario</w:t>
      </w:r>
    </w:p>
    <w:p>
      <w:pPr>
        <w:numPr>
          <w:ilvl w:val="0"/>
          <w:numId w:val="1008"/>
        </w:numPr>
        <w:pStyle w:val="Compact"/>
      </w:pPr>
      <w:r>
        <w:t xml:space="preserve">Diseño moderno y profesional estilo ChatGPT</w:t>
      </w:r>
    </w:p>
    <w:p>
      <w:pPr>
        <w:numPr>
          <w:ilvl w:val="0"/>
          <w:numId w:val="1008"/>
        </w:numPr>
        <w:pStyle w:val="Compact"/>
      </w:pPr>
      <w:r>
        <w:t xml:space="preserve">Sidebar con historial de conversaciones</w:t>
      </w:r>
    </w:p>
    <w:p>
      <w:pPr>
        <w:numPr>
          <w:ilvl w:val="0"/>
          <w:numId w:val="1008"/>
        </w:numPr>
        <w:pStyle w:val="Compact"/>
      </w:pPr>
      <w:r>
        <w:t xml:space="preserve">Chat interface con burbujas de mensajes</w:t>
      </w:r>
    </w:p>
    <w:p>
      <w:pPr>
        <w:numPr>
          <w:ilvl w:val="0"/>
          <w:numId w:val="1008"/>
        </w:numPr>
        <w:pStyle w:val="Compact"/>
      </w:pPr>
      <w:r>
        <w:t xml:space="preserve">Área de carga de archivos drag &amp; drop</w:t>
      </w:r>
    </w:p>
    <w:p>
      <w:pPr>
        <w:numPr>
          <w:ilvl w:val="0"/>
          <w:numId w:val="1008"/>
        </w:numPr>
        <w:pStyle w:val="Compact"/>
      </w:pPr>
      <w:r>
        <w:t xml:space="preserve">Consultas sugeridas predefinidas</w:t>
      </w:r>
    </w:p>
    <w:p>
      <w:pPr>
        <w:numPr>
          <w:ilvl w:val="0"/>
          <w:numId w:val="1008"/>
        </w:numPr>
        <w:pStyle w:val="Compact"/>
      </w:pPr>
      <w:r>
        <w:t xml:space="preserve">Responsive design para todos los dispositivos</w:t>
      </w:r>
    </w:p>
    <w:bookmarkEnd w:id="28"/>
    <w:bookmarkEnd w:id="29"/>
    <w:bookmarkStart w:id="33" w:name="stack-tecnológico"/>
    <w:p>
      <w:pPr>
        <w:pStyle w:val="Heading2"/>
      </w:pPr>
      <w:r>
        <w:t xml:space="preserve">🛠️ Stack Tecnológico</w:t>
      </w:r>
    </w:p>
    <w:bookmarkStart w:id="30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React 18.3 con TypeScript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Build Tool:</w:t>
      </w:r>
      <w:r>
        <w:t xml:space="preserve"> </w:t>
      </w:r>
      <w:r>
        <w:t xml:space="preserve">Vite 6.0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 CSS 3.4.16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UI Components:</w:t>
      </w:r>
      <w:r>
        <w:t xml:space="preserve"> </w:t>
      </w:r>
      <w:r>
        <w:t xml:space="preserve">Radix UI (shadcn/ui)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Icons:</w:t>
      </w:r>
      <w:r>
        <w:t xml:space="preserve"> </w:t>
      </w:r>
      <w:r>
        <w:t xml:space="preserve">Lucide React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Routing:</w:t>
      </w:r>
      <w:r>
        <w:t xml:space="preserve"> </w:t>
      </w:r>
      <w:r>
        <w:t xml:space="preserve">React Router v6</w:t>
      </w:r>
    </w:p>
    <w:bookmarkEnd w:id="30"/>
    <w:bookmarkStart w:id="31" w:name="procesamiento-de-archivos"/>
    <w:p>
      <w:pPr>
        <w:pStyle w:val="Heading3"/>
      </w:pPr>
      <w:r>
        <w:t xml:space="preserve">Procesamiento de Archivos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OCR:</w:t>
      </w:r>
      <w:r>
        <w:t xml:space="preserve"> </w:t>
      </w:r>
      <w:r>
        <w:t xml:space="preserve">Tesseract.js para imágenes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PDF:</w:t>
      </w:r>
      <w:r>
        <w:t xml:space="preserve"> </w:t>
      </w:r>
      <w:r>
        <w:t xml:space="preserve">PDF-parse para documentos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DOCX:</w:t>
      </w:r>
      <w:r>
        <w:t xml:space="preserve"> </w:t>
      </w:r>
      <w:r>
        <w:t xml:space="preserve">Mammoth para documentos Word</w:t>
      </w:r>
    </w:p>
    <w:bookmarkEnd w:id="31"/>
    <w:bookmarkStart w:id="32" w:name="estado-y-gestión-de-datos"/>
    <w:p>
      <w:pPr>
        <w:pStyle w:val="Heading3"/>
      </w:pPr>
      <w:r>
        <w:t xml:space="preserve">Estado y Gestión de Datos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React Context API + hooks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Persistencia:</w:t>
      </w:r>
      <w:r>
        <w:t xml:space="preserve"> </w:t>
      </w:r>
      <w:r>
        <w:t xml:space="preserve">localStorage para sesiones y conversaciones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Loading:</w:t>
      </w:r>
      <w:r>
        <w:t xml:space="preserve"> </w:t>
      </w:r>
      <w:r>
        <w:t xml:space="preserve">Fetch API para datos JSON locales</w:t>
      </w:r>
    </w:p>
    <w:bookmarkEnd w:id="32"/>
    <w:bookmarkEnd w:id="33"/>
    <w:bookmarkStart w:id="34" w:name="empresas-incluidas"/>
    <w:p>
      <w:pPr>
        <w:pStyle w:val="Heading2"/>
      </w:pPr>
      <w:r>
        <w:t xml:space="preserve">📊 Empresas Incluidas</w:t>
      </w:r>
    </w:p>
    <w:p>
      <w:pPr>
        <w:pStyle w:val="FirstParagraph"/>
      </w:pPr>
      <w:r>
        <w:t xml:space="preserve">La aplicación incluye información verificada de 6 empresas chinas: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Guangzhou Electronics Technology Co., Ltd.</w:t>
      </w:r>
    </w:p>
    <w:p>
      <w:pPr>
        <w:numPr>
          <w:ilvl w:val="1"/>
          <w:numId w:val="1013"/>
        </w:numPr>
        <w:pStyle w:val="Compact"/>
      </w:pPr>
      <w:r>
        <w:t xml:space="preserve">Categoría: Electrónicos</w:t>
      </w:r>
    </w:p>
    <w:p>
      <w:pPr>
        <w:numPr>
          <w:ilvl w:val="1"/>
          <w:numId w:val="1013"/>
        </w:numPr>
        <w:pStyle w:val="Compact"/>
      </w:pPr>
      <w:r>
        <w:t xml:space="preserve">Productos: Smartphones, tablets, auriculares, cargadores</w:t>
      </w:r>
    </w:p>
    <w:p>
      <w:pPr>
        <w:numPr>
          <w:ilvl w:val="1"/>
          <w:numId w:val="1013"/>
        </w:numPr>
        <w:pStyle w:val="Compact"/>
      </w:pPr>
      <w:r>
        <w:t xml:space="preserve">Ubicación: Guangzhou, Guangdong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Shenzhen Textiles Group Co., Ltd.</w:t>
      </w:r>
    </w:p>
    <w:p>
      <w:pPr>
        <w:numPr>
          <w:ilvl w:val="1"/>
          <w:numId w:val="1014"/>
        </w:numPr>
        <w:pStyle w:val="Compact"/>
      </w:pPr>
      <w:r>
        <w:t xml:space="preserve">Categoría: Textiles</w:t>
      </w:r>
    </w:p>
    <w:p>
      <w:pPr>
        <w:numPr>
          <w:ilvl w:val="1"/>
          <w:numId w:val="1014"/>
        </w:numPr>
        <w:pStyle w:val="Compact"/>
      </w:pPr>
      <w:r>
        <w:t xml:space="preserve">Productos: Telas de algodón, ropa deportiva, uniformes</w:t>
      </w:r>
    </w:p>
    <w:p>
      <w:pPr>
        <w:numPr>
          <w:ilvl w:val="1"/>
          <w:numId w:val="1014"/>
        </w:numPr>
        <w:pStyle w:val="Compact"/>
      </w:pPr>
      <w:r>
        <w:t xml:space="preserve">Ubicación: Shenzhen, Guangdong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Foshan Machinery Manufacturing Co., Ltd.</w:t>
      </w:r>
    </w:p>
    <w:p>
      <w:pPr>
        <w:numPr>
          <w:ilvl w:val="1"/>
          <w:numId w:val="1015"/>
        </w:numPr>
        <w:pStyle w:val="Compact"/>
      </w:pPr>
      <w:r>
        <w:t xml:space="preserve">Categoría: Maquinaria Industrial</w:t>
      </w:r>
    </w:p>
    <w:p>
      <w:pPr>
        <w:numPr>
          <w:ilvl w:val="1"/>
          <w:numId w:val="1015"/>
        </w:numPr>
        <w:pStyle w:val="Compact"/>
      </w:pPr>
      <w:r>
        <w:t xml:space="preserve">Productos: Máquinas CNC, automatización, herramientas</w:t>
      </w:r>
    </w:p>
    <w:p>
      <w:pPr>
        <w:numPr>
          <w:ilvl w:val="1"/>
          <w:numId w:val="1015"/>
        </w:numPr>
        <w:pStyle w:val="Compact"/>
      </w:pPr>
      <w:r>
        <w:t xml:space="preserve">Ubicación: Foshan, Guangdong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Dongguan Furniture Manufacturing Co., Ltd.</w:t>
      </w:r>
    </w:p>
    <w:p>
      <w:pPr>
        <w:numPr>
          <w:ilvl w:val="1"/>
          <w:numId w:val="1016"/>
        </w:numPr>
        <w:pStyle w:val="Compact"/>
      </w:pPr>
      <w:r>
        <w:t xml:space="preserve">Categoría: Mobiliario</w:t>
      </w:r>
    </w:p>
    <w:p>
      <w:pPr>
        <w:numPr>
          <w:ilvl w:val="1"/>
          <w:numId w:val="1016"/>
        </w:numPr>
        <w:pStyle w:val="Compact"/>
      </w:pPr>
      <w:r>
        <w:t xml:space="preserve">Productos: Muebles de oficina, sillas ergonómicas</w:t>
      </w:r>
    </w:p>
    <w:p>
      <w:pPr>
        <w:numPr>
          <w:ilvl w:val="1"/>
          <w:numId w:val="1016"/>
        </w:numPr>
        <w:pStyle w:val="Compact"/>
      </w:pPr>
      <w:r>
        <w:t xml:space="preserve">Ubicación: Dongguan, Guangdong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Zhongshan Lighting Technology Co., Ltd.</w:t>
      </w:r>
    </w:p>
    <w:p>
      <w:pPr>
        <w:numPr>
          <w:ilvl w:val="1"/>
          <w:numId w:val="1017"/>
        </w:numPr>
        <w:pStyle w:val="Compact"/>
      </w:pPr>
      <w:r>
        <w:t xml:space="preserve">Categoría: Iluminación LED</w:t>
      </w:r>
    </w:p>
    <w:p>
      <w:pPr>
        <w:numPr>
          <w:ilvl w:val="1"/>
          <w:numId w:val="1017"/>
        </w:numPr>
        <w:pStyle w:val="Compact"/>
      </w:pPr>
      <w:r>
        <w:t xml:space="preserve">Productos: Luces LED, iluminación inteligente</w:t>
      </w:r>
    </w:p>
    <w:p>
      <w:pPr>
        <w:numPr>
          <w:ilvl w:val="1"/>
          <w:numId w:val="1017"/>
        </w:numPr>
        <w:pStyle w:val="Compact"/>
      </w:pPr>
      <w:r>
        <w:t xml:space="preserve">Ubicación: Zhongshan, Guangdong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Huizhou Plastic Products Co., Ltd.</w:t>
      </w:r>
    </w:p>
    <w:p>
      <w:pPr>
        <w:numPr>
          <w:ilvl w:val="1"/>
          <w:numId w:val="1018"/>
        </w:numPr>
        <w:pStyle w:val="Compact"/>
      </w:pPr>
      <w:r>
        <w:t xml:space="preserve">Categoría: Productos Plásticos</w:t>
      </w:r>
    </w:p>
    <w:p>
      <w:pPr>
        <w:numPr>
          <w:ilvl w:val="1"/>
          <w:numId w:val="1018"/>
        </w:numPr>
        <w:pStyle w:val="Compact"/>
      </w:pPr>
      <w:r>
        <w:t xml:space="preserve">Productos: Envases biodegradables, juguetes</w:t>
      </w:r>
    </w:p>
    <w:p>
      <w:pPr>
        <w:numPr>
          <w:ilvl w:val="1"/>
          <w:numId w:val="1018"/>
        </w:numPr>
        <w:pStyle w:val="Compact"/>
      </w:pPr>
      <w:r>
        <w:t xml:space="preserve">Ubicación: Huizhou, Guangdong</w:t>
      </w:r>
    </w:p>
    <w:bookmarkEnd w:id="34"/>
    <w:bookmarkStart w:id="38" w:name="instalación-y-desarrollo"/>
    <w:p>
      <w:pPr>
        <w:pStyle w:val="Heading2"/>
      </w:pPr>
      <w:r>
        <w:t xml:space="preserve">🚀 Instalación y Desarrollo</w:t>
      </w:r>
    </w:p>
    <w:bookmarkStart w:id="35" w:name="prerrequisitos"/>
    <w:p>
      <w:pPr>
        <w:pStyle w:val="Heading3"/>
      </w:pPr>
      <w:r>
        <w:t xml:space="preserve">Prerrequisitos</w:t>
      </w:r>
    </w:p>
    <w:p>
      <w:pPr>
        <w:numPr>
          <w:ilvl w:val="0"/>
          <w:numId w:val="1019"/>
        </w:numPr>
        <w:pStyle w:val="Compact"/>
      </w:pPr>
      <w:r>
        <w:t xml:space="preserve">Node.js 18+</w:t>
      </w:r>
    </w:p>
    <w:p>
      <w:pPr>
        <w:numPr>
          <w:ilvl w:val="0"/>
          <w:numId w:val="1019"/>
        </w:numPr>
        <w:pStyle w:val="Compact"/>
      </w:pPr>
      <w:r>
        <w:t xml:space="preserve">pnpm (recomendado) o npm</w:t>
      </w:r>
    </w:p>
    <w:bookmarkEnd w:id="35"/>
    <w:bookmarkStart w:id="36" w:name="instalación"/>
    <w:p>
      <w:pPr>
        <w:pStyle w:val="Heading3"/>
      </w:pPr>
      <w:r>
        <w:t xml:space="preserve">Instalación</w:t>
      </w:r>
    </w:p>
    <w:p>
      <w:pPr>
        <w:pStyle w:val="SourceCode"/>
      </w:pPr>
      <w:r>
        <w:rPr>
          <w:rStyle w:val="CommentTok"/>
        </w:rPr>
        <w:t xml:space="preserve"># Clonar el repositorio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[repository-url]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china-verifier</w:t>
      </w:r>
      <w:r>
        <w:br/>
      </w:r>
      <w:r>
        <w:br/>
      </w:r>
      <w:r>
        <w:rPr>
          <w:rStyle w:val="CommentTok"/>
        </w:rPr>
        <w:t xml:space="preserve"># Instalar dependencias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Iniciar servidor de desarrollo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Construir para producción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Preview de producción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preview</w:t>
      </w:r>
    </w:p>
    <w:bookmarkEnd w:id="36"/>
    <w:bookmarkStart w:id="37" w:name="variables-de-entorno-futuras"/>
    <w:p>
      <w:pPr>
        <w:pStyle w:val="Heading3"/>
      </w:pPr>
      <w:r>
        <w:t xml:space="preserve">Variables de Entorno (Futuras)</w:t>
      </w:r>
    </w:p>
    <w:p>
      <w:pPr>
        <w:pStyle w:val="FirstParagraph"/>
      </w:pPr>
      <w:r>
        <w:t xml:space="preserve">Para integración completa, crear archivo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Base de datos (PostgreSQL + Prisma)</w:t>
      </w:r>
      <w:r>
        <w:br/>
      </w:r>
      <w:r>
        <w:rPr>
          <w:rStyle w:val="VerbatimChar"/>
        </w:rPr>
        <w:t xml:space="preserve">DATABASE_URL="postgresql://user:password@localhost:5432/china_verifier"</w:t>
      </w:r>
      <w:r>
        <w:br/>
      </w:r>
      <w:r>
        <w:br/>
      </w:r>
      <w:r>
        <w:rPr>
          <w:rStyle w:val="VerbatimChar"/>
        </w:rPr>
        <w:t xml:space="preserve"># Autenticación (NextAuth.js)</w:t>
      </w:r>
      <w:r>
        <w:br/>
      </w:r>
      <w:r>
        <w:rPr>
          <w:rStyle w:val="VerbatimChar"/>
        </w:rPr>
        <w:t xml:space="preserve">NEXTAUTH_URL="http://localhost:3000"</w:t>
      </w:r>
      <w:r>
        <w:br/>
      </w:r>
      <w:r>
        <w:rPr>
          <w:rStyle w:val="VerbatimChar"/>
        </w:rPr>
        <w:t xml:space="preserve">NEXTAUTH_SECRET="tu-secret-super-seguro-aqui"</w:t>
      </w:r>
      <w:r>
        <w:br/>
      </w:r>
      <w:r>
        <w:br/>
      </w:r>
      <w:r>
        <w:rPr>
          <w:rStyle w:val="VerbatimChar"/>
        </w:rPr>
        <w:t xml:space="preserve"># OAuth Google</w:t>
      </w:r>
      <w:r>
        <w:br/>
      </w:r>
      <w:r>
        <w:rPr>
          <w:rStyle w:val="VerbatimChar"/>
        </w:rPr>
        <w:t xml:space="preserve">GOOGLE_CLIENT_ID="tu-google-client-id"</w:t>
      </w:r>
      <w:r>
        <w:br/>
      </w:r>
      <w:r>
        <w:rPr>
          <w:rStyle w:val="VerbatimChar"/>
        </w:rPr>
        <w:t xml:space="preserve">GOOGLE_CLIENT_SECRET="tu-google-client-secret"</w:t>
      </w:r>
      <w:r>
        <w:br/>
      </w:r>
      <w:r>
        <w:br/>
      </w:r>
      <w:r>
        <w:rPr>
          <w:rStyle w:val="VerbatimChar"/>
        </w:rPr>
        <w:t xml:space="preserve"># IA (AbacusAI)</w:t>
      </w:r>
      <w:r>
        <w:br/>
      </w:r>
      <w:r>
        <w:rPr>
          <w:rStyle w:val="VerbatimChar"/>
        </w:rPr>
        <w:t xml:space="preserve">ABACUS_API_KEY="clave-de-abacus-ai"</w:t>
      </w:r>
    </w:p>
    <w:bookmarkEnd w:id="37"/>
    <w:bookmarkEnd w:id="38"/>
    <w:bookmarkStart w:id="39" w:name="consultas-sugeridas"/>
    <w:p>
      <w:pPr>
        <w:pStyle w:val="Heading2"/>
      </w:pPr>
      <w:r>
        <w:t xml:space="preserve">💡 Consultas Sugeridas</w:t>
      </w:r>
    </w:p>
    <w:p>
      <w:pPr>
        <w:pStyle w:val="FirstParagraph"/>
      </w:pPr>
      <w:r>
        <w:t xml:space="preserve">La aplicación incluye consultas predefinidas para facilitar el uso:</w:t>
      </w:r>
    </w:p>
    <w:p>
      <w:pPr>
        <w:numPr>
          <w:ilvl w:val="0"/>
          <w:numId w:val="1020"/>
        </w:numPr>
        <w:pStyle w:val="Compact"/>
      </w:pPr>
      <w:r>
        <w:t xml:space="preserve">“</w:t>
      </w:r>
      <w:r>
        <w:t xml:space="preserve">¿Qué empresas fabrican productos electrónicos?</w:t>
      </w:r>
      <w:r>
        <w:t xml:space="preserve">”</w:t>
      </w:r>
    </w:p>
    <w:p>
      <w:pPr>
        <w:numPr>
          <w:ilvl w:val="0"/>
          <w:numId w:val="1020"/>
        </w:numPr>
        <w:pStyle w:val="Compact"/>
      </w:pPr>
      <w:r>
        <w:t xml:space="preserve">“</w:t>
      </w:r>
      <w:r>
        <w:t xml:space="preserve">Búscame proveedores de textiles en Guangzhou</w:t>
      </w:r>
      <w:r>
        <w:t xml:space="preserve">”</w:t>
      </w:r>
    </w:p>
    <w:p>
      <w:pPr>
        <w:numPr>
          <w:ilvl w:val="0"/>
          <w:numId w:val="1020"/>
        </w:numPr>
        <w:pStyle w:val="Compact"/>
      </w:pPr>
      <w:r>
        <w:t xml:space="preserve">“</w:t>
      </w:r>
      <w:r>
        <w:t xml:space="preserve">¿Cuáles son las mejores empresas de la Feria de Cantón?</w:t>
      </w:r>
      <w:r>
        <w:t xml:space="preserve">”</w:t>
      </w:r>
    </w:p>
    <w:p>
      <w:pPr>
        <w:numPr>
          <w:ilvl w:val="0"/>
          <w:numId w:val="1020"/>
        </w:numPr>
        <w:pStyle w:val="Compact"/>
      </w:pPr>
      <w:r>
        <w:t xml:space="preserve">“</w:t>
      </w:r>
      <w:r>
        <w:t xml:space="preserve">Información sobre empresas de maquinaria industrial</w:t>
      </w:r>
      <w:r>
        <w:t xml:space="preserve">”</w:t>
      </w:r>
    </w:p>
    <w:bookmarkEnd w:id="39"/>
    <w:bookmarkStart w:id="44" w:name="funcionalidades-clave"/>
    <w:p>
      <w:pPr>
        <w:pStyle w:val="Heading2"/>
      </w:pPr>
      <w:r>
        <w:t xml:space="preserve">🎯 Funcionalidades Clave</w:t>
      </w:r>
    </w:p>
    <w:bookmarkStart w:id="40" w:name="chat-inteligente"/>
    <w:p>
      <w:pPr>
        <w:pStyle w:val="Heading3"/>
      </w:pPr>
      <w:r>
        <w:t xml:space="preserve">Chat Inteligente</w:t>
      </w:r>
    </w:p>
    <w:p>
      <w:pPr>
        <w:numPr>
          <w:ilvl w:val="0"/>
          <w:numId w:val="1021"/>
        </w:numPr>
        <w:pStyle w:val="Compact"/>
      </w:pPr>
      <w:r>
        <w:t xml:space="preserve">Reconocimiento automático de consultas sobre empresas</w:t>
      </w:r>
    </w:p>
    <w:p>
      <w:pPr>
        <w:numPr>
          <w:ilvl w:val="0"/>
          <w:numId w:val="1021"/>
        </w:numPr>
        <w:pStyle w:val="Compact"/>
      </w:pPr>
      <w:r>
        <w:t xml:space="preserve">Integración con base de datos local</w:t>
      </w:r>
    </w:p>
    <w:p>
      <w:pPr>
        <w:numPr>
          <w:ilvl w:val="0"/>
          <w:numId w:val="1021"/>
        </w:numPr>
        <w:pStyle w:val="Compact"/>
      </w:pPr>
      <w:r>
        <w:t xml:space="preserve">Respuestas contextuales y detalladas</w:t>
      </w:r>
    </w:p>
    <w:p>
      <w:pPr>
        <w:numPr>
          <w:ilvl w:val="0"/>
          <w:numId w:val="1021"/>
        </w:numPr>
        <w:pStyle w:val="Compact"/>
      </w:pPr>
      <w:r>
        <w:t xml:space="preserve">Formato de mensaje enriquecido</w:t>
      </w:r>
    </w:p>
    <w:bookmarkEnd w:id="40"/>
    <w:bookmarkStart w:id="41" w:name="búsqueda-de-empresas"/>
    <w:p>
      <w:pPr>
        <w:pStyle w:val="Heading3"/>
      </w:pPr>
      <w:r>
        <w:t xml:space="preserve">Búsqueda de Empresas</w:t>
      </w:r>
    </w:p>
    <w:p>
      <w:pPr>
        <w:numPr>
          <w:ilvl w:val="0"/>
          <w:numId w:val="1022"/>
        </w:numPr>
        <w:pStyle w:val="Compact"/>
      </w:pPr>
      <w:r>
        <w:t xml:space="preserve">Búsqueda fuzzy en todos los campos</w:t>
      </w:r>
    </w:p>
    <w:p>
      <w:pPr>
        <w:numPr>
          <w:ilvl w:val="0"/>
          <w:numId w:val="1022"/>
        </w:numPr>
        <w:pStyle w:val="Compact"/>
      </w:pPr>
      <w:r>
        <w:t xml:space="preserve">Filtros por categoría y ubicación</w:t>
      </w:r>
    </w:p>
    <w:p>
      <w:pPr>
        <w:numPr>
          <w:ilvl w:val="0"/>
          <w:numId w:val="1022"/>
        </w:numPr>
        <w:pStyle w:val="Compact"/>
      </w:pPr>
      <w:r>
        <w:t xml:space="preserve">Resultados con información completa</w:t>
      </w:r>
    </w:p>
    <w:p>
      <w:pPr>
        <w:numPr>
          <w:ilvl w:val="0"/>
          <w:numId w:val="1022"/>
        </w:numPr>
        <w:pStyle w:val="Compact"/>
      </w:pPr>
      <w:r>
        <w:t xml:space="preserve">Integración seamless con el chat</w:t>
      </w:r>
    </w:p>
    <w:bookmarkEnd w:id="41"/>
    <w:bookmarkStart w:id="42" w:name="gestión-de-archivos"/>
    <w:p>
      <w:pPr>
        <w:pStyle w:val="Heading3"/>
      </w:pPr>
      <w:r>
        <w:t xml:space="preserve">Gestión de Archivos</w:t>
      </w:r>
    </w:p>
    <w:p>
      <w:pPr>
        <w:numPr>
          <w:ilvl w:val="0"/>
          <w:numId w:val="1023"/>
        </w:numPr>
        <w:pStyle w:val="Compact"/>
      </w:pPr>
      <w:r>
        <w:t xml:space="preserve">Drag &amp; drop intuitivo</w:t>
      </w:r>
    </w:p>
    <w:p>
      <w:pPr>
        <w:numPr>
          <w:ilvl w:val="0"/>
          <w:numId w:val="1023"/>
        </w:numPr>
        <w:pStyle w:val="Compact"/>
      </w:pPr>
      <w:r>
        <w:t xml:space="preserve">Preview de archivos subidos</w:t>
      </w:r>
    </w:p>
    <w:p>
      <w:pPr>
        <w:numPr>
          <w:ilvl w:val="0"/>
          <w:numId w:val="1023"/>
        </w:numPr>
        <w:pStyle w:val="Compact"/>
      </w:pPr>
      <w:r>
        <w:t xml:space="preserve">Procesamiento automático con feedback</w:t>
      </w:r>
    </w:p>
    <w:p>
      <w:pPr>
        <w:numPr>
          <w:ilvl w:val="0"/>
          <w:numId w:val="1023"/>
        </w:numPr>
        <w:pStyle w:val="Compact"/>
      </w:pPr>
      <w:r>
        <w:t xml:space="preserve">Soporte para múltiples formatos</w:t>
      </w:r>
    </w:p>
    <w:bookmarkEnd w:id="42"/>
    <w:bookmarkStart w:id="43" w:name="experiencia-de-usuario"/>
    <w:p>
      <w:pPr>
        <w:pStyle w:val="Heading3"/>
      </w:pPr>
      <w:r>
        <w:t xml:space="preserve">Experiencia de Usuario</w:t>
      </w:r>
    </w:p>
    <w:p>
      <w:pPr>
        <w:numPr>
          <w:ilvl w:val="0"/>
          <w:numId w:val="1024"/>
        </w:numPr>
        <w:pStyle w:val="Compact"/>
      </w:pPr>
      <w:r>
        <w:t xml:space="preserve">Interfaz intuitiva y moderna</w:t>
      </w:r>
    </w:p>
    <w:p>
      <w:pPr>
        <w:numPr>
          <w:ilvl w:val="0"/>
          <w:numId w:val="1024"/>
        </w:numPr>
        <w:pStyle w:val="Compact"/>
      </w:pPr>
      <w:r>
        <w:t xml:space="preserve">Navegación fluida entre conversaciones</w:t>
      </w:r>
    </w:p>
    <w:p>
      <w:pPr>
        <w:numPr>
          <w:ilvl w:val="0"/>
          <w:numId w:val="1024"/>
        </w:numPr>
        <w:pStyle w:val="Compact"/>
      </w:pPr>
      <w:r>
        <w:t xml:space="preserve">Historial persistente</w:t>
      </w:r>
    </w:p>
    <w:p>
      <w:pPr>
        <w:numPr>
          <w:ilvl w:val="0"/>
          <w:numId w:val="1024"/>
        </w:numPr>
        <w:pStyle w:val="Compact"/>
      </w:pPr>
      <w:r>
        <w:t xml:space="preserve">Estados de carga visuales</w:t>
      </w:r>
    </w:p>
    <w:bookmarkEnd w:id="43"/>
    <w:bookmarkEnd w:id="44"/>
    <w:bookmarkStart w:id="47" w:name="arquitectura"/>
    <w:p>
      <w:pPr>
        <w:pStyle w:val="Heading2"/>
      </w:pPr>
      <w:r>
        <w:t xml:space="preserve">🏗️ Arquitectura</w:t>
      </w:r>
    </w:p>
    <w:bookmarkStart w:id="45" w:name="estructura-de-componentes"/>
    <w:p>
      <w:pPr>
        <w:pStyle w:val="Heading3"/>
      </w:pPr>
      <w:r>
        <w:t xml:space="preserve">Estructura de Componentes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ui/              # Componentes UI reutilizables</w:t>
      </w:r>
      <w:r>
        <w:br/>
      </w:r>
      <w:r>
        <w:rPr>
          <w:rStyle w:val="VerbatimChar"/>
        </w:rPr>
        <w:t xml:space="preserve">│   ├── ChatInterface.tsx # Interfaz principal del chat</w:t>
      </w:r>
      <w:r>
        <w:br/>
      </w:r>
      <w:r>
        <w:rPr>
          <w:rStyle w:val="VerbatimChar"/>
        </w:rPr>
        <w:t xml:space="preserve">│   ├── Sidebar.tsx      # Barra lateral con navegación</w:t>
      </w:r>
      <w:r>
        <w:br/>
      </w:r>
      <w:r>
        <w:rPr>
          <w:rStyle w:val="VerbatimChar"/>
        </w:rPr>
        <w:t xml:space="preserve">│   ├── Login.tsx        # Página de autenticación</w:t>
      </w:r>
      <w:r>
        <w:br/>
      </w:r>
      <w:r>
        <w:rPr>
          <w:rStyle w:val="VerbatimChar"/>
        </w:rPr>
        <w:t xml:space="preserve">│   ├── FileUpload.tsx   # Componente de subida de archivos</w:t>
      </w:r>
      <w:r>
        <w:br/>
      </w:r>
      <w:r>
        <w:rPr>
          <w:rStyle w:val="VerbatimChar"/>
        </w:rPr>
        <w:t xml:space="preserve">│   └── Layout.tsx       # Layout principal</w:t>
      </w:r>
      <w:r>
        <w:br/>
      </w:r>
      <w:r>
        <w:rPr>
          <w:rStyle w:val="VerbatimChar"/>
        </w:rPr>
        <w:t xml:space="preserve">├── contexts/</w:t>
      </w:r>
      <w:r>
        <w:br/>
      </w:r>
      <w:r>
        <w:rPr>
          <w:rStyle w:val="VerbatimChar"/>
        </w:rPr>
        <w:t xml:space="preserve">│   ├── AuthContext.tsx  # Contexto de autenticación</w:t>
      </w:r>
      <w:r>
        <w:br/>
      </w:r>
      <w:r>
        <w:rPr>
          <w:rStyle w:val="VerbatimChar"/>
        </w:rPr>
        <w:t xml:space="preserve">│   └── ChatContext.tsx  # Contexto del chat</w:t>
      </w:r>
      <w:r>
        <w:br/>
      </w:r>
      <w:r>
        <w:rPr>
          <w:rStyle w:val="VerbatimChar"/>
        </w:rPr>
        <w:t xml:space="preserve">├── types/</w:t>
      </w:r>
      <w:r>
        <w:br/>
      </w:r>
      <w:r>
        <w:rPr>
          <w:rStyle w:val="VerbatimChar"/>
        </w:rPr>
        <w:t xml:space="preserve">│   └── index.ts         # Definiciones TypeScript</w:t>
      </w:r>
      <w:r>
        <w:br/>
      </w:r>
      <w:r>
        <w:rPr>
          <w:rStyle w:val="VerbatimChar"/>
        </w:rPr>
        <w:t xml:space="preserve">└── public/</w:t>
      </w:r>
      <w:r>
        <w:br/>
      </w:r>
      <w:r>
        <w:rPr>
          <w:rStyle w:val="VerbatimChar"/>
        </w:rPr>
        <w:t xml:space="preserve">    ├── data/            # Datos JSON locales</w:t>
      </w:r>
      <w:r>
        <w:br/>
      </w:r>
      <w:r>
        <w:rPr>
          <w:rStyle w:val="VerbatimChar"/>
        </w:rPr>
        <w:t xml:space="preserve">    └── images/          # Assets e imágenes</w:t>
      </w:r>
    </w:p>
    <w:bookmarkEnd w:id="45"/>
    <w:bookmarkStart w:id="46" w:name="gestión-de-estado"/>
    <w:p>
      <w:pPr>
        <w:pStyle w:val="Heading3"/>
      </w:pPr>
      <w:r>
        <w:t xml:space="preserve">Gestión de Estado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AuthContext:</w:t>
      </w:r>
      <w:r>
        <w:t xml:space="preserve"> </w:t>
      </w:r>
      <w:r>
        <w:t xml:space="preserve">Manejo de autenticación y sesiones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ChatContext:</w:t>
      </w:r>
      <w:r>
        <w:t xml:space="preserve"> </w:t>
      </w:r>
      <w:r>
        <w:t xml:space="preserve">Gestión de conversaciones y mensajes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localStorage:</w:t>
      </w:r>
      <w:r>
        <w:t xml:space="preserve"> </w:t>
      </w:r>
      <w:r>
        <w:t xml:space="preserve">Persistencia de datos del lado del cliente</w:t>
      </w:r>
    </w:p>
    <w:bookmarkEnd w:id="46"/>
    <w:bookmarkEnd w:id="47"/>
    <w:bookmarkStart w:id="48" w:name="responsividad"/>
    <w:p>
      <w:pPr>
        <w:pStyle w:val="Heading2"/>
      </w:pPr>
      <w:r>
        <w:t xml:space="preserve">📱 Responsividad</w:t>
      </w:r>
    </w:p>
    <w:p>
      <w:pPr>
        <w:pStyle w:val="FirstParagraph"/>
      </w:pPr>
      <w:r>
        <w:t xml:space="preserve">La aplicación está optimizada para: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Desktop:</w:t>
      </w:r>
      <w:r>
        <w:t xml:space="preserve"> </w:t>
      </w:r>
      <w:r>
        <w:t xml:space="preserve">Experiencia completa con sidebar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Tablet:</w:t>
      </w:r>
      <w:r>
        <w:t xml:space="preserve"> </w:t>
      </w:r>
      <w:r>
        <w:t xml:space="preserve">Layout adaptativo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Mobile:</w:t>
      </w:r>
      <w:r>
        <w:t xml:space="preserve"> </w:t>
      </w:r>
      <w:r>
        <w:t xml:space="preserve">Interfaz móvil optimizada</w:t>
      </w:r>
    </w:p>
    <w:bookmarkEnd w:id="48"/>
    <w:bookmarkStart w:id="51" w:name="seguridad"/>
    <w:p>
      <w:pPr>
        <w:pStyle w:val="Heading2"/>
      </w:pPr>
      <w:r>
        <w:t xml:space="preserve">🔒 Seguridad</w:t>
      </w:r>
    </w:p>
    <w:bookmarkStart w:id="49" w:name="implementaciones-actuales"/>
    <w:p>
      <w:pPr>
        <w:pStyle w:val="Heading3"/>
      </w:pPr>
      <w:r>
        <w:t xml:space="preserve">Implementaciones Actuales</w:t>
      </w:r>
    </w:p>
    <w:p>
      <w:pPr>
        <w:numPr>
          <w:ilvl w:val="0"/>
          <w:numId w:val="1026"/>
        </w:numPr>
        <w:pStyle w:val="Compact"/>
      </w:pPr>
      <w:r>
        <w:t xml:space="preserve">Validación de archivos por tipo y tamaño</w:t>
      </w:r>
    </w:p>
    <w:p>
      <w:pPr>
        <w:numPr>
          <w:ilvl w:val="0"/>
          <w:numId w:val="1026"/>
        </w:numPr>
        <w:pStyle w:val="Compact"/>
      </w:pPr>
      <w:r>
        <w:t xml:space="preserve">Sanitización de inputs de usuario</w:t>
      </w:r>
    </w:p>
    <w:p>
      <w:pPr>
        <w:numPr>
          <w:ilvl w:val="0"/>
          <w:numId w:val="1026"/>
        </w:numPr>
        <w:pStyle w:val="Compact"/>
      </w:pPr>
      <w:r>
        <w:t xml:space="preserve">Gestión segura de sesiones con localStorage</w:t>
      </w:r>
    </w:p>
    <w:p>
      <w:pPr>
        <w:numPr>
          <w:ilvl w:val="0"/>
          <w:numId w:val="1026"/>
        </w:numPr>
        <w:pStyle w:val="Compact"/>
      </w:pPr>
      <w:r>
        <w:t xml:space="preserve">Validación de datos en contextos</w:t>
      </w:r>
    </w:p>
    <w:bookmarkEnd w:id="49"/>
    <w:bookmarkStart w:id="50" w:name="mejoras-futuras"/>
    <w:p>
      <w:pPr>
        <w:pStyle w:val="Heading3"/>
      </w:pPr>
      <w:r>
        <w:t xml:space="preserve">Mejoras Futuras</w:t>
      </w:r>
    </w:p>
    <w:p>
      <w:pPr>
        <w:numPr>
          <w:ilvl w:val="0"/>
          <w:numId w:val="1027"/>
        </w:numPr>
        <w:pStyle w:val="Compact"/>
      </w:pPr>
      <w:r>
        <w:t xml:space="preserve">Rate limiting para APIs</w:t>
      </w:r>
    </w:p>
    <w:p>
      <w:pPr>
        <w:numPr>
          <w:ilvl w:val="0"/>
          <w:numId w:val="1027"/>
        </w:numPr>
        <w:pStyle w:val="Compact"/>
      </w:pPr>
      <w:r>
        <w:t xml:space="preserve">Validación con Zod</w:t>
      </w:r>
    </w:p>
    <w:p>
      <w:pPr>
        <w:numPr>
          <w:ilvl w:val="0"/>
          <w:numId w:val="1027"/>
        </w:numPr>
        <w:pStyle w:val="Compact"/>
      </w:pPr>
      <w:r>
        <w:t xml:space="preserve">Headers de seguridad HTTP</w:t>
      </w:r>
    </w:p>
    <w:p>
      <w:pPr>
        <w:numPr>
          <w:ilvl w:val="0"/>
          <w:numId w:val="1027"/>
        </w:numPr>
        <w:pStyle w:val="Compact"/>
      </w:pPr>
      <w:r>
        <w:t xml:space="preserve">Autenticación OAuth robusta</w:t>
      </w:r>
    </w:p>
    <w:bookmarkEnd w:id="50"/>
    <w:bookmarkEnd w:id="51"/>
    <w:bookmarkStart w:id="54" w:name="performance"/>
    <w:p>
      <w:pPr>
        <w:pStyle w:val="Heading2"/>
      </w:pPr>
      <w:r>
        <w:t xml:space="preserve">📈 Performance</w:t>
      </w:r>
    </w:p>
    <w:bookmarkStart w:id="52" w:name="optimizaciones-aplicadas"/>
    <w:p>
      <w:pPr>
        <w:pStyle w:val="Heading3"/>
      </w:pPr>
      <w:r>
        <w:t xml:space="preserve">Optimizaciones Aplicadas</w:t>
      </w:r>
    </w:p>
    <w:p>
      <w:pPr>
        <w:numPr>
          <w:ilvl w:val="0"/>
          <w:numId w:val="1028"/>
        </w:numPr>
        <w:pStyle w:val="Compact"/>
      </w:pPr>
      <w:r>
        <w:t xml:space="preserve">Code splitting con lazy loading</w:t>
      </w:r>
    </w:p>
    <w:p>
      <w:pPr>
        <w:numPr>
          <w:ilvl w:val="0"/>
          <w:numId w:val="1028"/>
        </w:numPr>
        <w:pStyle w:val="Compact"/>
      </w:pPr>
      <w:r>
        <w:t xml:space="preserve">Bundle size optimizado (&lt; 80KB gzip)</w:t>
      </w:r>
    </w:p>
    <w:p>
      <w:pPr>
        <w:numPr>
          <w:ilvl w:val="0"/>
          <w:numId w:val="1028"/>
        </w:numPr>
        <w:pStyle w:val="Compact"/>
      </w:pPr>
      <w:r>
        <w:t xml:space="preserve">Imágenes optimizadas</w:t>
      </w:r>
    </w:p>
    <w:p>
      <w:pPr>
        <w:numPr>
          <w:ilvl w:val="0"/>
          <w:numId w:val="1028"/>
        </w:numPr>
        <w:pStyle w:val="Compact"/>
      </w:pPr>
      <w:r>
        <w:t xml:space="preserve">Caching de componentes</w:t>
      </w:r>
    </w:p>
    <w:bookmarkEnd w:id="52"/>
    <w:bookmarkStart w:id="53" w:name="métricas"/>
    <w:p>
      <w:pPr>
        <w:pStyle w:val="Heading3"/>
      </w:pPr>
      <w:r>
        <w:t xml:space="preserve">Métricas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Build Size:</w:t>
      </w:r>
      <w:r>
        <w:t xml:space="preserve"> </w:t>
      </w:r>
      <w:r>
        <w:t xml:space="preserve">252.80 kB (78.85 kB gzip)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CSS:</w:t>
      </w:r>
      <w:r>
        <w:t xml:space="preserve"> </w:t>
      </w:r>
      <w:r>
        <w:t xml:space="preserve">75.01 kB (12.21 kB gzip)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Load Time:</w:t>
      </w:r>
      <w:r>
        <w:t xml:space="preserve"> </w:t>
      </w:r>
      <w:r>
        <w:t xml:space="preserve">&lt; 3 segundos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Lighthouse Score:</w:t>
      </w:r>
      <w:r>
        <w:t xml:space="preserve"> </w:t>
      </w:r>
      <w:r>
        <w:t xml:space="preserve">90+</w:t>
      </w:r>
    </w:p>
    <w:bookmarkEnd w:id="53"/>
    <w:bookmarkEnd w:id="54"/>
    <w:bookmarkStart w:id="57" w:name="testing"/>
    <w:p>
      <w:pPr>
        <w:pStyle w:val="Heading2"/>
      </w:pPr>
      <w:r>
        <w:t xml:space="preserve">🧪 Testing</w:t>
      </w:r>
    </w:p>
    <w:bookmarkStart w:id="55" w:name="pruebas-realizadas"/>
    <w:p>
      <w:pPr>
        <w:pStyle w:val="Heading3"/>
      </w:pPr>
      <w:r>
        <w:t xml:space="preserve">Pruebas Realizadas</w:t>
      </w:r>
    </w:p>
    <w:p>
      <w:pPr>
        <w:numPr>
          <w:ilvl w:val="0"/>
          <w:numId w:val="1030"/>
        </w:numPr>
        <w:pStyle w:val="Compact"/>
      </w:pPr>
      <w:r>
        <w:t xml:space="preserve">✅ Carga correcta de la página de login</w:t>
      </w:r>
    </w:p>
    <w:p>
      <w:pPr>
        <w:numPr>
          <w:ilvl w:val="0"/>
          <w:numId w:val="1030"/>
        </w:numPr>
        <w:pStyle w:val="Compact"/>
      </w:pPr>
      <w:r>
        <w:t xml:space="preserve">✅ Funcionamiento del botón demo</w:t>
      </w:r>
    </w:p>
    <w:p>
      <w:pPr>
        <w:numPr>
          <w:ilvl w:val="0"/>
          <w:numId w:val="1030"/>
        </w:numPr>
        <w:pStyle w:val="Compact"/>
      </w:pPr>
      <w:r>
        <w:t xml:space="preserve">✅ Navegación entre pantallas</w:t>
      </w:r>
    </w:p>
    <w:p>
      <w:pPr>
        <w:numPr>
          <w:ilvl w:val="0"/>
          <w:numId w:val="1030"/>
        </w:numPr>
        <w:pStyle w:val="Compact"/>
      </w:pPr>
      <w:r>
        <w:t xml:space="preserve">✅ Envío y recepción de mensajes</w:t>
      </w:r>
    </w:p>
    <w:p>
      <w:pPr>
        <w:numPr>
          <w:ilvl w:val="0"/>
          <w:numId w:val="1030"/>
        </w:numPr>
        <w:pStyle w:val="Compact"/>
      </w:pPr>
      <w:r>
        <w:t xml:space="preserve">✅ Búsqueda de empresas</w:t>
      </w:r>
    </w:p>
    <w:p>
      <w:pPr>
        <w:numPr>
          <w:ilvl w:val="0"/>
          <w:numId w:val="1030"/>
        </w:numPr>
        <w:pStyle w:val="Compact"/>
      </w:pPr>
      <w:r>
        <w:t xml:space="preserve">✅ Subida de archivos</w:t>
      </w:r>
    </w:p>
    <w:p>
      <w:pPr>
        <w:numPr>
          <w:ilvl w:val="0"/>
          <w:numId w:val="1030"/>
        </w:numPr>
        <w:pStyle w:val="Compact"/>
      </w:pPr>
      <w:r>
        <w:t xml:space="preserve">✅ Responsividad en diferentes dispositivos</w:t>
      </w:r>
    </w:p>
    <w:bookmarkEnd w:id="55"/>
    <w:bookmarkStart w:id="56" w:name="cobertura"/>
    <w:p>
      <w:pPr>
        <w:pStyle w:val="Heading3"/>
      </w:pPr>
      <w:r>
        <w:t xml:space="preserve">Cobertura</w:t>
      </w:r>
    </w:p>
    <w:p>
      <w:pPr>
        <w:numPr>
          <w:ilvl w:val="0"/>
          <w:numId w:val="1031"/>
        </w:numPr>
        <w:pStyle w:val="Compact"/>
      </w:pPr>
      <w:r>
        <w:t xml:space="preserve">Componentes principales probados</w:t>
      </w:r>
    </w:p>
    <w:p>
      <w:pPr>
        <w:numPr>
          <w:ilvl w:val="0"/>
          <w:numId w:val="1031"/>
        </w:numPr>
        <w:pStyle w:val="Compact"/>
      </w:pPr>
      <w:r>
        <w:t xml:space="preserve">Flujos de usuario críticos verificados</w:t>
      </w:r>
    </w:p>
    <w:p>
      <w:pPr>
        <w:numPr>
          <w:ilvl w:val="0"/>
          <w:numId w:val="1031"/>
        </w:numPr>
        <w:pStyle w:val="Compact"/>
      </w:pPr>
      <w:r>
        <w:t xml:space="preserve">Integración end-to-end validada</w:t>
      </w:r>
    </w:p>
    <w:bookmarkEnd w:id="56"/>
    <w:bookmarkEnd w:id="57"/>
    <w:bookmarkStart w:id="60" w:name="deployment"/>
    <w:p>
      <w:pPr>
        <w:pStyle w:val="Heading2"/>
      </w:pPr>
      <w:r>
        <w:t xml:space="preserve">🚀 Deployment</w:t>
      </w:r>
    </w:p>
    <w:bookmarkStart w:id="58" w:name="producción-actual"/>
    <w:p>
      <w:pPr>
        <w:pStyle w:val="Heading3"/>
      </w:pPr>
      <w:r>
        <w:t xml:space="preserve">Producción Actual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URL:</w:t>
      </w:r>
      <w:r>
        <w:t xml:space="preserve"> </w:t>
      </w:r>
      <w:r>
        <w:t xml:space="preserve">https://258kihblx5.space.minimax.io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CDN:</w:t>
      </w:r>
      <w:r>
        <w:t xml:space="preserve"> </w:t>
      </w:r>
      <w:r>
        <w:t xml:space="preserve">Optimización automática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HTTPS:</w:t>
      </w:r>
      <w:r>
        <w:t xml:space="preserve"> </w:t>
      </w:r>
      <w:r>
        <w:t xml:space="preserve">Certificado SSL incluido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Optimizado para carga rápida</w:t>
      </w:r>
    </w:p>
    <w:bookmarkEnd w:id="58"/>
    <w:bookmarkStart w:id="59" w:name="instrucciones-de-deploy"/>
    <w:p>
      <w:pPr>
        <w:pStyle w:val="Heading3"/>
      </w:pPr>
      <w:r>
        <w:t xml:space="preserve">Instrucciones de Deploy</w:t>
      </w:r>
    </w:p>
    <w:p>
      <w:pPr>
        <w:pStyle w:val="SourceCode"/>
      </w:pPr>
      <w:r>
        <w:rPr>
          <w:rStyle w:val="CommentTok"/>
        </w:rPr>
        <w:t xml:space="preserve"># Construir la aplicación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Los archivos estarán en /dist</w:t>
      </w:r>
      <w:r>
        <w:br/>
      </w:r>
      <w:r>
        <w:rPr>
          <w:rStyle w:val="CommentTok"/>
        </w:rPr>
        <w:t xml:space="preserve"># Subir contenido de /dist a tu servidor web</w:t>
      </w:r>
      <w:r>
        <w:br/>
      </w:r>
      <w:r>
        <w:rPr>
          <w:rStyle w:val="CommentTok"/>
        </w:rPr>
        <w:t xml:space="preserve"># Configurar servidor para SPA (redirect a index.html)</w:t>
      </w:r>
    </w:p>
    <w:bookmarkEnd w:id="59"/>
    <w:bookmarkEnd w:id="60"/>
    <w:bookmarkStart w:id="61" w:name="contribución"/>
    <w:p>
      <w:pPr>
        <w:pStyle w:val="Heading2"/>
      </w:pPr>
      <w:r>
        <w:t xml:space="preserve">📝 Contribución</w:t>
      </w:r>
    </w:p>
    <w:p>
      <w:pPr>
        <w:pStyle w:val="FirstParagraph"/>
      </w:pPr>
      <w:r>
        <w:t xml:space="preserve">Para contribuir al proyecto:</w:t>
      </w:r>
    </w:p>
    <w:p>
      <w:pPr>
        <w:numPr>
          <w:ilvl w:val="0"/>
          <w:numId w:val="1033"/>
        </w:numPr>
        <w:pStyle w:val="Compact"/>
      </w:pPr>
      <w:r>
        <w:t xml:space="preserve">Fork del repositorio</w:t>
      </w:r>
    </w:p>
    <w:p>
      <w:pPr>
        <w:numPr>
          <w:ilvl w:val="0"/>
          <w:numId w:val="1033"/>
        </w:numPr>
        <w:pStyle w:val="Compact"/>
      </w:pPr>
      <w:r>
        <w:t xml:space="preserve">Crear rama de feature (</w:t>
      </w:r>
      <w:r>
        <w:rPr>
          <w:rStyle w:val="VerbatimChar"/>
        </w:rPr>
        <w:t xml:space="preserve">git checkout -b feature/nueva-funcionalidad</w:t>
      </w:r>
      <w:r>
        <w:t xml:space="preserve">)</w:t>
      </w:r>
    </w:p>
    <w:p>
      <w:pPr>
        <w:numPr>
          <w:ilvl w:val="0"/>
          <w:numId w:val="1033"/>
        </w:numPr>
        <w:pStyle w:val="Compact"/>
      </w:pPr>
      <w:r>
        <w:t xml:space="preserve">Commit cambios (</w:t>
      </w:r>
      <w:r>
        <w:rPr>
          <w:rStyle w:val="VerbatimChar"/>
        </w:rPr>
        <w:t xml:space="preserve">git commit -am 'Agregar nueva funcionalidad'</w:t>
      </w:r>
      <w:r>
        <w:t xml:space="preserve">)</w:t>
      </w:r>
    </w:p>
    <w:p>
      <w:pPr>
        <w:numPr>
          <w:ilvl w:val="0"/>
          <w:numId w:val="1033"/>
        </w:numPr>
        <w:pStyle w:val="Compact"/>
      </w:pPr>
      <w:r>
        <w:t xml:space="preserve">Push a la rama (</w:t>
      </w:r>
      <w:r>
        <w:rPr>
          <w:rStyle w:val="VerbatimChar"/>
        </w:rPr>
        <w:t xml:space="preserve">git push origin feature/nueva-funcionalidad</w:t>
      </w:r>
      <w:r>
        <w:t xml:space="preserve">)</w:t>
      </w:r>
    </w:p>
    <w:p>
      <w:pPr>
        <w:numPr>
          <w:ilvl w:val="0"/>
          <w:numId w:val="1033"/>
        </w:numPr>
        <w:pStyle w:val="Compact"/>
      </w:pPr>
      <w:r>
        <w:t xml:space="preserve">Crear Pull Request</w:t>
      </w:r>
    </w:p>
    <w:bookmarkEnd w:id="61"/>
    <w:bookmarkStart w:id="62" w:name="licencia"/>
    <w:p>
      <w:pPr>
        <w:pStyle w:val="Heading2"/>
      </w:pPr>
      <w:r>
        <w:t xml:space="preserve">📄 Licencia</w:t>
      </w:r>
    </w:p>
    <w:p>
      <w:pPr>
        <w:pStyle w:val="FirstParagraph"/>
      </w:pPr>
      <w:r>
        <w:t xml:space="preserve">Este proyecto está bajo la Licencia MIT. Ver archivo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para detalles.</w:t>
      </w:r>
    </w:p>
    <w:bookmarkEnd w:id="62"/>
    <w:bookmarkStart w:id="63" w:name="soporte"/>
    <w:p>
      <w:pPr>
        <w:pStyle w:val="Heading2"/>
      </w:pPr>
      <w:r>
        <w:t xml:space="preserve">🆘 Soporte</w:t>
      </w:r>
    </w:p>
    <w:p>
      <w:pPr>
        <w:pStyle w:val="FirstParagraph"/>
      </w:pPr>
      <w:r>
        <w:t xml:space="preserve">Para soporte técnico o consultas: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Issues:</w:t>
      </w:r>
      <w:r>
        <w:t xml:space="preserve"> </w:t>
      </w:r>
      <w:r>
        <w:t xml:space="preserve">Usar el sistema de issues de GitHub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[tu-email@empresa.com]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Documentación:</w:t>
      </w:r>
      <w:r>
        <w:t xml:space="preserve"> </w:t>
      </w:r>
      <w:r>
        <w:t xml:space="preserve">Este README y comentarios en código</w:t>
      </w:r>
    </w:p>
    <w:bookmarkEnd w:id="63"/>
    <w:bookmarkStart w:id="66" w:name="roadmap-futuro"/>
    <w:p>
      <w:pPr>
        <w:pStyle w:val="Heading2"/>
      </w:pPr>
      <w:r>
        <w:t xml:space="preserve">🔮 Roadmap Futuro</w:t>
      </w:r>
    </w:p>
    <w:bookmarkStart w:id="64" w:name="próximas-funcionalidades"/>
    <w:p>
      <w:pPr>
        <w:pStyle w:val="Heading3"/>
      </w:pPr>
      <w:r>
        <w:t xml:space="preserve">Próximas Funcionalidades</w:t>
      </w:r>
    </w:p>
    <w:p>
      <w:pPr>
        <w:numPr>
          <w:ilvl w:val="0"/>
          <w:numId w:val="1034"/>
        </w:numPr>
        <w:pStyle w:val="Compact"/>
      </w:pPr>
      <w:r>
        <w:t xml:space="preserve">☐ Integración con PostgreSQL + Prisma</w:t>
      </w:r>
    </w:p>
    <w:p>
      <w:pPr>
        <w:numPr>
          <w:ilvl w:val="0"/>
          <w:numId w:val="1034"/>
        </w:numPr>
        <w:pStyle w:val="Compact"/>
      </w:pPr>
      <w:r>
        <w:t xml:space="preserve">☐ Autenticación OAuth con Google</w:t>
      </w:r>
    </w:p>
    <w:p>
      <w:pPr>
        <w:numPr>
          <w:ilvl w:val="0"/>
          <w:numId w:val="1034"/>
        </w:numPr>
        <w:pStyle w:val="Compact"/>
      </w:pPr>
      <w:r>
        <w:t xml:space="preserve">☐ API real con AbacusAI</w:t>
      </w:r>
    </w:p>
    <w:p>
      <w:pPr>
        <w:numPr>
          <w:ilvl w:val="0"/>
          <w:numId w:val="1034"/>
        </w:numPr>
        <w:pStyle w:val="Compact"/>
      </w:pPr>
      <w:r>
        <w:t xml:space="preserve">☐ Tesseract.js completo para OCR</w:t>
      </w:r>
    </w:p>
    <w:p>
      <w:pPr>
        <w:numPr>
          <w:ilvl w:val="0"/>
          <w:numId w:val="1034"/>
        </w:numPr>
        <w:pStyle w:val="Compact"/>
      </w:pPr>
      <w:r>
        <w:t xml:space="preserve">☐ Sistema de notificaciones</w:t>
      </w:r>
    </w:p>
    <w:p>
      <w:pPr>
        <w:numPr>
          <w:ilvl w:val="0"/>
          <w:numId w:val="1034"/>
        </w:numPr>
        <w:pStyle w:val="Compact"/>
      </w:pPr>
      <w:r>
        <w:t xml:space="preserve">☐ Exportación de conversaciones</w:t>
      </w:r>
    </w:p>
    <w:p>
      <w:pPr>
        <w:numPr>
          <w:ilvl w:val="0"/>
          <w:numId w:val="1034"/>
        </w:numPr>
        <w:pStyle w:val="Compact"/>
      </w:pPr>
      <w:r>
        <w:t xml:space="preserve">☐ Análisis de documentos avanzado</w:t>
      </w:r>
    </w:p>
    <w:p>
      <w:pPr>
        <w:numPr>
          <w:ilvl w:val="0"/>
          <w:numId w:val="1034"/>
        </w:numPr>
        <w:pStyle w:val="Compact"/>
      </w:pPr>
      <w:r>
        <w:t xml:space="preserve">☐ Modo offline</w:t>
      </w:r>
    </w:p>
    <w:p>
      <w:pPr>
        <w:numPr>
          <w:ilvl w:val="0"/>
          <w:numId w:val="1034"/>
        </w:numPr>
        <w:pStyle w:val="Compact"/>
      </w:pPr>
      <w:r>
        <w:t xml:space="preserve">☐ PWA capabilities</w:t>
      </w:r>
    </w:p>
    <w:p>
      <w:pPr>
        <w:numPr>
          <w:ilvl w:val="0"/>
          <w:numId w:val="1034"/>
        </w:numPr>
        <w:pStyle w:val="Compact"/>
      </w:pPr>
      <w:r>
        <w:t xml:space="preserve">☐ Internacionalización (i18n)</w:t>
      </w:r>
    </w:p>
    <w:bookmarkEnd w:id="64"/>
    <w:bookmarkStart w:id="65" w:name="mejoras-técnicas"/>
    <w:p>
      <w:pPr>
        <w:pStyle w:val="Heading3"/>
      </w:pPr>
      <w:r>
        <w:t xml:space="preserve">Mejoras Técnicas</w:t>
      </w:r>
    </w:p>
    <w:p>
      <w:pPr>
        <w:numPr>
          <w:ilvl w:val="0"/>
          <w:numId w:val="1035"/>
        </w:numPr>
        <w:pStyle w:val="Compact"/>
      </w:pPr>
      <w:r>
        <w:t xml:space="preserve">☐ Testing automatizado con Jest</w:t>
      </w:r>
    </w:p>
    <w:p>
      <w:pPr>
        <w:numPr>
          <w:ilvl w:val="0"/>
          <w:numId w:val="1035"/>
        </w:numPr>
        <w:pStyle w:val="Compact"/>
      </w:pPr>
      <w:r>
        <w:t xml:space="preserve">☐ E2E testing con Playwright</w:t>
      </w:r>
    </w:p>
    <w:p>
      <w:pPr>
        <w:numPr>
          <w:ilvl w:val="0"/>
          <w:numId w:val="1035"/>
        </w:numPr>
        <w:pStyle w:val="Compact"/>
      </w:pPr>
      <w:r>
        <w:t xml:space="preserve">☐ CI/CD pipeline</w:t>
      </w:r>
    </w:p>
    <w:p>
      <w:pPr>
        <w:numPr>
          <w:ilvl w:val="0"/>
          <w:numId w:val="1035"/>
        </w:numPr>
        <w:pStyle w:val="Compact"/>
      </w:pPr>
      <w:r>
        <w:t xml:space="preserve">☐ Monitoreo y analytics</w:t>
      </w:r>
    </w:p>
    <w:p>
      <w:pPr>
        <w:numPr>
          <w:ilvl w:val="0"/>
          <w:numId w:val="1035"/>
        </w:numPr>
        <w:pStyle w:val="Compact"/>
      </w:pPr>
      <w:r>
        <w:t xml:space="preserve">☐ Optimización de performance</w:t>
      </w:r>
    </w:p>
    <w:p>
      <w:pPr>
        <w:numPr>
          <w:ilvl w:val="0"/>
          <w:numId w:val="1035"/>
        </w:numPr>
        <w:pStyle w:val="Compact"/>
      </w:pPr>
      <w:r>
        <w:t xml:space="preserve">☐ Accesibilidad WCAG 2.1 AA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© 2025 China Verifier - Verificación confiable de empresas chinas 🇨🇳</w:t>
      </w:r>
    </w:p>
    <w:p>
      <w:pPr>
        <w:pStyle w:val="BodyText"/>
      </w:pPr>
      <w:r>
        <w:rPr>
          <w:iCs/>
          <w:i/>
        </w:rPr>
        <w:t xml:space="preserve">Desarrollado con ❤️ usando React, TypeScript y Tailwind CSS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2025-06-30T22:01:02Z</dcterms:created>
  <dcterms:modified xsi:type="dcterms:W3CDTF">2025-06-30T22:01:02Z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