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Por omisión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bidi w:val="0"/>
        <w:spacing w:line="480" w:lineRule="auto"/>
        <w:ind w:left="0" w:right="0" w:firstLine="0"/>
        <w:jc w:val="center"/>
        <w:rPr>
          <w:rFonts w:ascii="Verdana" w:cs="Verdana" w:hAnsi="Verdana" w:eastAsia="Verdana"/>
          <w:spacing w:val="28"/>
          <w:sz w:val="36"/>
          <w:szCs w:val="36"/>
          <w:rtl w:val="0"/>
        </w:rPr>
      </w:pPr>
      <w:r>
        <w:rPr>
          <w:rFonts w:ascii="Verdana" w:hAnsi="Verdana"/>
          <w:spacing w:val="28"/>
          <w:sz w:val="36"/>
          <w:szCs w:val="36"/>
          <w:rtl w:val="0"/>
          <w:lang w:val="es-ES_tradnl"/>
        </w:rPr>
        <w:t>Universidad de Buenos Aires - FIUBA</w:t>
      </w:r>
    </w:p>
    <w:p>
      <w:pPr>
        <w:pStyle w:val="Por omisión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bidi w:val="0"/>
        <w:spacing w:line="480" w:lineRule="auto"/>
        <w:ind w:left="0" w:right="0" w:firstLine="0"/>
        <w:jc w:val="center"/>
        <w:rPr>
          <w:rFonts w:ascii="Times New Roman" w:cs="Times New Roman" w:hAnsi="Times New Roman" w:eastAsia="Times New Roman"/>
          <w:b w:val="1"/>
          <w:bCs w:val="1"/>
          <w:spacing w:val="31"/>
          <w:sz w:val="40"/>
          <w:szCs w:val="40"/>
          <w:rtl w:val="0"/>
        </w:rPr>
      </w:pPr>
      <w:r>
        <w:rPr>
          <w:rFonts w:ascii="Times New Roman" w:hAnsi="Times New Roman"/>
          <w:b w:val="1"/>
          <w:bCs w:val="1"/>
          <w:spacing w:val="31"/>
          <w:sz w:val="40"/>
          <w:szCs w:val="40"/>
          <w:rtl w:val="0"/>
        </w:rPr>
        <w:t>66:20 Organizaci</w:t>
      </w:r>
      <w:r>
        <w:rPr>
          <w:rFonts w:ascii="Times New Roman" w:hAnsi="Times New Roman" w:hint="default"/>
          <w:b w:val="1"/>
          <w:bCs w:val="1"/>
          <w:spacing w:val="31"/>
          <w:sz w:val="40"/>
          <w:szCs w:val="40"/>
          <w:rtl w:val="0"/>
          <w:lang w:val="es-ES_tradnl"/>
        </w:rPr>
        <w:t>ó</w:t>
      </w:r>
      <w:r>
        <w:rPr>
          <w:rFonts w:ascii="Times New Roman" w:hAnsi="Times New Roman"/>
          <w:b w:val="1"/>
          <w:bCs w:val="1"/>
          <w:spacing w:val="31"/>
          <w:sz w:val="40"/>
          <w:szCs w:val="40"/>
          <w:rtl w:val="0"/>
          <w:lang w:val="es-ES_tradnl"/>
        </w:rPr>
        <w:t>n de Computadoras</w:t>
      </w:r>
    </w:p>
    <w:p>
      <w:pPr>
        <w:pStyle w:val="Por omisión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bidi w:val="0"/>
        <w:spacing w:line="480" w:lineRule="auto"/>
        <w:ind w:left="0" w:right="0" w:firstLine="0"/>
        <w:jc w:val="center"/>
        <w:rPr>
          <w:rFonts w:ascii="Times New Roman" w:cs="Times New Roman" w:hAnsi="Times New Roman" w:eastAsia="Times New Roman"/>
          <w:spacing w:val="19"/>
          <w:sz w:val="36"/>
          <w:szCs w:val="36"/>
          <w:u w:val="single" w:color="000000"/>
          <w:rtl w:val="0"/>
        </w:rPr>
      </w:pPr>
      <w:r>
        <w:rPr>
          <w:rFonts w:ascii="Times New Roman" w:hAnsi="Times New Roman"/>
          <w:spacing w:val="19"/>
          <w:sz w:val="36"/>
          <w:szCs w:val="36"/>
          <w:u w:val="single" w:color="000000"/>
          <w:rtl w:val="0"/>
          <w:lang w:val="es-ES_tradnl"/>
        </w:rPr>
        <w:t>Trabajo pr</w:t>
      </w:r>
      <w:r>
        <w:rPr>
          <w:rFonts w:ascii="Times New Roman" w:hAnsi="Times New Roman" w:hint="default"/>
          <w:spacing w:val="19"/>
          <w:sz w:val="36"/>
          <w:szCs w:val="36"/>
          <w:u w:val="single" w:color="000000"/>
          <w:rtl w:val="0"/>
        </w:rPr>
        <w:t>á</w:t>
      </w:r>
      <w:r>
        <w:rPr>
          <w:rFonts w:ascii="Times New Roman" w:hAnsi="Times New Roman"/>
          <w:spacing w:val="19"/>
          <w:sz w:val="36"/>
          <w:szCs w:val="36"/>
          <w:u w:val="single" w:color="000000"/>
          <w:rtl w:val="0"/>
          <w:lang w:val="es-ES_tradnl"/>
        </w:rPr>
        <w:t>ctico 1: Conjunto de instrucciones MIPS</w:t>
      </w:r>
    </w:p>
    <w:p>
      <w:pPr>
        <w:pStyle w:val="Por omisión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bidi w:val="0"/>
        <w:spacing w:line="480" w:lineRule="auto"/>
        <w:ind w:left="0" w:right="0" w:firstLine="0"/>
        <w:jc w:val="center"/>
        <w:rPr>
          <w:rFonts w:ascii="Times New Roman" w:cs="Times New Roman" w:hAnsi="Times New Roman" w:eastAsia="Times New Roman"/>
          <w:sz w:val="32"/>
          <w:szCs w:val="32"/>
          <w:u w:color="000000"/>
          <w:rtl w:val="0"/>
        </w:rPr>
      </w:pPr>
    </w:p>
    <w:p>
      <w:pPr>
        <w:pStyle w:val="Por omisión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bidi w:val="0"/>
        <w:spacing w:line="480" w:lineRule="auto"/>
        <w:ind w:left="0" w:right="0" w:firstLine="0"/>
        <w:jc w:val="center"/>
        <w:rPr>
          <w:rFonts w:ascii="Arial" w:cs="Arial" w:hAnsi="Arial" w:eastAsia="Arial"/>
          <w:spacing w:val="25"/>
          <w:sz w:val="32"/>
          <w:szCs w:val="32"/>
          <w:u w:color="000000"/>
          <w:rtl w:val="0"/>
        </w:rPr>
      </w:pPr>
      <w:r>
        <w:rPr>
          <w:rFonts w:ascii="Arial" w:hAnsi="Arial"/>
          <w:spacing w:val="25"/>
          <w:sz w:val="32"/>
          <w:szCs w:val="32"/>
          <w:u w:color="000000"/>
          <w:rtl w:val="0"/>
          <w:lang w:val="pt-PT"/>
        </w:rPr>
        <w:t>Fonseca, Matias (98591)</w:t>
      </w:r>
    </w:p>
    <w:p>
      <w:pPr>
        <w:pStyle w:val="Por omisión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bidi w:val="0"/>
        <w:spacing w:line="480" w:lineRule="auto"/>
        <w:ind w:left="0" w:right="0" w:firstLine="0"/>
        <w:jc w:val="center"/>
        <w:rPr>
          <w:rFonts w:ascii="Arial" w:cs="Arial" w:hAnsi="Arial" w:eastAsia="Arial"/>
          <w:spacing w:val="25"/>
          <w:sz w:val="32"/>
          <w:szCs w:val="32"/>
          <w:u w:color="000000"/>
          <w:rtl w:val="0"/>
        </w:rPr>
      </w:pPr>
      <w:r>
        <w:rPr>
          <w:rFonts w:ascii="Arial" w:hAnsi="Arial"/>
          <w:spacing w:val="25"/>
          <w:sz w:val="32"/>
          <w:szCs w:val="32"/>
          <w:u w:color="000000"/>
          <w:rtl w:val="0"/>
          <w:lang w:val="it-IT"/>
        </w:rPr>
        <w:t>Bacigaluppo, Ivan (98064)</w:t>
      </w:r>
    </w:p>
    <w:p>
      <w:pPr>
        <w:pStyle w:val="Por omisión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bidi w:val="0"/>
        <w:spacing w:line="480" w:lineRule="auto"/>
        <w:ind w:left="0" w:right="0" w:firstLine="0"/>
        <w:jc w:val="center"/>
        <w:rPr>
          <w:rFonts w:ascii="Arial" w:cs="Arial" w:hAnsi="Arial" w:eastAsia="Arial"/>
          <w:spacing w:val="25"/>
          <w:sz w:val="32"/>
          <w:szCs w:val="32"/>
          <w:u w:color="000000"/>
          <w:rtl w:val="0"/>
        </w:rPr>
      </w:pPr>
      <w:r>
        <w:rPr>
          <w:rFonts w:ascii="Arial" w:hAnsi="Arial"/>
          <w:spacing w:val="25"/>
          <w:sz w:val="32"/>
          <w:szCs w:val="32"/>
          <w:u w:color="000000"/>
          <w:rtl w:val="0"/>
          <w:lang w:val="es-ES_tradnl"/>
        </w:rPr>
        <w:t>Irrazabal, Diego (98125)</w:t>
      </w:r>
    </w:p>
    <w:p>
      <w:pPr>
        <w:pStyle w:val="Por omisión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bidi w:val="0"/>
        <w:spacing w:line="480" w:lineRule="auto"/>
        <w:ind w:left="0" w:right="0" w:firstLine="0"/>
        <w:jc w:val="center"/>
        <w:rPr>
          <w:rFonts w:ascii="Arial" w:cs="Arial" w:hAnsi="Arial" w:eastAsia="Arial"/>
          <w:sz w:val="32"/>
          <w:szCs w:val="32"/>
          <w:u w:color="000000"/>
          <w:rtl w:val="0"/>
        </w:rPr>
      </w:pPr>
    </w:p>
    <w:p>
      <w:pPr>
        <w:pStyle w:val="Por omisión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bidi w:val="0"/>
        <w:spacing w:line="480" w:lineRule="auto"/>
        <w:ind w:left="0" w:right="0" w:firstLine="0"/>
        <w:jc w:val="center"/>
        <w:rPr>
          <w:rFonts w:ascii="Times New Roman" w:cs="Times New Roman" w:hAnsi="Times New Roman" w:eastAsia="Times New Roman"/>
          <w:spacing w:val="22"/>
          <w:sz w:val="28"/>
          <w:szCs w:val="28"/>
          <w:u w:color="000000"/>
          <w:rtl w:val="0"/>
        </w:rPr>
      </w:pPr>
      <w:r>
        <w:rPr>
          <w:rFonts w:ascii="Times New Roman" w:hAnsi="Times New Roman"/>
          <w:spacing w:val="22"/>
          <w:sz w:val="28"/>
          <w:szCs w:val="28"/>
          <w:u w:color="000000"/>
          <w:rtl w:val="0"/>
          <w:lang w:val="es-ES_tradnl"/>
        </w:rPr>
        <w:t>8 de Mayo del 2018</w:t>
      </w:r>
    </w:p>
    <w:p>
      <w:pPr>
        <w:pStyle w:val="Por omisión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</w:p>
    <w:p>
      <w:pPr>
        <w:pStyle w:val="Por omisión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</w:p>
    <w:p>
      <w:pPr>
        <w:pStyle w:val="Por omisión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</w:p>
    <w:p>
      <w:pPr>
        <w:pStyle w:val="Por omisión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</w:p>
    <w:p>
      <w:pPr>
        <w:pStyle w:val="Por omisión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</w:p>
    <w:p>
      <w:pPr>
        <w:pStyle w:val="Por omisión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</w:p>
    <w:p>
      <w:pPr>
        <w:pStyle w:val="Por omisión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</w:p>
    <w:p>
      <w:pPr>
        <w:pStyle w:val="Por omisión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</w:p>
    <w:p>
      <w:pPr>
        <w:pStyle w:val="Por omisión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</w:p>
    <w:p>
      <w:pPr>
        <w:pStyle w:val="Por omisión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</w:p>
    <w:p>
      <w:pPr>
        <w:pStyle w:val="Por omisión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</w:p>
    <w:p>
      <w:pPr>
        <w:pStyle w:val="Por omisión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</w:p>
    <w:p>
      <w:pPr>
        <w:pStyle w:val="Por omisión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</w:p>
    <w:p>
      <w:pPr>
        <w:pStyle w:val="Por omisión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</w:p>
    <w:p>
      <w:pPr>
        <w:pStyle w:val="Por omisión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</w:p>
    <w:p>
      <w:pPr>
        <w:pStyle w:val="Por omisión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</w:p>
    <w:p>
      <w:pPr>
        <w:pStyle w:val="Por omisión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</w:p>
    <w:p>
      <w:pPr>
        <w:pStyle w:val="Por omisión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</w:p>
    <w:p>
      <w:pPr>
        <w:pStyle w:val="Por omisión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</w:p>
    <w:p>
      <w:pPr>
        <w:pStyle w:val="Por omisión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</w:p>
    <w:p>
      <w:pPr>
        <w:pStyle w:val="Por omisión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</w:p>
    <w:p>
      <w:pPr>
        <w:pStyle w:val="Por omisión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</w:p>
    <w:p>
      <w:pPr>
        <w:pStyle w:val="Por omisión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bidi w:val="0"/>
        <w:spacing w:line="480" w:lineRule="auto"/>
        <w:ind w:left="0" w:right="0" w:firstLine="0"/>
        <w:jc w:val="center"/>
        <w:rPr>
          <w:rFonts w:ascii="Verdana" w:cs="Verdana" w:hAnsi="Verdana" w:eastAsia="Verdana"/>
          <w:spacing w:val="28"/>
          <w:sz w:val="36"/>
          <w:szCs w:val="36"/>
          <w:rtl w:val="0"/>
        </w:rPr>
      </w:pPr>
    </w:p>
    <w:p>
      <w:pPr>
        <w:pStyle w:val="Título"/>
        <w:bidi w:val="0"/>
      </w:pPr>
    </w:p>
    <w:p>
      <w:pPr>
        <w:pStyle w:val="Título 2"/>
        <w:spacing w:line="360" w:lineRule="auto"/>
      </w:pPr>
      <w:r>
        <w:rPr>
          <w:rtl w:val="0"/>
          <w:lang w:val="de-DE"/>
        </w:rPr>
        <w:t>Dise</w:t>
      </w:r>
      <w:r>
        <w:rPr>
          <w:rtl w:val="0"/>
          <w:lang w:val="es-ES_tradnl"/>
        </w:rPr>
        <w:t>ñ</w:t>
      </w:r>
      <w:r>
        <w:rPr>
          <w:rtl w:val="0"/>
          <w:lang w:val="it-IT"/>
        </w:rPr>
        <w:t xml:space="preserve">o e </w:t>
      </w:r>
      <w:r>
        <w:rPr>
          <w:rtl w:val="0"/>
          <w:lang w:val="es-ES_tradnl"/>
        </w:rPr>
        <w:t>implementaci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</w:t>
      </w:r>
    </w:p>
    <w:p>
      <w:pPr>
        <w:pStyle w:val="Por omisión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bidi w:val="0"/>
        <w:spacing w:line="360" w:lineRule="auto"/>
        <w:ind w:left="0" w:right="0" w:firstLine="0"/>
        <w:jc w:val="both"/>
        <w:rPr>
          <w:rFonts w:ascii="Arial" w:cs="Arial" w:hAnsi="Arial" w:eastAsia="Arial"/>
          <w:sz w:val="24"/>
          <w:szCs w:val="24"/>
          <w:u w:val="single" w:color="000000"/>
          <w:rtl w:val="0"/>
        </w:rPr>
      </w:pPr>
    </w:p>
    <w:p>
      <w:pPr>
        <w:pStyle w:val="Por omisión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bidi w:val="0"/>
        <w:spacing w:line="360" w:lineRule="auto"/>
        <w:ind w:left="0" w:right="0" w:firstLine="0"/>
        <w:jc w:val="both"/>
        <w:rPr>
          <w:rFonts w:ascii="Arial" w:cs="Arial" w:hAnsi="Arial" w:eastAsia="Arial"/>
          <w:sz w:val="24"/>
          <w:szCs w:val="24"/>
          <w:u w:color="000000"/>
          <w:rtl w:val="0"/>
        </w:rPr>
      </w:pPr>
      <w:r>
        <w:rPr>
          <w:rFonts w:ascii="Arial" w:hAnsi="Arial"/>
          <w:sz w:val="24"/>
          <w:szCs w:val="24"/>
          <w:u w:color="000000"/>
          <w:rtl w:val="0"/>
          <w:lang w:val="es-ES_tradnl"/>
        </w:rPr>
        <w:t>En este TP el objetivo es familiarizarse con el conjunto de instrucciones de MIPS y la ABI, para esto se nos dieron varios archivos que conforman el programa que dibuja el conjunto Julia y sus vecindades. Se nos pide modificar el programa para que el computo del fractal tenga soporte nativo para NetBSD/pmax y desarrollar la l</w:t>
      </w:r>
      <w:r>
        <w:rPr>
          <w:rFonts w:ascii="Arial" w:hAnsi="Arial" w:hint="default"/>
          <w:sz w:val="24"/>
          <w:szCs w:val="24"/>
          <w:u w:color="000000"/>
          <w:rtl w:val="0"/>
          <w:lang w:val="es-ES_tradnl"/>
        </w:rPr>
        <w:t>ó</w:t>
      </w:r>
      <w:r>
        <w:rPr>
          <w:rFonts w:ascii="Arial" w:hAnsi="Arial"/>
          <w:sz w:val="24"/>
          <w:szCs w:val="24"/>
          <w:u w:color="000000"/>
          <w:rtl w:val="0"/>
          <w:lang w:val="es-ES_tradnl"/>
        </w:rPr>
        <w:t>gica del computo del fractal en assembly MIPS. Para esto debemos reescribir la funci</w:t>
      </w:r>
      <w:r>
        <w:rPr>
          <w:rFonts w:ascii="Arial" w:hAnsi="Arial" w:hint="default"/>
          <w:sz w:val="24"/>
          <w:szCs w:val="24"/>
          <w:u w:color="000000"/>
          <w:rtl w:val="0"/>
          <w:lang w:val="es-ES_tradnl"/>
        </w:rPr>
        <w:t>ó</w:t>
      </w:r>
      <w:r>
        <w:rPr>
          <w:rFonts w:ascii="Arial" w:hAnsi="Arial"/>
          <w:sz w:val="24"/>
          <w:szCs w:val="24"/>
          <w:u w:color="000000"/>
          <w:rtl w:val="0"/>
          <w:lang w:val="es-ES_tradnl"/>
        </w:rPr>
        <w:t>n mips32.plot().</w:t>
      </w:r>
    </w:p>
    <w:p>
      <w:pPr>
        <w:pStyle w:val="Por omisión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bidi w:val="0"/>
        <w:spacing w:line="360" w:lineRule="auto"/>
        <w:ind w:left="0" w:right="0" w:firstLine="0"/>
        <w:jc w:val="both"/>
        <w:rPr>
          <w:rFonts w:ascii="Arial" w:cs="Arial" w:hAnsi="Arial" w:eastAsia="Arial"/>
          <w:sz w:val="24"/>
          <w:szCs w:val="24"/>
          <w:u w:color="000000"/>
          <w:rtl w:val="0"/>
        </w:rPr>
      </w:pPr>
      <w:r>
        <w:rPr>
          <w:rFonts w:ascii="Arial" w:hAnsi="Arial"/>
          <w:sz w:val="24"/>
          <w:szCs w:val="24"/>
          <w:u w:color="000000"/>
          <w:rtl w:val="0"/>
          <w:lang w:val="es-ES_tradnl"/>
        </w:rPr>
        <w:t>Se implemento las siguientes funciones:</w:t>
      </w:r>
    </w:p>
    <w:p>
      <w:pPr>
        <w:pStyle w:val="Por omisión"/>
        <w:numPr>
          <w:ilvl w:val="0"/>
          <w:numId w:val="2"/>
        </w:numPr>
        <w:bidi w:val="0"/>
        <w:spacing w:line="360" w:lineRule="auto"/>
        <w:ind w:right="0"/>
        <w:jc w:val="both"/>
        <w:rPr>
          <w:rFonts w:ascii="Arial" w:hAnsi="Arial"/>
          <w:sz w:val="24"/>
          <w:szCs w:val="24"/>
          <w:u w:color="000000"/>
          <w:rtl w:val="0"/>
          <w:lang w:val="es-ES_tradnl"/>
        </w:rPr>
      </w:pPr>
      <w:r>
        <w:rPr>
          <w:rFonts w:ascii="Arial" w:hAnsi="Arial"/>
          <w:sz w:val="24"/>
          <w:szCs w:val="24"/>
          <w:u w:color="000000"/>
          <w:rtl w:val="0"/>
          <w:lang w:val="es-ES_tradnl"/>
        </w:rPr>
        <w:t>Inttostr : recibe un int y obtiene el string de este.</w:t>
      </w:r>
    </w:p>
    <w:p>
      <w:pPr>
        <w:pStyle w:val="Por omisión"/>
        <w:numPr>
          <w:ilvl w:val="0"/>
          <w:numId w:val="2"/>
        </w:numPr>
        <w:bidi w:val="0"/>
        <w:spacing w:line="360" w:lineRule="auto"/>
        <w:ind w:right="0"/>
        <w:jc w:val="both"/>
        <w:rPr>
          <w:rFonts w:ascii="Arial" w:hAnsi="Arial"/>
          <w:sz w:val="24"/>
          <w:szCs w:val="24"/>
          <w:u w:color="000000"/>
          <w:rtl w:val="0"/>
          <w:lang w:val="es-ES_tradnl"/>
        </w:rPr>
      </w:pPr>
      <w:r>
        <w:rPr>
          <w:rFonts w:ascii="Arial" w:hAnsi="Arial"/>
          <w:sz w:val="24"/>
          <w:szCs w:val="24"/>
          <w:u w:color="000000"/>
          <w:rtl w:val="0"/>
          <w:lang w:val="es-ES_tradnl"/>
        </w:rPr>
        <w:t xml:space="preserve">print_p2:  imprime </w:t>
      </w:r>
      <w:r>
        <w:rPr>
          <w:rFonts w:ascii="Arial" w:hAnsi="Arial" w:hint="default"/>
          <w:sz w:val="24"/>
          <w:szCs w:val="24"/>
          <w:u w:color="000000"/>
          <w:rtl w:val="0"/>
          <w:lang w:val="es-ES_tradnl"/>
        </w:rPr>
        <w:t>“</w:t>
      </w:r>
      <w:r>
        <w:rPr>
          <w:rFonts w:ascii="Arial" w:hAnsi="Arial"/>
          <w:sz w:val="24"/>
          <w:szCs w:val="24"/>
          <w:u w:color="000000"/>
          <w:rtl w:val="0"/>
          <w:lang w:val="es-ES_tradnl"/>
        </w:rPr>
        <w:t>P2</w:t>
      </w:r>
      <w:r>
        <w:rPr>
          <w:rFonts w:ascii="Arial" w:hAnsi="Arial" w:hint="default"/>
          <w:sz w:val="24"/>
          <w:szCs w:val="24"/>
          <w:u w:color="000000"/>
          <w:rtl w:val="0"/>
          <w:lang w:val="es-ES_tradnl"/>
        </w:rPr>
        <w:t xml:space="preserve">” </w:t>
      </w:r>
      <w:r>
        <w:rPr>
          <w:rFonts w:ascii="Arial" w:hAnsi="Arial"/>
          <w:sz w:val="24"/>
          <w:szCs w:val="24"/>
          <w:u w:color="000000"/>
          <w:rtl w:val="0"/>
          <w:lang w:val="es-ES_tradnl"/>
        </w:rPr>
        <w:t>por pantalla</w:t>
      </w:r>
    </w:p>
    <w:p>
      <w:pPr>
        <w:pStyle w:val="Por omisión"/>
        <w:numPr>
          <w:ilvl w:val="0"/>
          <w:numId w:val="2"/>
        </w:numPr>
        <w:bidi w:val="0"/>
        <w:spacing w:line="360" w:lineRule="auto"/>
        <w:ind w:right="0"/>
        <w:jc w:val="both"/>
        <w:rPr>
          <w:rFonts w:ascii="Arial" w:hAnsi="Arial"/>
          <w:sz w:val="24"/>
          <w:szCs w:val="24"/>
          <w:u w:color="000000"/>
          <w:rtl w:val="0"/>
          <w:lang w:val="es-ES_tradnl"/>
        </w:rPr>
      </w:pPr>
      <w:r>
        <w:rPr>
          <w:rFonts w:ascii="Arial" w:hAnsi="Arial"/>
          <w:sz w:val="24"/>
          <w:szCs w:val="24"/>
          <w:u w:color="000000"/>
          <w:rtl w:val="0"/>
          <w:lang w:val="es-ES_tradnl"/>
        </w:rPr>
        <w:t>print_number: recibe un int y lo imprime por pantalla.</w:t>
      </w:r>
    </w:p>
    <w:p>
      <w:pPr>
        <w:pStyle w:val="Por omisión"/>
        <w:numPr>
          <w:ilvl w:val="0"/>
          <w:numId w:val="2"/>
        </w:numPr>
        <w:bidi w:val="0"/>
        <w:spacing w:line="360" w:lineRule="auto"/>
        <w:ind w:right="0"/>
        <w:jc w:val="both"/>
        <w:rPr>
          <w:rFonts w:ascii="Arial" w:hAnsi="Arial"/>
          <w:sz w:val="24"/>
          <w:szCs w:val="24"/>
          <w:u w:color="000000"/>
          <w:rtl w:val="0"/>
          <w:lang w:val="es-ES_tradnl"/>
        </w:rPr>
      </w:pPr>
      <w:r>
        <w:rPr>
          <w:rFonts w:ascii="Arial" w:hAnsi="Arial"/>
          <w:sz w:val="24"/>
          <w:szCs w:val="24"/>
          <w:u w:color="000000"/>
          <w:rtl w:val="0"/>
          <w:lang w:val="es-ES_tradnl"/>
        </w:rPr>
        <w:t xml:space="preserve">print_barran: imprime </w:t>
      </w:r>
      <w:r>
        <w:rPr>
          <w:rFonts w:ascii="Arial" w:hAnsi="Arial" w:hint="default"/>
          <w:sz w:val="24"/>
          <w:szCs w:val="24"/>
          <w:u w:color="000000"/>
          <w:rtl w:val="0"/>
          <w:lang w:val="es-ES_tradnl"/>
        </w:rPr>
        <w:t>“</w:t>
      </w:r>
      <w:r>
        <w:rPr>
          <w:rFonts w:ascii="Arial" w:hAnsi="Arial"/>
          <w:sz w:val="24"/>
          <w:szCs w:val="24"/>
          <w:u w:color="000000"/>
          <w:rtl w:val="0"/>
          <w:lang w:val="es-ES_tradnl"/>
        </w:rPr>
        <w:t>\n</w:t>
      </w:r>
      <w:r>
        <w:rPr>
          <w:rFonts w:ascii="Arial" w:hAnsi="Arial" w:hint="default"/>
          <w:sz w:val="24"/>
          <w:szCs w:val="24"/>
          <w:u w:color="000000"/>
          <w:rtl w:val="0"/>
          <w:lang w:val="es-ES_tradnl"/>
        </w:rPr>
        <w:t>”</w:t>
      </w:r>
      <w:r>
        <w:rPr>
          <w:rFonts w:ascii="Arial" w:hAnsi="Arial"/>
          <w:sz w:val="24"/>
          <w:szCs w:val="24"/>
          <w:u w:color="000000"/>
          <w:rtl w:val="0"/>
          <w:lang w:val="es-ES_tradnl"/>
        </w:rPr>
        <w:t>.</w:t>
      </w:r>
    </w:p>
    <w:p>
      <w:pPr>
        <w:pStyle w:val="Por omisión"/>
        <w:numPr>
          <w:ilvl w:val="0"/>
          <w:numId w:val="2"/>
        </w:numPr>
        <w:bidi w:val="0"/>
        <w:spacing w:line="360" w:lineRule="auto"/>
        <w:ind w:right="0"/>
        <w:jc w:val="both"/>
        <w:rPr>
          <w:rFonts w:ascii="Arial" w:hAnsi="Arial"/>
          <w:sz w:val="24"/>
          <w:szCs w:val="24"/>
          <w:u w:color="000000"/>
          <w:rtl w:val="0"/>
          <w:lang w:val="es-ES_tradnl"/>
        </w:rPr>
      </w:pPr>
      <w:r>
        <w:rPr>
          <w:rFonts w:ascii="Arial" w:hAnsi="Arial"/>
          <w:sz w:val="24"/>
          <w:szCs w:val="24"/>
          <w:u w:color="000000"/>
          <w:rtl w:val="0"/>
          <w:lang w:val="es-ES_tradnl"/>
        </w:rPr>
        <w:t>print_header: imprime los encabezados, utilizando print_numbre, print_p2 y  print_barran.</w:t>
      </w:r>
    </w:p>
    <w:p>
      <w:pPr>
        <w:pStyle w:val="Por omisión"/>
        <w:numPr>
          <w:ilvl w:val="0"/>
          <w:numId w:val="2"/>
        </w:numPr>
        <w:bidi w:val="0"/>
        <w:spacing w:line="360" w:lineRule="auto"/>
        <w:ind w:right="0"/>
        <w:jc w:val="both"/>
        <w:rPr>
          <w:rFonts w:ascii="Arial" w:hAnsi="Arial"/>
          <w:sz w:val="24"/>
          <w:szCs w:val="24"/>
          <w:u w:color="000000"/>
          <w:rtl w:val="0"/>
          <w:lang w:val="es-ES_tradnl"/>
        </w:rPr>
      </w:pPr>
      <w:r>
        <w:rPr>
          <w:rFonts w:ascii="Arial" w:hAnsi="Arial"/>
          <w:sz w:val="24"/>
          <w:szCs w:val="24"/>
          <w:u w:color="000000"/>
          <w:rtl w:val="0"/>
          <w:lang w:val="es-ES_tradnl"/>
        </w:rPr>
        <w:t>get_shades: recibe los par</w:t>
      </w:r>
      <w:r>
        <w:rPr>
          <w:rFonts w:ascii="Arial" w:hAnsi="Arial" w:hint="default"/>
          <w:sz w:val="24"/>
          <w:szCs w:val="24"/>
          <w:u w:color="000000"/>
          <w:rtl w:val="0"/>
          <w:lang w:val="es-ES_tradnl"/>
        </w:rPr>
        <w:t>á</w:t>
      </w:r>
      <w:r>
        <w:rPr>
          <w:rFonts w:ascii="Arial" w:hAnsi="Arial"/>
          <w:sz w:val="24"/>
          <w:szCs w:val="24"/>
          <w:u w:color="000000"/>
          <w:rtl w:val="0"/>
          <w:lang w:val="es-ES_tradnl"/>
        </w:rPr>
        <w:t>metros para el computo de los fractales. Realiza el computo de los fractales, los imprime y devuelve uno si todo sali</w:t>
      </w:r>
      <w:r>
        <w:rPr>
          <w:rFonts w:ascii="Arial" w:hAnsi="Arial" w:hint="default"/>
          <w:sz w:val="24"/>
          <w:szCs w:val="24"/>
          <w:u w:color="000000"/>
          <w:rtl w:val="0"/>
          <w:lang w:val="es-ES_tradnl"/>
        </w:rPr>
        <w:t xml:space="preserve">ó </w:t>
      </w:r>
      <w:r>
        <w:rPr>
          <w:rFonts w:ascii="Arial" w:hAnsi="Arial"/>
          <w:sz w:val="24"/>
          <w:szCs w:val="24"/>
          <w:u w:color="000000"/>
          <w:rtl w:val="0"/>
          <w:lang w:val="es-ES_tradnl"/>
        </w:rPr>
        <w:t>bien o cero si hubo un error.</w:t>
      </w:r>
    </w:p>
    <w:p>
      <w:pPr>
        <w:pStyle w:val="Cuerpo"/>
        <w:bidi w:val="0"/>
      </w:pPr>
      <w:r>
        <w:rPr>
          <w:rFonts w:cs="Arial Unicode MS" w:eastAsia="Arial Unicode MS"/>
          <w:rtl w:val="0"/>
          <w:lang w:val="es-ES_tradnl"/>
        </w:rPr>
        <w:t>En todas estas funciones utilizamos stacks frame para guardas las variables que se utilizan entre ellas.</w:t>
      </w:r>
    </w:p>
    <w:p>
      <w:pPr>
        <w:pStyle w:val="Título 2"/>
        <w:spacing w:line="360" w:lineRule="auto"/>
      </w:pPr>
    </w:p>
    <w:p>
      <w:pPr>
        <w:pStyle w:val="Título 2"/>
        <w:spacing w:line="360" w:lineRule="auto"/>
      </w:pPr>
    </w:p>
    <w:p>
      <w:pPr>
        <w:pStyle w:val="Título 2"/>
        <w:spacing w:line="360" w:lineRule="auto"/>
      </w:pPr>
      <w:r>
        <w:rPr>
          <w:rtl w:val="0"/>
          <w:lang w:val="es-ES_tradnl"/>
        </w:rPr>
        <w:t>Compilaci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</w:t>
      </w:r>
    </w:p>
    <w:p>
      <w:pPr>
        <w:pStyle w:val="Por omisión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bidi w:val="0"/>
        <w:spacing w:line="360" w:lineRule="auto"/>
        <w:ind w:left="0" w:right="0" w:firstLine="0"/>
        <w:jc w:val="both"/>
        <w:rPr>
          <w:rFonts w:ascii="Arial" w:cs="Arial" w:hAnsi="Arial" w:eastAsia="Arial"/>
          <w:sz w:val="24"/>
          <w:szCs w:val="24"/>
          <w:u w:color="000000"/>
          <w:rtl w:val="0"/>
        </w:rPr>
      </w:pPr>
    </w:p>
    <w:p>
      <w:pPr>
        <w:pStyle w:val="Por omisión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bidi w:val="0"/>
        <w:spacing w:line="360" w:lineRule="auto"/>
        <w:ind w:left="0" w:right="0" w:firstLine="0"/>
        <w:jc w:val="both"/>
        <w:rPr>
          <w:rFonts w:ascii="Arial" w:cs="Arial" w:hAnsi="Arial" w:eastAsia="Arial"/>
          <w:sz w:val="24"/>
          <w:szCs w:val="24"/>
          <w:u w:color="000000"/>
          <w:rtl w:val="0"/>
        </w:rPr>
      </w:pPr>
      <w:r>
        <w:rPr>
          <w:rFonts w:ascii="Arial" w:hAnsi="Arial"/>
          <w:sz w:val="24"/>
          <w:szCs w:val="24"/>
          <w:u w:color="000000"/>
          <w:rtl w:val="0"/>
          <w:lang w:val="es-ES_tradnl"/>
        </w:rPr>
        <w:t xml:space="preserve">Para el proceso de </w:t>
      </w:r>
      <w:r>
        <w:rPr>
          <w:rFonts w:ascii="Arial" w:hAnsi="Arial"/>
          <w:sz w:val="24"/>
          <w:szCs w:val="24"/>
          <w:u w:color="000000"/>
          <w:rtl w:val="0"/>
          <w:lang w:val="es-ES_tradnl"/>
        </w:rPr>
        <w:t>compilaci</w:t>
      </w:r>
      <w:r>
        <w:rPr>
          <w:rFonts w:ascii="Arial" w:hAnsi="Arial" w:hint="default"/>
          <w:sz w:val="24"/>
          <w:szCs w:val="24"/>
          <w:u w:color="000000"/>
          <w:rtl w:val="0"/>
          <w:lang w:val="es-ES_tradnl"/>
        </w:rPr>
        <w:t>ó</w:t>
      </w:r>
      <w:r>
        <w:rPr>
          <w:rFonts w:ascii="Arial" w:hAnsi="Arial"/>
          <w:sz w:val="24"/>
          <w:szCs w:val="24"/>
          <w:u w:color="000000"/>
          <w:rtl w:val="0"/>
          <w:lang w:val="es-ES_tradnl"/>
        </w:rPr>
        <w:t>n</w:t>
      </w:r>
      <w:r>
        <w:rPr>
          <w:rFonts w:ascii="Arial" w:hAnsi="Arial"/>
          <w:sz w:val="24"/>
          <w:szCs w:val="24"/>
          <w:u w:color="000000"/>
          <w:rtl w:val="0"/>
          <w:lang w:val="es-ES_tradnl"/>
        </w:rPr>
        <w:t xml:space="preserve"> de la funci</w:t>
      </w:r>
      <w:r>
        <w:rPr>
          <w:rFonts w:ascii="Arial" w:hAnsi="Arial" w:hint="default"/>
          <w:sz w:val="24"/>
          <w:szCs w:val="24"/>
          <w:u w:color="000000"/>
          <w:rtl w:val="0"/>
          <w:lang w:val="es-ES_tradnl"/>
        </w:rPr>
        <w:t>ó</w:t>
      </w:r>
      <w:r>
        <w:rPr>
          <w:rFonts w:ascii="Arial" w:hAnsi="Arial"/>
          <w:sz w:val="24"/>
          <w:szCs w:val="24"/>
          <w:u w:color="000000"/>
          <w:rtl w:val="0"/>
          <w:lang w:val="es-ES_tradnl"/>
        </w:rPr>
        <w:t>n implementada en Mips, se utiliz</w:t>
      </w:r>
      <w:r>
        <w:rPr>
          <w:rFonts w:ascii="Arial" w:hAnsi="Arial" w:hint="default"/>
          <w:sz w:val="24"/>
          <w:szCs w:val="24"/>
          <w:u w:color="000000"/>
          <w:rtl w:val="0"/>
          <w:lang w:val="es-ES_tradnl"/>
        </w:rPr>
        <w:t xml:space="preserve">ó </w:t>
      </w:r>
      <w:r>
        <w:rPr>
          <w:rFonts w:ascii="Arial" w:hAnsi="Arial"/>
          <w:sz w:val="24"/>
          <w:szCs w:val="24"/>
          <w:u w:color="000000"/>
          <w:rtl w:val="0"/>
          <w:lang w:val="es-ES_tradnl"/>
        </w:rPr>
        <w:t xml:space="preserve">Gxemul para emular un procesador MIPS R3000 con una imagen de sistema operativo NETBSD 3.0. </w:t>
      </w:r>
    </w:p>
    <w:p>
      <w:pPr>
        <w:pStyle w:val="Por omisión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bidi w:val="0"/>
        <w:spacing w:line="360" w:lineRule="auto"/>
        <w:ind w:left="0" w:right="0" w:firstLine="0"/>
        <w:jc w:val="both"/>
        <w:rPr>
          <w:rFonts w:ascii="Arial" w:cs="Arial" w:hAnsi="Arial" w:eastAsia="Arial"/>
          <w:sz w:val="24"/>
          <w:szCs w:val="24"/>
          <w:u w:color="000000"/>
          <w:rtl w:val="0"/>
        </w:rPr>
      </w:pPr>
      <w:r>
        <w:rPr>
          <w:rFonts w:ascii="Arial" w:hAnsi="Arial"/>
          <w:sz w:val="24"/>
          <w:szCs w:val="24"/>
          <w:u w:color="000000"/>
          <w:rtl w:val="0"/>
          <w:lang w:val="es-ES_tradnl"/>
        </w:rPr>
        <w:t>Este se ejecut</w:t>
      </w:r>
      <w:r>
        <w:rPr>
          <w:rFonts w:ascii="Arial" w:hAnsi="Arial" w:hint="default"/>
          <w:sz w:val="24"/>
          <w:szCs w:val="24"/>
          <w:u w:color="000000"/>
          <w:rtl w:val="0"/>
          <w:lang w:val="es-ES_tradnl"/>
        </w:rPr>
        <w:t xml:space="preserve">ó </w:t>
      </w:r>
      <w:r>
        <w:rPr>
          <w:rFonts w:ascii="Arial" w:hAnsi="Arial"/>
          <w:sz w:val="24"/>
          <w:szCs w:val="24"/>
          <w:u w:color="000000"/>
          <w:rtl w:val="0"/>
          <w:lang w:val="es-ES_tradnl"/>
        </w:rPr>
        <w:t>con soporte X11, mediante la generaci</w:t>
      </w:r>
      <w:r>
        <w:rPr>
          <w:rFonts w:ascii="Arial" w:hAnsi="Arial" w:hint="default"/>
          <w:sz w:val="24"/>
          <w:szCs w:val="24"/>
          <w:u w:color="000000"/>
          <w:rtl w:val="0"/>
          <w:lang w:val="es-ES_tradnl"/>
        </w:rPr>
        <w:t>ó</w:t>
      </w:r>
      <w:r>
        <w:rPr>
          <w:rFonts w:ascii="Arial" w:hAnsi="Arial"/>
          <w:sz w:val="24"/>
          <w:szCs w:val="24"/>
          <w:u w:color="000000"/>
          <w:rtl w:val="0"/>
          <w:lang w:val="es-ES_tradnl"/>
        </w:rPr>
        <w:t>n de un t</w:t>
      </w:r>
      <w:r>
        <w:rPr>
          <w:rFonts w:ascii="Arial" w:hAnsi="Arial" w:hint="default"/>
          <w:sz w:val="24"/>
          <w:szCs w:val="24"/>
          <w:u w:color="000000"/>
          <w:rtl w:val="0"/>
        </w:rPr>
        <w:t>ú</w:t>
      </w:r>
      <w:r>
        <w:rPr>
          <w:rFonts w:ascii="Arial" w:hAnsi="Arial"/>
          <w:sz w:val="24"/>
          <w:szCs w:val="24"/>
          <w:u w:color="000000"/>
          <w:rtl w:val="0"/>
          <w:lang w:val="es-ES_tradnl"/>
        </w:rPr>
        <w:t>nel entre el HostOS y el GuestOS con SSH/SSHD.La transferencia de archivos (los necesarios para compilar el tp) se hizo con la utilidad SCP.</w:t>
      </w:r>
    </w:p>
    <w:p>
      <w:pPr>
        <w:pStyle w:val="Por omisión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bidi w:val="0"/>
        <w:spacing w:line="360" w:lineRule="auto"/>
        <w:ind w:left="0" w:right="0" w:firstLine="0"/>
        <w:jc w:val="both"/>
        <w:rPr>
          <w:rFonts w:ascii="Arial" w:cs="Arial" w:hAnsi="Arial" w:eastAsia="Arial"/>
          <w:sz w:val="24"/>
          <w:szCs w:val="24"/>
          <w:u w:color="000000"/>
          <w:rtl w:val="0"/>
        </w:rPr>
      </w:pPr>
      <w:r>
        <w:rPr>
          <w:rFonts w:ascii="Arial" w:hAnsi="Arial"/>
          <w:sz w:val="24"/>
          <w:szCs w:val="24"/>
          <w:u w:color="000000"/>
          <w:rtl w:val="0"/>
          <w:lang w:val="es-ES_tradnl"/>
        </w:rPr>
        <w:t xml:space="preserve">Para realizar la </w:t>
      </w:r>
      <w:r>
        <w:rPr>
          <w:rFonts w:ascii="Arial" w:hAnsi="Arial"/>
          <w:sz w:val="24"/>
          <w:szCs w:val="24"/>
          <w:u w:color="000000"/>
          <w:rtl w:val="0"/>
          <w:lang w:val="es-ES_tradnl"/>
        </w:rPr>
        <w:t>compilaci</w:t>
      </w:r>
      <w:r>
        <w:rPr>
          <w:rFonts w:ascii="Arial" w:hAnsi="Arial" w:hint="default"/>
          <w:sz w:val="24"/>
          <w:szCs w:val="24"/>
          <w:u w:color="000000"/>
          <w:rtl w:val="0"/>
          <w:lang w:val="es-ES_tradnl"/>
        </w:rPr>
        <w:t>ó</w:t>
      </w:r>
      <w:r>
        <w:rPr>
          <w:rFonts w:ascii="Arial" w:hAnsi="Arial"/>
          <w:sz w:val="24"/>
          <w:szCs w:val="24"/>
          <w:u w:color="000000"/>
          <w:rtl w:val="0"/>
          <w:lang w:val="es-ES_tradnl"/>
        </w:rPr>
        <w:t>n</w:t>
      </w:r>
      <w:r>
        <w:rPr>
          <w:rFonts w:ascii="Arial" w:hAnsi="Arial"/>
          <w:sz w:val="24"/>
          <w:szCs w:val="24"/>
          <w:u w:color="000000"/>
          <w:rtl w:val="0"/>
          <w:lang w:val="es-ES_tradnl"/>
        </w:rPr>
        <w:t xml:space="preserve"> de  mips32 plot.S junto con el main.c y dem</w:t>
      </w:r>
      <w:r>
        <w:rPr>
          <w:rFonts w:ascii="Arial" w:hAnsi="Arial" w:hint="default"/>
          <w:sz w:val="24"/>
          <w:szCs w:val="24"/>
          <w:u w:color="000000"/>
          <w:rtl w:val="0"/>
        </w:rPr>
        <w:t>á</w:t>
      </w:r>
      <w:r>
        <w:rPr>
          <w:rFonts w:ascii="Arial" w:hAnsi="Arial"/>
          <w:sz w:val="24"/>
          <w:szCs w:val="24"/>
          <w:u w:color="000000"/>
          <w:rtl w:val="0"/>
          <w:lang w:val="es-ES_tradnl"/>
        </w:rPr>
        <w:t>s archivos necesarios se utiliz</w:t>
      </w:r>
      <w:r>
        <w:rPr>
          <w:rFonts w:ascii="Arial" w:hAnsi="Arial" w:hint="default"/>
          <w:sz w:val="24"/>
          <w:szCs w:val="24"/>
          <w:u w:color="000000"/>
          <w:rtl w:val="0"/>
          <w:lang w:val="es-ES_tradnl"/>
        </w:rPr>
        <w:t xml:space="preserve">ó </w:t>
      </w:r>
      <w:r>
        <w:rPr>
          <w:rFonts w:ascii="Arial" w:hAnsi="Arial"/>
          <w:sz w:val="24"/>
          <w:szCs w:val="24"/>
          <w:u w:color="000000"/>
          <w:rtl w:val="0"/>
          <w:lang w:val="es-ES_tradnl"/>
        </w:rPr>
        <w:t>el makefile provisto por la c</w:t>
      </w:r>
      <w:r>
        <w:rPr>
          <w:rFonts w:ascii="Arial" w:hAnsi="Arial" w:hint="default"/>
          <w:sz w:val="24"/>
          <w:szCs w:val="24"/>
          <w:u w:color="000000"/>
          <w:rtl w:val="0"/>
        </w:rPr>
        <w:t>á</w:t>
      </w:r>
      <w:r>
        <w:rPr>
          <w:rFonts w:ascii="Arial" w:hAnsi="Arial"/>
          <w:sz w:val="24"/>
          <w:szCs w:val="24"/>
          <w:u w:color="000000"/>
          <w:rtl w:val="0"/>
          <w:lang w:val="es-ES_tradnl"/>
        </w:rPr>
        <w:t xml:space="preserve">tedra. Para esto se emite el comando </w:t>
      </w:r>
      <w:r>
        <w:rPr>
          <w:rFonts w:ascii="Arial" w:hAnsi="Arial" w:hint="default"/>
          <w:sz w:val="24"/>
          <w:szCs w:val="24"/>
          <w:u w:color="000000"/>
          <w:rtl w:val="0"/>
        </w:rPr>
        <w:t>“</w:t>
      </w:r>
      <w:r>
        <w:rPr>
          <w:rFonts w:ascii="Arial" w:hAnsi="Arial"/>
          <w:sz w:val="24"/>
          <w:szCs w:val="24"/>
          <w:u w:color="000000"/>
          <w:rtl w:val="0"/>
          <w:lang w:val="en-US"/>
        </w:rPr>
        <w:t>make</w:t>
      </w:r>
      <w:r>
        <w:rPr>
          <w:rFonts w:ascii="Arial" w:hAnsi="Arial" w:hint="default"/>
          <w:sz w:val="24"/>
          <w:szCs w:val="24"/>
          <w:u w:color="000000"/>
          <w:rtl w:val="0"/>
        </w:rPr>
        <w:t xml:space="preserve">” </w:t>
      </w:r>
      <w:r>
        <w:rPr>
          <w:rFonts w:ascii="Arial" w:hAnsi="Arial"/>
          <w:sz w:val="24"/>
          <w:szCs w:val="24"/>
          <w:u w:color="000000"/>
          <w:rtl w:val="0"/>
          <w:lang w:val="es-ES_tradnl"/>
        </w:rPr>
        <w:t>, obteniendo de esta manera el ejecutable.</w:t>
      </w:r>
    </w:p>
    <w:p>
      <w:pPr>
        <w:pStyle w:val="Por omisión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bidi w:val="0"/>
        <w:spacing w:line="360" w:lineRule="auto"/>
        <w:ind w:left="0" w:right="0" w:firstLine="0"/>
        <w:jc w:val="both"/>
        <w:rPr>
          <w:rFonts w:ascii="Arial" w:cs="Arial" w:hAnsi="Arial" w:eastAsia="Arial"/>
          <w:sz w:val="24"/>
          <w:szCs w:val="24"/>
          <w:u w:color="000000"/>
          <w:rtl w:val="0"/>
        </w:rPr>
      </w:pPr>
      <w:r>
        <w:rPr>
          <w:rFonts w:ascii="Arial" w:hAnsi="Arial"/>
          <w:sz w:val="24"/>
          <w:szCs w:val="24"/>
          <w:u w:color="000000"/>
          <w:rtl w:val="0"/>
          <w:lang w:val="es-ES_tradnl"/>
        </w:rPr>
        <w:t>El archivo de salida se puede enviar al sistema operativo HostOS mediante SCP</w:t>
      </w:r>
    </w:p>
    <w:p>
      <w:pPr>
        <w:pStyle w:val="Por omisión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bidi w:val="0"/>
        <w:spacing w:line="360" w:lineRule="auto"/>
        <w:ind w:left="0" w:right="0" w:firstLine="0"/>
        <w:jc w:val="both"/>
        <w:rPr>
          <w:rFonts w:ascii="Arial" w:cs="Arial" w:hAnsi="Arial" w:eastAsia="Arial"/>
          <w:sz w:val="24"/>
          <w:szCs w:val="24"/>
          <w:u w:color="000000"/>
          <w:rtl w:val="0"/>
        </w:rPr>
      </w:pPr>
      <w:r>
        <w:rPr>
          <w:rFonts w:ascii="Arial" w:hAnsi="Arial"/>
          <w:sz w:val="24"/>
          <w:szCs w:val="24"/>
          <w:u w:color="000000"/>
          <w:rtl w:val="0"/>
          <w:lang w:val="es-ES_tradnl"/>
        </w:rPr>
        <w:t>as</w:t>
      </w:r>
      <w:r>
        <w:rPr>
          <w:rFonts w:ascii="Arial" w:hAnsi="Arial" w:hint="default"/>
          <w:sz w:val="24"/>
          <w:szCs w:val="24"/>
          <w:u w:color="000000"/>
          <w:rtl w:val="0"/>
          <w:lang w:val="es-ES_tradnl"/>
        </w:rPr>
        <w:t>í</w:t>
      </w:r>
      <w:r>
        <w:rPr>
          <w:rFonts w:ascii="Arial" w:hAnsi="Arial"/>
          <w:sz w:val="24"/>
          <w:szCs w:val="24"/>
          <w:u w:color="000000"/>
          <w:rtl w:val="0"/>
          <w:lang w:val="es-ES_tradnl"/>
        </w:rPr>
        <w:t xml:space="preserve"> corroborar el resultado del mismo.</w:t>
      </w:r>
    </w:p>
    <w:p>
      <w:pPr>
        <w:pStyle w:val="Por omisión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bidi w:val="0"/>
        <w:spacing w:line="360" w:lineRule="auto"/>
        <w:ind w:left="0" w:right="0" w:firstLine="0"/>
        <w:jc w:val="both"/>
        <w:rPr>
          <w:rFonts w:ascii="Arial" w:cs="Arial" w:hAnsi="Arial" w:eastAsia="Arial"/>
          <w:sz w:val="24"/>
          <w:szCs w:val="24"/>
          <w:u w:color="000000"/>
          <w:rtl w:val="0"/>
        </w:rPr>
      </w:pPr>
    </w:p>
    <w:p>
      <w:pPr>
        <w:pStyle w:val="Título 2"/>
        <w:spacing w:line="360" w:lineRule="auto"/>
      </w:pPr>
      <w:r>
        <w:rPr>
          <w:rtl w:val="0"/>
          <w:lang w:val="es-ES_tradnl"/>
        </w:rPr>
        <w:t>C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digo</w:t>
      </w:r>
      <w:r>
        <w:rPr>
          <w:rtl w:val="0"/>
          <w:lang w:val="fr-FR"/>
        </w:rPr>
        <w:t xml:space="preserve"> MIPS</w:t>
      </w:r>
    </w:p>
    <w:p>
      <w:pPr>
        <w:pStyle w:val="Por omisión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bidi w:val="0"/>
        <w:spacing w:line="36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</w:p>
    <w:p>
      <w:pPr>
        <w:pStyle w:val="Por omisión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bidi w:val="0"/>
        <w:spacing w:line="36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</w:p>
    <w:p>
      <w:pPr>
        <w:pStyle w:val="Título 2"/>
        <w:spacing w:line="360" w:lineRule="auto"/>
      </w:pPr>
      <w:r>
        <w:rPr>
          <w:rtl w:val="0"/>
          <w:lang w:val="es-ES_tradnl"/>
        </w:rPr>
        <w:t>Conclusion</w:t>
      </w:r>
    </w:p>
    <w:p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line="360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s-ES_tradnl"/>
        </w:rPr>
      </w:pPr>
    </w:p>
    <w:p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line="360" w:lineRule="auto"/>
        <w:ind w:left="0" w:right="0" w:firstLine="0"/>
        <w:jc w:val="both"/>
        <w:rPr>
          <w:rFonts w:ascii="Arial" w:cs="Arial" w:hAnsi="Arial" w:eastAsia="Arial"/>
          <w:sz w:val="24"/>
          <w:szCs w:val="24"/>
          <w:u w:color="000000"/>
          <w:rtl w:val="0"/>
          <w:lang w:val="es-ES_tradnl"/>
        </w:rPr>
      </w:pPr>
      <w:r>
        <w:rPr>
          <w:rFonts w:ascii="Arial" w:hAnsi="Arial"/>
          <w:sz w:val="24"/>
          <w:szCs w:val="24"/>
          <w:u w:color="000000"/>
          <w:rtl w:val="0"/>
          <w:lang w:val="es-ES_tradnl"/>
        </w:rPr>
        <w:t xml:space="preserve">Al final de este </w:t>
      </w:r>
      <w:r>
        <w:rPr>
          <w:rFonts w:ascii="Arial" w:hAnsi="Arial"/>
          <w:sz w:val="24"/>
          <w:szCs w:val="24"/>
          <w:u w:color="000000"/>
          <w:rtl w:val="0"/>
          <w:lang w:val="es-ES_tradnl"/>
        </w:rPr>
        <w:t>TP</w:t>
      </w:r>
      <w:r>
        <w:rPr>
          <w:rFonts w:ascii="Arial" w:hAnsi="Arial"/>
          <w:sz w:val="24"/>
          <w:szCs w:val="24"/>
          <w:u w:color="000000"/>
          <w:rtl w:val="0"/>
          <w:lang w:val="es-ES_tradnl"/>
        </w:rPr>
        <w:t xml:space="preserve"> pudimos observar los usos de cada distinta herramienta. Vimos como gxemul nos posibilita levantar una imagen virtual de otro sistema operativo dentro de nuestra propia m</w:t>
      </w:r>
      <w:r>
        <w:rPr>
          <w:rFonts w:ascii="Arial" w:hAnsi="Arial" w:hint="default"/>
          <w:sz w:val="24"/>
          <w:szCs w:val="24"/>
          <w:u w:color="000000"/>
          <w:rtl w:val="0"/>
          <w:lang w:val="es-ES_tradnl"/>
        </w:rPr>
        <w:t>á</w:t>
      </w:r>
      <w:r>
        <w:rPr>
          <w:rFonts w:ascii="Arial" w:hAnsi="Arial"/>
          <w:sz w:val="24"/>
          <w:szCs w:val="24"/>
          <w:u w:color="000000"/>
          <w:rtl w:val="0"/>
          <w:lang w:val="es-ES_tradnl"/>
        </w:rPr>
        <w:t>quina. Esta imagen sea NetBSD que utilizamos para poder trabajar con otras arquitecturas que nuestro sistema operativo no permit</w:t>
      </w:r>
      <w:r>
        <w:rPr>
          <w:rFonts w:ascii="Arial" w:hAnsi="Arial" w:hint="default"/>
          <w:sz w:val="24"/>
          <w:szCs w:val="24"/>
          <w:u w:color="000000"/>
          <w:rtl w:val="0"/>
          <w:lang w:val="es-ES_tradnl"/>
        </w:rPr>
        <w:t>í</w:t>
      </w:r>
      <w:r>
        <w:rPr>
          <w:rFonts w:ascii="Arial" w:hAnsi="Arial"/>
          <w:sz w:val="24"/>
          <w:szCs w:val="24"/>
          <w:u w:color="000000"/>
          <w:rtl w:val="0"/>
          <w:lang w:val="es-ES_tradnl"/>
        </w:rPr>
        <w:t xml:space="preserve">a, como en particular assembly </w:t>
      </w:r>
      <w:r>
        <w:rPr>
          <w:rFonts w:ascii="Arial" w:hAnsi="Arial"/>
          <w:sz w:val="24"/>
          <w:szCs w:val="24"/>
          <w:u w:color="000000"/>
          <w:rtl w:val="0"/>
          <w:lang w:val="es-ES_tradnl"/>
        </w:rPr>
        <w:t>MIPS</w:t>
      </w:r>
      <w:r>
        <w:rPr>
          <w:rFonts w:ascii="Arial" w:hAnsi="Arial"/>
          <w:sz w:val="24"/>
          <w:szCs w:val="24"/>
          <w:u w:color="000000"/>
          <w:rtl w:val="0"/>
          <w:lang w:val="es-ES_tradnl"/>
        </w:rPr>
        <w:t>.</w:t>
      </w:r>
      <w:r>
        <w:rPr>
          <w:rFonts w:ascii="Arial" w:hAnsi="Arial"/>
          <w:sz w:val="24"/>
          <w:szCs w:val="24"/>
          <w:u w:color="000000"/>
          <w:rtl w:val="0"/>
          <w:lang w:val="es-ES_tradnl"/>
        </w:rPr>
        <w:t xml:space="preserve"> De esta manera pudimos implementar en MIPS el computo de los fractales, donde aprendimos el uso del stack frame y el conjunto de instrucciones de MIPS.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u w:color="000000"/>
          <w:rtl w:val="0"/>
          <w:lang w:val="es-ES_tradnl"/>
        </w:rPr>
        <w:br w:type="textWrapping"/>
      </w:r>
    </w:p>
    <w:p>
      <w:pPr>
        <w:pStyle w:val="Por omisión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</w:p>
    <w:p>
      <w:pPr>
        <w:pStyle w:val="Por omisión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</w:p>
    <w:p>
      <w:pPr>
        <w:pStyle w:val="Por omisión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</w:p>
    <w:p>
      <w:pPr>
        <w:pStyle w:val="Por omisión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</w:p>
    <w:p>
      <w:pPr>
        <w:pStyle w:val="Por omisión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</w:p>
    <w:p>
      <w:pPr>
        <w:pStyle w:val="Por omisión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</w:p>
    <w:p>
      <w:pPr>
        <w:pStyle w:val="Por omisión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</w:p>
    <w:p>
      <w:pPr>
        <w:pStyle w:val="Por omisión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</w:p>
    <w:p>
      <w:pPr>
        <w:pStyle w:val="Por omisión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</w:p>
    <w:p>
      <w:pPr>
        <w:pStyle w:val="Por omisión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</w:p>
    <w:p>
      <w:pPr>
        <w:pStyle w:val="Por omisión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</w:p>
    <w:p>
      <w:pPr>
        <w:pStyle w:val="Por omisión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</w:p>
    <w:p>
      <w:pPr>
        <w:pStyle w:val="Por omisión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</w:p>
    <w:p>
      <w:pPr>
        <w:pStyle w:val="Por omisión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</w:p>
    <w:p>
      <w:pPr>
        <w:pStyle w:val="Por omisión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</w:p>
    <w:p>
      <w:pPr>
        <w:pStyle w:val="Por omisión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</w:p>
    <w:p>
      <w:pPr>
        <w:pStyle w:val="Por omisión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</w:p>
    <w:p>
      <w:pPr>
        <w:pStyle w:val="Por omisión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</w:p>
    <w:p>
      <w:pPr>
        <w:pStyle w:val="Por omisión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</w:p>
    <w:p>
      <w:pPr>
        <w:pStyle w:val="Por omisión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</w:p>
    <w:p>
      <w:pPr>
        <w:pStyle w:val="Por omisión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bidi w:val="0"/>
        <w:ind w:left="0" w:right="0" w:firstLine="0"/>
        <w:jc w:val="left"/>
        <w:rPr>
          <w:rtl w:val="0"/>
        </w:rPr>
      </w:pPr>
      <w:r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Verdan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Viñeta"/>
  </w:abstractNum>
  <w:abstractNum w:abstractNumId="1">
    <w:multiLevelType w:val="hybridMultilevel"/>
    <w:styleLink w:val="Viñeta"/>
    <w:lvl w:ilvl="0">
      <w:start w:val="1"/>
      <w:numFmt w:val="bullet"/>
      <w:suff w:val="tab"/>
      <w:lvlText w:val="•"/>
      <w:lvlJc w:val="left"/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1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3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5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7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91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10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12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left" w:pos="709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14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16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spañol" w:val="‘“(〔[{〈《「『【⦅〘〖«〝︵︷︹︻︽︿﹁﹃﹇﹙﹛﹝｢"/>
  <w:noLineBreaksBefore w:lang="español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Por omisión">
    <w:name w:val="Por omisión"/>
    <w:next w:val="Por omisión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s-ES_tradnl"/>
    </w:rPr>
  </w:style>
  <w:style w:type="paragraph" w:styleId="Título">
    <w:name w:val="Título"/>
    <w:next w:val="Cuerpo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 Neue" w:cs="Helvetica Neue" w:hAnsi="Helvetica Neue" w:eastAsia="Helvetica Neue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vertAlign w:val="baseline"/>
    </w:rPr>
  </w:style>
  <w:style w:type="paragraph" w:styleId="Cuerpo">
    <w:name w:val="Cuerpo"/>
    <w:next w:val="Cue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paragraph" w:styleId="Título 2">
    <w:name w:val="Título 2"/>
    <w:next w:val="Cuerpo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1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/>
      <w:vertAlign w:val="baseline"/>
      <w:lang w:val="de-DE"/>
    </w:rPr>
  </w:style>
  <w:style w:type="numbering" w:styleId="Viñeta">
    <w:name w:val="Viñeta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