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459" w:type="dxa"/>
        <w:tblInd w:w="-743" w:type="dxa"/>
        <w:tblLayout w:type="fixed"/>
        <w:tblLook w:val="02A0" w:firstRow="1" w:lastRow="0" w:firstColumn="1" w:lastColumn="0" w:noHBand="1" w:noVBand="0"/>
      </w:tblPr>
      <w:tblGrid>
        <w:gridCol w:w="2694"/>
        <w:gridCol w:w="2977"/>
        <w:gridCol w:w="2410"/>
        <w:gridCol w:w="141"/>
        <w:gridCol w:w="95"/>
        <w:gridCol w:w="3166"/>
        <w:gridCol w:w="2930"/>
        <w:gridCol w:w="46"/>
      </w:tblGrid>
      <w:tr w:rsidR="000F5B64" w:rsidTr="00881422">
        <w:trPr>
          <w:trHeight w:val="850"/>
        </w:trPr>
        <w:tc>
          <w:tcPr>
            <w:tcW w:w="2694" w:type="dxa"/>
          </w:tcPr>
          <w:p w:rsidR="002D2F1B" w:rsidRDefault="002D2F1B">
            <w:r>
              <w:t>Socios clave</w:t>
            </w:r>
          </w:p>
          <w:p w:rsidR="002D2F1B" w:rsidRDefault="002D2F1B"/>
          <w:p w:rsidR="002D2F1B" w:rsidRDefault="002D2F1B"/>
          <w:p w:rsidR="002D2F1B" w:rsidRDefault="002D2F1B"/>
          <w:p w:rsidR="002D2F1B" w:rsidRDefault="002D2F1B"/>
          <w:p w:rsidR="002D2F1B" w:rsidRDefault="000463AC" w:rsidP="000463AC">
            <w:pPr>
              <w:pStyle w:val="Prrafodelista"/>
              <w:numPr>
                <w:ilvl w:val="0"/>
                <w:numId w:val="1"/>
              </w:numPr>
            </w:pPr>
            <w:r>
              <w:t>Población General</w:t>
            </w:r>
          </w:p>
          <w:p w:rsidR="000463AC" w:rsidRDefault="000463AC" w:rsidP="000463AC">
            <w:pPr>
              <w:pStyle w:val="Prrafodelista"/>
              <w:numPr>
                <w:ilvl w:val="0"/>
                <w:numId w:val="1"/>
              </w:numPr>
            </w:pPr>
            <w:r>
              <w:t>Centros de seguridad virtual</w:t>
            </w:r>
          </w:p>
        </w:tc>
        <w:tc>
          <w:tcPr>
            <w:tcW w:w="2977" w:type="dxa"/>
          </w:tcPr>
          <w:p w:rsidR="002D2F1B" w:rsidRDefault="002D2F1B">
            <w:r>
              <w:t>Actividades Clave</w:t>
            </w:r>
          </w:p>
          <w:p w:rsidR="000463AC" w:rsidRDefault="000463AC"/>
          <w:p w:rsidR="000463AC" w:rsidRDefault="000463AC"/>
          <w:p w:rsidR="000463AC" w:rsidRDefault="000463AC"/>
          <w:p w:rsidR="000463AC" w:rsidRDefault="000463AC"/>
          <w:p w:rsidR="000463AC" w:rsidRDefault="000F5B64" w:rsidP="000463AC">
            <w:pPr>
              <w:pStyle w:val="Prrafodelista"/>
              <w:numPr>
                <w:ilvl w:val="0"/>
                <w:numId w:val="2"/>
              </w:numPr>
            </w:pPr>
            <w:r>
              <w:t>Protección de datos personales</w:t>
            </w:r>
          </w:p>
          <w:p w:rsidR="000463AC" w:rsidRDefault="000463AC" w:rsidP="000463AC">
            <w:pPr>
              <w:pStyle w:val="Prrafodelista"/>
              <w:numPr>
                <w:ilvl w:val="0"/>
                <w:numId w:val="2"/>
              </w:numPr>
            </w:pPr>
            <w:r>
              <w:t>Crear interfaces de usuario temporales</w:t>
            </w:r>
          </w:p>
          <w:p w:rsidR="000463AC" w:rsidRDefault="000463AC" w:rsidP="000F5B64">
            <w:pPr>
              <w:pStyle w:val="Prrafodelista"/>
            </w:pPr>
          </w:p>
        </w:tc>
        <w:tc>
          <w:tcPr>
            <w:tcW w:w="2551" w:type="dxa"/>
            <w:gridSpan w:val="2"/>
          </w:tcPr>
          <w:p w:rsidR="002D2F1B" w:rsidRDefault="002D2F1B">
            <w:r>
              <w:t>Propuestas de valor</w:t>
            </w:r>
          </w:p>
          <w:p w:rsidR="000F5B64" w:rsidRDefault="000F5B64"/>
          <w:p w:rsidR="000F5B64" w:rsidRDefault="000F5B64"/>
          <w:p w:rsidR="000F5B64" w:rsidRDefault="000F5B64"/>
          <w:p w:rsidR="000F5B64" w:rsidRDefault="000F5B64"/>
          <w:p w:rsidR="000F5B64" w:rsidRDefault="000F5B64" w:rsidP="000F5B64">
            <w:pPr>
              <w:pStyle w:val="Prrafodelista"/>
              <w:numPr>
                <w:ilvl w:val="0"/>
                <w:numId w:val="3"/>
              </w:numPr>
            </w:pPr>
            <w:r>
              <w:t>Interfaces de usuario temporales para comprobar las intenciones de las páginas web</w:t>
            </w:r>
          </w:p>
          <w:p w:rsidR="000F5B64" w:rsidRDefault="000F5B64" w:rsidP="000F5B64">
            <w:pPr>
              <w:pStyle w:val="Prrafodelista"/>
              <w:numPr>
                <w:ilvl w:val="0"/>
                <w:numId w:val="3"/>
              </w:numPr>
            </w:pPr>
            <w:r>
              <w:t>Generar datos privados y aleatorios rápidamente</w:t>
            </w:r>
          </w:p>
        </w:tc>
        <w:tc>
          <w:tcPr>
            <w:tcW w:w="3261" w:type="dxa"/>
            <w:gridSpan w:val="2"/>
          </w:tcPr>
          <w:p w:rsidR="002D2F1B" w:rsidRDefault="002D2F1B">
            <w:r>
              <w:t>Relación con clientes</w:t>
            </w:r>
          </w:p>
          <w:p w:rsidR="000F5B64" w:rsidRDefault="000F5B64"/>
          <w:p w:rsidR="000F5B64" w:rsidRDefault="000F5B64"/>
          <w:p w:rsidR="000F5B64" w:rsidRDefault="000F5B64"/>
          <w:p w:rsidR="000F5B64" w:rsidRDefault="000F5B64"/>
          <w:p w:rsidR="000F5B64" w:rsidRDefault="000F5B64" w:rsidP="000F5B64">
            <w:pPr>
              <w:pStyle w:val="Prrafodelista"/>
              <w:numPr>
                <w:ilvl w:val="0"/>
                <w:numId w:val="4"/>
              </w:numPr>
            </w:pPr>
            <w:r>
              <w:t>Indirecta:</w:t>
            </w:r>
            <w:r w:rsidR="0062684F">
              <w:t xml:space="preserve"> a través</w:t>
            </w:r>
            <w:r>
              <w:t xml:space="preserve"> de la web</w:t>
            </w:r>
          </w:p>
          <w:p w:rsidR="0062684F" w:rsidRDefault="0062684F" w:rsidP="0062684F">
            <w:pPr>
              <w:pStyle w:val="Prrafodelista"/>
              <w:numPr>
                <w:ilvl w:val="0"/>
                <w:numId w:val="4"/>
              </w:numPr>
            </w:pPr>
            <w:r>
              <w:t>Usar la web para proteger tus datos</w:t>
            </w:r>
          </w:p>
          <w:p w:rsidR="000F5B64" w:rsidRDefault="000F5B64" w:rsidP="0062684F">
            <w:pPr>
              <w:pStyle w:val="Prrafodelista"/>
            </w:pPr>
          </w:p>
        </w:tc>
        <w:tc>
          <w:tcPr>
            <w:tcW w:w="2976" w:type="dxa"/>
            <w:gridSpan w:val="2"/>
          </w:tcPr>
          <w:p w:rsidR="002D2F1B" w:rsidRDefault="002D2F1B">
            <w:r>
              <w:t>Segmento de clientes</w:t>
            </w:r>
          </w:p>
          <w:p w:rsidR="002D2F1B" w:rsidRDefault="002D2F1B" w:rsidP="002D2F1B"/>
          <w:p w:rsidR="0062684F" w:rsidRDefault="0062684F" w:rsidP="002D2F1B"/>
          <w:p w:rsidR="0062684F" w:rsidRDefault="0062684F" w:rsidP="002D2F1B"/>
          <w:p w:rsidR="0062684F" w:rsidRDefault="0062684F" w:rsidP="002D2F1B"/>
          <w:p w:rsidR="0062684F" w:rsidRDefault="0062684F" w:rsidP="0062684F">
            <w:pPr>
              <w:pStyle w:val="Prrafodelista"/>
              <w:numPr>
                <w:ilvl w:val="0"/>
                <w:numId w:val="5"/>
              </w:numPr>
            </w:pPr>
            <w:r>
              <w:t>Cualquier persona mayor a los 10 años</w:t>
            </w:r>
          </w:p>
          <w:p w:rsidR="0062684F" w:rsidRPr="002D2F1B" w:rsidRDefault="0062684F" w:rsidP="0062684F">
            <w:pPr>
              <w:pStyle w:val="Prrafodelista"/>
            </w:pPr>
          </w:p>
        </w:tc>
      </w:tr>
      <w:tr w:rsidR="0062684F" w:rsidTr="00881422">
        <w:trPr>
          <w:gridAfter w:val="1"/>
          <w:wAfter w:w="46" w:type="dxa"/>
          <w:trHeight w:val="850"/>
        </w:trPr>
        <w:tc>
          <w:tcPr>
            <w:tcW w:w="8081" w:type="dxa"/>
            <w:gridSpan w:val="3"/>
          </w:tcPr>
          <w:p w:rsidR="0062684F" w:rsidRDefault="00881422">
            <w:r>
              <w:t>Recursos Clave</w:t>
            </w:r>
          </w:p>
          <w:p w:rsidR="00881422" w:rsidRDefault="00881422"/>
          <w:p w:rsidR="00881422" w:rsidRDefault="00881422"/>
          <w:p w:rsidR="00881422" w:rsidRDefault="00881422"/>
          <w:p w:rsidR="00881422" w:rsidRDefault="00881422" w:rsidP="00881422">
            <w:pPr>
              <w:pStyle w:val="Prrafodelista"/>
              <w:numPr>
                <w:ilvl w:val="0"/>
                <w:numId w:val="5"/>
              </w:numPr>
            </w:pPr>
            <w:r>
              <w:t>Anonimato Total</w:t>
            </w:r>
          </w:p>
          <w:p w:rsidR="00881422" w:rsidRDefault="00881422" w:rsidP="00881422">
            <w:pPr>
              <w:pStyle w:val="Prrafodelista"/>
              <w:numPr>
                <w:ilvl w:val="0"/>
                <w:numId w:val="5"/>
              </w:numPr>
            </w:pPr>
            <w:r>
              <w:t>Proceso casi instantáneo</w:t>
            </w:r>
          </w:p>
          <w:p w:rsidR="00881422" w:rsidRDefault="00881422" w:rsidP="00881422">
            <w:pPr>
              <w:pStyle w:val="Prrafodelista"/>
              <w:numPr>
                <w:ilvl w:val="0"/>
                <w:numId w:val="5"/>
              </w:numPr>
            </w:pPr>
            <w:r>
              <w:t>Web accesible</w:t>
            </w:r>
          </w:p>
        </w:tc>
        <w:tc>
          <w:tcPr>
            <w:tcW w:w="236" w:type="dxa"/>
            <w:gridSpan w:val="2"/>
            <w:tcBorders>
              <w:right w:val="nil"/>
            </w:tcBorders>
          </w:tcPr>
          <w:p w:rsidR="0062684F" w:rsidRDefault="0062684F"/>
        </w:tc>
        <w:tc>
          <w:tcPr>
            <w:tcW w:w="6096" w:type="dxa"/>
            <w:gridSpan w:val="2"/>
            <w:tcBorders>
              <w:left w:val="nil"/>
              <w:right w:val="single" w:sz="4" w:space="0" w:color="auto"/>
            </w:tcBorders>
          </w:tcPr>
          <w:p w:rsidR="0062684F" w:rsidRDefault="00881422">
            <w:r>
              <w:t>Canales</w:t>
            </w:r>
          </w:p>
          <w:p w:rsidR="00881422" w:rsidRDefault="00881422"/>
          <w:p w:rsidR="00881422" w:rsidRDefault="00881422"/>
          <w:p w:rsidR="00881422" w:rsidRDefault="00881422"/>
          <w:p w:rsidR="00881422" w:rsidRDefault="00881422" w:rsidP="00881422">
            <w:pPr>
              <w:pStyle w:val="Prrafodelista"/>
              <w:numPr>
                <w:ilvl w:val="0"/>
                <w:numId w:val="6"/>
              </w:numPr>
            </w:pPr>
            <w:r>
              <w:t>Página web</w:t>
            </w:r>
          </w:p>
          <w:p w:rsidR="00881422" w:rsidRDefault="00881422" w:rsidP="00881422">
            <w:pPr>
              <w:pStyle w:val="Prrafodelista"/>
              <w:numPr>
                <w:ilvl w:val="0"/>
                <w:numId w:val="6"/>
              </w:numPr>
            </w:pPr>
            <w:r>
              <w:t>Redes sociales</w:t>
            </w:r>
          </w:p>
        </w:tc>
      </w:tr>
      <w:tr w:rsidR="00881422" w:rsidTr="00881422">
        <w:trPr>
          <w:gridAfter w:val="1"/>
          <w:wAfter w:w="46" w:type="dxa"/>
          <w:trHeight w:val="850"/>
        </w:trPr>
        <w:tc>
          <w:tcPr>
            <w:tcW w:w="8081" w:type="dxa"/>
            <w:gridSpan w:val="3"/>
          </w:tcPr>
          <w:p w:rsidR="00881422" w:rsidRDefault="003E7A79">
            <w:r>
              <w:t>Estructuras de costes</w:t>
            </w:r>
          </w:p>
          <w:p w:rsidR="003E7A79" w:rsidRDefault="003E7A79"/>
          <w:p w:rsidR="003E7A79" w:rsidRDefault="003E7A79"/>
          <w:p w:rsidR="003E7A79" w:rsidRDefault="003E7A79"/>
          <w:p w:rsidR="003E7A79" w:rsidRDefault="003E7A79" w:rsidP="003E7A79">
            <w:pPr>
              <w:pStyle w:val="Prrafodelista"/>
              <w:numPr>
                <w:ilvl w:val="0"/>
                <w:numId w:val="7"/>
              </w:numPr>
            </w:pPr>
            <w:r>
              <w:t>Nula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  <w:right w:val="nil"/>
            </w:tcBorders>
          </w:tcPr>
          <w:p w:rsidR="00881422" w:rsidRDefault="00881422"/>
        </w:tc>
        <w:tc>
          <w:tcPr>
            <w:tcW w:w="609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1422" w:rsidRDefault="003E7A79">
            <w:r>
              <w:t>Fuentes de ingresos</w:t>
            </w:r>
          </w:p>
          <w:p w:rsidR="003E7A79" w:rsidRDefault="003E7A79"/>
          <w:p w:rsidR="003E7A79" w:rsidRDefault="003E7A79"/>
          <w:p w:rsidR="003E7A79" w:rsidRDefault="003E7A79"/>
          <w:p w:rsidR="003E7A79" w:rsidRDefault="003E7A79" w:rsidP="003E7A79">
            <w:pPr>
              <w:pStyle w:val="Prrafodelista"/>
              <w:numPr>
                <w:ilvl w:val="0"/>
                <w:numId w:val="7"/>
              </w:numPr>
            </w:pPr>
            <w:r>
              <w:t>Nula</w:t>
            </w:r>
            <w:bookmarkStart w:id="0" w:name="_GoBack"/>
            <w:bookmarkEnd w:id="0"/>
          </w:p>
        </w:tc>
      </w:tr>
    </w:tbl>
    <w:p w:rsidR="003809F5" w:rsidRDefault="003809F5"/>
    <w:sectPr w:rsidR="003809F5" w:rsidSect="000F5B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357"/>
    <w:multiLevelType w:val="hybridMultilevel"/>
    <w:tmpl w:val="5C5A6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F36DB"/>
    <w:multiLevelType w:val="hybridMultilevel"/>
    <w:tmpl w:val="3F728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51F2B"/>
    <w:multiLevelType w:val="hybridMultilevel"/>
    <w:tmpl w:val="C2BAF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63A33"/>
    <w:multiLevelType w:val="hybridMultilevel"/>
    <w:tmpl w:val="10004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F4206"/>
    <w:multiLevelType w:val="hybridMultilevel"/>
    <w:tmpl w:val="E7702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F05E0"/>
    <w:multiLevelType w:val="hybridMultilevel"/>
    <w:tmpl w:val="29481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85016"/>
    <w:multiLevelType w:val="hybridMultilevel"/>
    <w:tmpl w:val="20B8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1B"/>
    <w:rsid w:val="000463AC"/>
    <w:rsid w:val="000F5B64"/>
    <w:rsid w:val="002D2F1B"/>
    <w:rsid w:val="003809F5"/>
    <w:rsid w:val="003E7A79"/>
    <w:rsid w:val="0062684F"/>
    <w:rsid w:val="00670152"/>
    <w:rsid w:val="0088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2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D2F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2D2F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2D2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2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D2F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2D2F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2D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2022-11-24T08:19:00Z</dcterms:created>
  <dcterms:modified xsi:type="dcterms:W3CDTF">2022-11-24T09:25:00Z</dcterms:modified>
</cp:coreProperties>
</file>