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5E" w:rsidRPr="004C7BD3" w:rsidRDefault="00B11C5E" w:rsidP="00B11C5E">
      <w:pPr>
        <w:spacing w:line="276" w:lineRule="auto"/>
        <w:ind w:left="360"/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3668"/>
        <w:gridCol w:w="4061"/>
      </w:tblGrid>
      <w:tr w:rsidR="00B11C5E" w:rsidRPr="005234BE" w:rsidTr="00764676">
        <w:tc>
          <w:tcPr>
            <w:tcW w:w="8849" w:type="dxa"/>
            <w:gridSpan w:val="3"/>
            <w:shd w:val="clear" w:color="auto" w:fill="DEEAF6"/>
          </w:tcPr>
          <w:p w:rsidR="00B11C5E" w:rsidRPr="005234BE" w:rsidRDefault="00B11C5E" w:rsidP="0076467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DEADLOCK</w:t>
            </w:r>
          </w:p>
        </w:tc>
      </w:tr>
      <w:tr w:rsidR="00B11C5E" w:rsidRPr="005234BE" w:rsidTr="00764676">
        <w:tc>
          <w:tcPr>
            <w:tcW w:w="1101" w:type="dxa"/>
            <w:shd w:val="clear" w:color="auto" w:fill="DEEAF6"/>
          </w:tcPr>
          <w:p w:rsidR="00B11C5E" w:rsidRPr="005234BE" w:rsidRDefault="00B11C5E" w:rsidP="00764676">
            <w:pPr>
              <w:spacing w:line="276" w:lineRule="auto"/>
              <w:jc w:val="center"/>
              <w:rPr>
                <w:b/>
              </w:rPr>
            </w:pPr>
            <w:r w:rsidRPr="005234BE">
              <w:rPr>
                <w:b/>
              </w:rPr>
              <w:t>RM</w:t>
            </w:r>
          </w:p>
        </w:tc>
        <w:tc>
          <w:tcPr>
            <w:tcW w:w="3685" w:type="dxa"/>
            <w:shd w:val="clear" w:color="auto" w:fill="DEEAF6"/>
          </w:tcPr>
          <w:p w:rsidR="00B11C5E" w:rsidRPr="005234BE" w:rsidRDefault="00B11C5E" w:rsidP="00764676">
            <w:pPr>
              <w:spacing w:line="276" w:lineRule="auto"/>
              <w:jc w:val="center"/>
              <w:rPr>
                <w:b/>
              </w:rPr>
            </w:pPr>
            <w:r w:rsidRPr="005234BE">
              <w:rPr>
                <w:b/>
              </w:rPr>
              <w:t xml:space="preserve">Nome do </w:t>
            </w:r>
            <w:proofErr w:type="spellStart"/>
            <w:r w:rsidRPr="005234BE">
              <w:rPr>
                <w:b/>
              </w:rPr>
              <w:t>Integrante</w:t>
            </w:r>
            <w:proofErr w:type="spellEnd"/>
          </w:p>
        </w:tc>
        <w:tc>
          <w:tcPr>
            <w:tcW w:w="4063" w:type="dxa"/>
            <w:shd w:val="clear" w:color="auto" w:fill="DEEAF6"/>
          </w:tcPr>
          <w:p w:rsidR="00B11C5E" w:rsidRPr="005234BE" w:rsidRDefault="00B11C5E" w:rsidP="00764676">
            <w:pPr>
              <w:spacing w:line="276" w:lineRule="auto"/>
              <w:jc w:val="center"/>
              <w:rPr>
                <w:b/>
              </w:rPr>
            </w:pPr>
            <w:r w:rsidRPr="005234BE">
              <w:rPr>
                <w:b/>
              </w:rPr>
              <w:t>E-mail</w:t>
            </w:r>
          </w:p>
        </w:tc>
      </w:tr>
      <w:tr w:rsidR="00B11C5E" w:rsidRPr="005234BE" w:rsidTr="00764676">
        <w:tc>
          <w:tcPr>
            <w:tcW w:w="1101" w:type="dxa"/>
            <w:shd w:val="clear" w:color="auto" w:fill="auto"/>
          </w:tcPr>
          <w:p w:rsidR="00B11C5E" w:rsidRPr="005234BE" w:rsidRDefault="00B11C5E" w:rsidP="00764676">
            <w:pPr>
              <w:spacing w:line="276" w:lineRule="auto"/>
              <w:jc w:val="both"/>
            </w:pPr>
            <w:r>
              <w:t>74289</w:t>
            </w:r>
          </w:p>
        </w:tc>
        <w:tc>
          <w:tcPr>
            <w:tcW w:w="3685" w:type="dxa"/>
            <w:shd w:val="clear" w:color="auto" w:fill="auto"/>
          </w:tcPr>
          <w:p w:rsidR="00B11C5E" w:rsidRPr="005234BE" w:rsidRDefault="00B11C5E" w:rsidP="00764676">
            <w:pPr>
              <w:spacing w:line="276" w:lineRule="auto"/>
              <w:jc w:val="both"/>
            </w:pPr>
            <w:r>
              <w:t>Alexandre Marques</w:t>
            </w:r>
          </w:p>
        </w:tc>
        <w:tc>
          <w:tcPr>
            <w:tcW w:w="4063" w:type="dxa"/>
            <w:shd w:val="clear" w:color="auto" w:fill="auto"/>
          </w:tcPr>
          <w:p w:rsidR="00B11C5E" w:rsidRPr="005234BE" w:rsidRDefault="00794BAF" w:rsidP="00764676">
            <w:pPr>
              <w:spacing w:line="276" w:lineRule="auto"/>
              <w:jc w:val="both"/>
            </w:pPr>
            <w:hyperlink r:id="rId5" w:history="1">
              <w:r w:rsidR="00B11C5E" w:rsidRPr="00FD15BA">
                <w:rPr>
                  <w:rStyle w:val="Hyperlink"/>
                </w:rPr>
                <w:t>Marquesdesouza.alexandre@gmail.com</w:t>
              </w:r>
            </w:hyperlink>
          </w:p>
        </w:tc>
      </w:tr>
      <w:tr w:rsidR="00B11C5E" w:rsidRPr="005234BE" w:rsidTr="00764676">
        <w:tc>
          <w:tcPr>
            <w:tcW w:w="1101" w:type="dxa"/>
            <w:shd w:val="clear" w:color="auto" w:fill="auto"/>
          </w:tcPr>
          <w:p w:rsidR="00B11C5E" w:rsidRDefault="00B11C5E" w:rsidP="00764676">
            <w:pPr>
              <w:spacing w:line="276" w:lineRule="auto"/>
              <w:jc w:val="both"/>
            </w:pPr>
            <w:r>
              <w:t>74966</w:t>
            </w:r>
          </w:p>
        </w:tc>
        <w:tc>
          <w:tcPr>
            <w:tcW w:w="3685" w:type="dxa"/>
            <w:shd w:val="clear" w:color="auto" w:fill="auto"/>
          </w:tcPr>
          <w:p w:rsidR="00B11C5E" w:rsidRPr="00B11C5E" w:rsidRDefault="00B11C5E" w:rsidP="00764676">
            <w:pPr>
              <w:spacing w:line="276" w:lineRule="auto"/>
              <w:jc w:val="both"/>
              <w:rPr>
                <w:lang w:val="pt-BR"/>
              </w:rPr>
            </w:pPr>
            <w:r w:rsidRPr="00B11C5E">
              <w:rPr>
                <w:lang w:val="pt-BR"/>
              </w:rPr>
              <w:t>Diego de Oliveira Lima de Lemos</w:t>
            </w:r>
          </w:p>
        </w:tc>
        <w:tc>
          <w:tcPr>
            <w:tcW w:w="4063" w:type="dxa"/>
            <w:shd w:val="clear" w:color="auto" w:fill="auto"/>
          </w:tcPr>
          <w:p w:rsidR="00B11C5E" w:rsidRDefault="00794BAF" w:rsidP="00764676">
            <w:pPr>
              <w:spacing w:line="276" w:lineRule="auto"/>
              <w:jc w:val="both"/>
            </w:pPr>
            <w:hyperlink r:id="rId6" w:history="1">
              <w:r w:rsidR="00B11C5E" w:rsidRPr="00A271D7">
                <w:rPr>
                  <w:rStyle w:val="Hyperlink"/>
                </w:rPr>
                <w:t>diegolimadelemos@gmail.com</w:t>
              </w:r>
            </w:hyperlink>
          </w:p>
        </w:tc>
      </w:tr>
      <w:tr w:rsidR="00B11C5E" w:rsidRPr="005234BE" w:rsidTr="00764676">
        <w:tc>
          <w:tcPr>
            <w:tcW w:w="1101" w:type="dxa"/>
            <w:shd w:val="clear" w:color="auto" w:fill="auto"/>
          </w:tcPr>
          <w:p w:rsidR="00B11C5E" w:rsidRDefault="00B11C5E" w:rsidP="00764676">
            <w:pPr>
              <w:spacing w:line="276" w:lineRule="auto"/>
              <w:jc w:val="both"/>
            </w:pPr>
            <w:r>
              <w:t>74590</w:t>
            </w:r>
          </w:p>
        </w:tc>
        <w:tc>
          <w:tcPr>
            <w:tcW w:w="3685" w:type="dxa"/>
            <w:shd w:val="clear" w:color="auto" w:fill="auto"/>
          </w:tcPr>
          <w:p w:rsidR="00B11C5E" w:rsidRDefault="00B11C5E" w:rsidP="00764676">
            <w:pPr>
              <w:spacing w:line="276" w:lineRule="auto"/>
              <w:jc w:val="both"/>
            </w:pPr>
            <w:proofErr w:type="spellStart"/>
            <w:r>
              <w:t>Taina</w:t>
            </w:r>
            <w:proofErr w:type="spellEnd"/>
            <w:r>
              <w:t xml:space="preserve"> Moreira Lopes</w:t>
            </w:r>
          </w:p>
        </w:tc>
        <w:tc>
          <w:tcPr>
            <w:tcW w:w="4063" w:type="dxa"/>
            <w:shd w:val="clear" w:color="auto" w:fill="auto"/>
          </w:tcPr>
          <w:p w:rsidR="00B11C5E" w:rsidRDefault="00794BAF" w:rsidP="00764676">
            <w:pPr>
              <w:spacing w:line="276" w:lineRule="auto"/>
              <w:jc w:val="both"/>
            </w:pPr>
            <w:hyperlink r:id="rId7" w:history="1">
              <w:r w:rsidR="00B11C5E" w:rsidRPr="00A271D7">
                <w:rPr>
                  <w:rStyle w:val="Hyperlink"/>
                </w:rPr>
                <w:t>Taina.moreira.lopes@hotmail.com</w:t>
              </w:r>
            </w:hyperlink>
          </w:p>
        </w:tc>
      </w:tr>
      <w:tr w:rsidR="00B11C5E" w:rsidRPr="005234BE" w:rsidTr="00764676">
        <w:tc>
          <w:tcPr>
            <w:tcW w:w="1101" w:type="dxa"/>
            <w:shd w:val="clear" w:color="auto" w:fill="auto"/>
          </w:tcPr>
          <w:p w:rsidR="00B11C5E" w:rsidRPr="005234BE" w:rsidRDefault="00B11C5E" w:rsidP="00764676">
            <w:pPr>
              <w:spacing w:line="276" w:lineRule="auto"/>
              <w:jc w:val="both"/>
            </w:pPr>
            <w:r>
              <w:t>73841</w:t>
            </w:r>
          </w:p>
        </w:tc>
        <w:tc>
          <w:tcPr>
            <w:tcW w:w="3685" w:type="dxa"/>
            <w:shd w:val="clear" w:color="auto" w:fill="auto"/>
          </w:tcPr>
          <w:p w:rsidR="00B11C5E" w:rsidRPr="005234BE" w:rsidRDefault="00B11C5E" w:rsidP="00764676">
            <w:pPr>
              <w:spacing w:line="276" w:lineRule="auto"/>
              <w:jc w:val="both"/>
            </w:pPr>
            <w:r>
              <w:t xml:space="preserve">Thiago Gabriel </w:t>
            </w:r>
            <w:proofErr w:type="spellStart"/>
            <w:r>
              <w:t>Braz</w:t>
            </w:r>
            <w:proofErr w:type="spellEnd"/>
          </w:p>
        </w:tc>
        <w:tc>
          <w:tcPr>
            <w:tcW w:w="4063" w:type="dxa"/>
            <w:shd w:val="clear" w:color="auto" w:fill="auto"/>
          </w:tcPr>
          <w:p w:rsidR="00B11C5E" w:rsidRPr="005234BE" w:rsidRDefault="00794BAF" w:rsidP="00764676">
            <w:pPr>
              <w:spacing w:line="276" w:lineRule="auto"/>
              <w:jc w:val="both"/>
            </w:pPr>
            <w:hyperlink r:id="rId8" w:history="1">
              <w:r w:rsidR="00B11C5E" w:rsidRPr="00FD15BA">
                <w:rPr>
                  <w:rStyle w:val="Hyperlink"/>
                </w:rPr>
                <w:t>doflamingoaf@gmail.com</w:t>
              </w:r>
            </w:hyperlink>
          </w:p>
        </w:tc>
      </w:tr>
    </w:tbl>
    <w:p w:rsidR="00B11C5E" w:rsidRPr="004C7BD3" w:rsidRDefault="00B11C5E" w:rsidP="00B11C5E">
      <w:pPr>
        <w:spacing w:line="276" w:lineRule="auto"/>
        <w:jc w:val="both"/>
        <w:rPr>
          <w:rFonts w:ascii="Arial" w:hAnsi="Arial" w:cs="Arial"/>
          <w:b/>
        </w:rPr>
      </w:pPr>
    </w:p>
    <w:p w:rsidR="00B11C5E" w:rsidRPr="00B11C5E" w:rsidRDefault="00B11C5E" w:rsidP="00B11C5E">
      <w:pPr>
        <w:rPr>
          <w:sz w:val="40"/>
          <w:szCs w:val="40"/>
          <w:lang w:val="pt-BR"/>
        </w:rPr>
      </w:pPr>
      <w:r w:rsidRPr="00B11C5E">
        <w:rPr>
          <w:sz w:val="40"/>
          <w:szCs w:val="40"/>
          <w:lang w:val="pt-BR"/>
        </w:rPr>
        <w:t>Escopo</w:t>
      </w:r>
    </w:p>
    <w:p w:rsidR="00B11C5E" w:rsidRPr="00B11C5E" w:rsidRDefault="00B11C5E" w:rsidP="00B11C5E">
      <w:pPr>
        <w:rPr>
          <w:lang w:val="pt-BR"/>
        </w:rPr>
      </w:pPr>
      <w:r w:rsidRPr="00B11C5E">
        <w:rPr>
          <w:lang w:val="pt-BR"/>
        </w:rPr>
        <w:t>Com uma ferramenta de</w:t>
      </w:r>
      <w:r>
        <w:rPr>
          <w:lang w:val="pt-BR"/>
        </w:rPr>
        <w:t xml:space="preserve"> </w:t>
      </w:r>
      <w:r w:rsidRPr="00B11C5E">
        <w:rPr>
          <w:lang w:val="pt-BR"/>
        </w:rPr>
        <w:t>BI uma clínica médica</w:t>
      </w:r>
      <w:r>
        <w:rPr>
          <w:lang w:val="pt-BR"/>
        </w:rPr>
        <w:t xml:space="preserve"> </w:t>
      </w:r>
      <w:r w:rsidRPr="00B11C5E">
        <w:rPr>
          <w:lang w:val="pt-BR"/>
        </w:rPr>
        <w:t>poderá melhorar o seu</w:t>
      </w:r>
      <w:r>
        <w:rPr>
          <w:lang w:val="pt-BR"/>
        </w:rPr>
        <w:t xml:space="preserve"> </w:t>
      </w:r>
      <w:r w:rsidRPr="00B11C5E">
        <w:rPr>
          <w:lang w:val="pt-BR"/>
        </w:rPr>
        <w:t>nível de serviços, em</w:t>
      </w:r>
      <w:r>
        <w:rPr>
          <w:lang w:val="pt-BR"/>
        </w:rPr>
        <w:t xml:space="preserve"> </w:t>
      </w:r>
      <w:r w:rsidRPr="00B11C5E">
        <w:rPr>
          <w:lang w:val="pt-BR"/>
        </w:rPr>
        <w:t>todos os sentidos, na</w:t>
      </w:r>
      <w:r>
        <w:rPr>
          <w:lang w:val="pt-BR"/>
        </w:rPr>
        <w:t xml:space="preserve"> </w:t>
      </w:r>
      <w:r w:rsidRPr="00B11C5E">
        <w:rPr>
          <w:lang w:val="pt-BR"/>
        </w:rPr>
        <w:t>qualidade e agilidade</w:t>
      </w:r>
      <w:r>
        <w:rPr>
          <w:lang w:val="pt-BR"/>
        </w:rPr>
        <w:t xml:space="preserve"> </w:t>
      </w:r>
      <w:r w:rsidRPr="00B11C5E">
        <w:rPr>
          <w:lang w:val="pt-BR"/>
        </w:rPr>
        <w:t>nos atendimentos das</w:t>
      </w:r>
      <w:r>
        <w:rPr>
          <w:lang w:val="pt-BR"/>
        </w:rPr>
        <w:t xml:space="preserve"> </w:t>
      </w:r>
      <w:r w:rsidRPr="00B11C5E">
        <w:rPr>
          <w:lang w:val="pt-BR"/>
        </w:rPr>
        <w:t>consultas e exames.</w:t>
      </w:r>
    </w:p>
    <w:p w:rsidR="00B11C5E" w:rsidRPr="00B11C5E" w:rsidRDefault="00B11C5E" w:rsidP="00B11C5E">
      <w:pPr>
        <w:rPr>
          <w:lang w:val="pt-BR"/>
        </w:rPr>
      </w:pPr>
      <w:r w:rsidRPr="00B11C5E">
        <w:rPr>
          <w:lang w:val="pt-BR"/>
        </w:rPr>
        <w:t>Melhorando o trabalho</w:t>
      </w:r>
      <w:r>
        <w:rPr>
          <w:lang w:val="pt-BR"/>
        </w:rPr>
        <w:t xml:space="preserve"> </w:t>
      </w:r>
      <w:r w:rsidRPr="00B11C5E">
        <w:rPr>
          <w:lang w:val="pt-BR"/>
        </w:rPr>
        <w:t>dos médicos e técnicos</w:t>
      </w:r>
      <w:r>
        <w:rPr>
          <w:lang w:val="pt-BR"/>
        </w:rPr>
        <w:t xml:space="preserve"> </w:t>
      </w:r>
      <w:r w:rsidRPr="00B11C5E">
        <w:rPr>
          <w:lang w:val="pt-BR"/>
        </w:rPr>
        <w:t>para seus pacientes.</w:t>
      </w:r>
    </w:p>
    <w:p w:rsidR="00B11C5E" w:rsidRPr="00B11C5E" w:rsidRDefault="00B11C5E" w:rsidP="00B11C5E">
      <w:pPr>
        <w:rPr>
          <w:lang w:val="pt-BR"/>
        </w:rPr>
      </w:pPr>
      <w:r w:rsidRPr="00B11C5E">
        <w:rPr>
          <w:lang w:val="pt-BR"/>
        </w:rPr>
        <w:t>Além de poder tomar</w:t>
      </w:r>
      <w:r>
        <w:rPr>
          <w:lang w:val="pt-BR"/>
        </w:rPr>
        <w:t xml:space="preserve"> </w:t>
      </w:r>
      <w:r w:rsidRPr="00B11C5E">
        <w:rPr>
          <w:lang w:val="pt-BR"/>
        </w:rPr>
        <w:t>decisões estratégicas</w:t>
      </w:r>
      <w:r>
        <w:rPr>
          <w:lang w:val="pt-BR"/>
        </w:rPr>
        <w:t xml:space="preserve"> </w:t>
      </w:r>
      <w:r w:rsidRPr="00B11C5E">
        <w:rPr>
          <w:lang w:val="pt-BR"/>
        </w:rPr>
        <w:t>quanto a investimentos</w:t>
      </w:r>
      <w:r>
        <w:rPr>
          <w:lang w:val="pt-BR"/>
        </w:rPr>
        <w:t xml:space="preserve"> </w:t>
      </w:r>
      <w:r w:rsidRPr="00B11C5E">
        <w:rPr>
          <w:lang w:val="pt-BR"/>
        </w:rPr>
        <w:t>tanto de pessoas como</w:t>
      </w:r>
      <w:r>
        <w:rPr>
          <w:lang w:val="pt-BR"/>
        </w:rPr>
        <w:t xml:space="preserve"> de equipamentos, p</w:t>
      </w:r>
      <w:r w:rsidRPr="00B11C5E">
        <w:rPr>
          <w:lang w:val="pt-BR"/>
        </w:rPr>
        <w:t>ara uma clínica médica especializada, em oftalmologia que realiza</w:t>
      </w:r>
      <w:r>
        <w:rPr>
          <w:lang w:val="pt-BR"/>
        </w:rPr>
        <w:t xml:space="preserve"> </w:t>
      </w:r>
      <w:r w:rsidRPr="00B11C5E">
        <w:rPr>
          <w:lang w:val="pt-BR"/>
        </w:rPr>
        <w:t>somente consultas e exames.</w:t>
      </w:r>
    </w:p>
    <w:p w:rsidR="00B11C5E" w:rsidRDefault="00B11C5E" w:rsidP="00B11C5E">
      <w:pPr>
        <w:rPr>
          <w:lang w:val="pt-BR"/>
        </w:rPr>
      </w:pPr>
      <w:r w:rsidRPr="00B11C5E">
        <w:rPr>
          <w:lang w:val="pt-BR"/>
        </w:rPr>
        <w:t>Gerar informações estatísticas e consultas sintéticas e analíticas somente para o setor de</w:t>
      </w:r>
      <w:r>
        <w:rPr>
          <w:lang w:val="pt-BR"/>
        </w:rPr>
        <w:t xml:space="preserve"> </w:t>
      </w:r>
      <w:r w:rsidRPr="00B11C5E">
        <w:rPr>
          <w:lang w:val="pt-BR"/>
        </w:rPr>
        <w:t>atendimento</w:t>
      </w:r>
      <w:r>
        <w:rPr>
          <w:lang w:val="pt-BR"/>
        </w:rPr>
        <w:t xml:space="preserve"> p</w:t>
      </w:r>
      <w:r w:rsidRPr="00B11C5E">
        <w:rPr>
          <w:lang w:val="pt-BR"/>
        </w:rPr>
        <w:t>ara clínicas que utilizam o ERP EMED CLIN.</w:t>
      </w:r>
    </w:p>
    <w:p w:rsidR="003B4480" w:rsidRDefault="00832702" w:rsidP="00B11C5E">
      <w:pPr>
        <w:rPr>
          <w:lang w:val="pt-BR"/>
        </w:rPr>
      </w:pPr>
      <w:r>
        <w:rPr>
          <w:lang w:val="pt-BR"/>
        </w:rPr>
        <w:t xml:space="preserve">Entregaremos </w:t>
      </w:r>
      <w:r w:rsidR="00794BAF">
        <w:rPr>
          <w:lang w:val="pt-BR"/>
        </w:rPr>
        <w:t xml:space="preserve">uma base de dados com modelos dimencionais e a </w:t>
      </w:r>
      <w:r>
        <w:rPr>
          <w:lang w:val="pt-BR"/>
        </w:rPr>
        <w:t>análise de clinicas oftalmológicas através de um front-end onde o usuário consultará:</w:t>
      </w:r>
    </w:p>
    <w:p w:rsidR="00832702" w:rsidRDefault="00832702" w:rsidP="0083270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Quantidade de consultas: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Unidades;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Convênios;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Médicos;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Período.</w:t>
      </w:r>
    </w:p>
    <w:p w:rsidR="00832702" w:rsidRDefault="00832702" w:rsidP="0083270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Quantidade</w:t>
      </w:r>
      <w:r>
        <w:rPr>
          <w:lang w:val="pt-BR"/>
        </w:rPr>
        <w:t xml:space="preserve"> de exames: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Unidades;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Convênios;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Médicos;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Período.</w:t>
      </w:r>
    </w:p>
    <w:p w:rsidR="00832702" w:rsidRDefault="00832702" w:rsidP="0083270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Agendamentos: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Unidades;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Convênios</w:t>
      </w:r>
      <w:r>
        <w:rPr>
          <w:lang w:val="pt-BR"/>
        </w:rPr>
        <w:t xml:space="preserve"> (Associados, Não Associados);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Médicos;</w:t>
      </w:r>
    </w:p>
    <w:p w:rsidR="00832702" w:rsidRDefault="00832702" w:rsidP="0083270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Período;</w:t>
      </w:r>
    </w:p>
    <w:p w:rsidR="003B4480" w:rsidRPr="00794BAF" w:rsidRDefault="00832702" w:rsidP="00575449">
      <w:pPr>
        <w:pStyle w:val="ListParagraph"/>
        <w:numPr>
          <w:ilvl w:val="1"/>
          <w:numId w:val="1"/>
        </w:numPr>
        <w:rPr>
          <w:lang w:val="pt-BR"/>
        </w:rPr>
      </w:pPr>
      <w:r w:rsidRPr="00794BAF">
        <w:rPr>
          <w:lang w:val="pt-BR"/>
        </w:rPr>
        <w:t>Status (Pendentes, Confirmados, Atendidos, Faltas, Cancelados)</w:t>
      </w:r>
      <w:bookmarkStart w:id="0" w:name="_GoBack"/>
      <w:bookmarkEnd w:id="0"/>
    </w:p>
    <w:sectPr w:rsidR="003B4480" w:rsidRPr="00794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585D"/>
    <w:multiLevelType w:val="hybridMultilevel"/>
    <w:tmpl w:val="FE46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5E"/>
    <w:rsid w:val="0034324B"/>
    <w:rsid w:val="00345B3E"/>
    <w:rsid w:val="003B4480"/>
    <w:rsid w:val="00794BAF"/>
    <w:rsid w:val="00832702"/>
    <w:rsid w:val="00B1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6583"/>
  <w15:chartTrackingRefBased/>
  <w15:docId w15:val="{C9A6F963-D730-4F23-9D4B-41172988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11C5E"/>
    <w:rPr>
      <w:rFonts w:ascii="Arial" w:hAnsi="Arial" w:cs="Arial"/>
      <w:bCs/>
      <w:color w:val="000000"/>
      <w:sz w:val="20"/>
      <w:szCs w:val="20"/>
      <w:lang w:val="pt-BR"/>
    </w:rPr>
  </w:style>
  <w:style w:type="character" w:styleId="Hyperlink">
    <w:name w:val="Hyperlink"/>
    <w:uiPriority w:val="99"/>
    <w:rsid w:val="00B11C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flamingoaf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ina.moreira.lope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egolimadelemos@gmail.com" TargetMode="External"/><Relationship Id="rId5" Type="http://schemas.openxmlformats.org/officeDocument/2006/relationships/hyperlink" Target="mailto:Marquesdesouza.alexandr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2</cp:revision>
  <dcterms:created xsi:type="dcterms:W3CDTF">2016-04-20T13:32:00Z</dcterms:created>
  <dcterms:modified xsi:type="dcterms:W3CDTF">2016-04-20T14:46:00Z</dcterms:modified>
</cp:coreProperties>
</file>