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9FFF2" w14:textId="2729263C" w:rsidR="00E837F8" w:rsidRPr="003C1A52" w:rsidRDefault="003C1A52" w:rsidP="003C1A52">
      <w:pPr>
        <w:spacing w:line="360" w:lineRule="auto"/>
        <w:jc w:val="both"/>
        <w:rPr>
          <w:rFonts w:ascii="Arial" w:hAnsi="Arial" w:cs="Arial"/>
          <w:i/>
          <w:iCs/>
          <w:sz w:val="24"/>
          <w:szCs w:val="24"/>
        </w:rPr>
      </w:pPr>
      <w:r w:rsidRPr="003C1A52">
        <w:rPr>
          <w:rFonts w:ascii="Arial" w:hAnsi="Arial" w:cs="Arial"/>
          <w:i/>
          <w:iCs/>
          <w:sz w:val="24"/>
          <w:szCs w:val="24"/>
          <w:highlight w:val="lightGray"/>
        </w:rPr>
        <w:t>Posible introducción a la tesina</w:t>
      </w:r>
    </w:p>
    <w:p w14:paraId="2508AD30" w14:textId="77777777" w:rsidR="003C1A52" w:rsidRDefault="003C1A52" w:rsidP="003C1A52">
      <w:pPr>
        <w:spacing w:line="360" w:lineRule="auto"/>
        <w:jc w:val="both"/>
        <w:rPr>
          <w:rFonts w:ascii="Arial" w:hAnsi="Arial" w:cs="Arial"/>
          <w:sz w:val="24"/>
          <w:szCs w:val="24"/>
        </w:rPr>
      </w:pPr>
      <w:r>
        <w:rPr>
          <w:rFonts w:ascii="Arial" w:hAnsi="Arial" w:cs="Arial"/>
          <w:sz w:val="24"/>
          <w:szCs w:val="24"/>
        </w:rPr>
        <w:t>En la actualidad el seguimiento que se le da a los deportistas en otros países (</w:t>
      </w:r>
      <w:proofErr w:type="gramStart"/>
      <w:r>
        <w:rPr>
          <w:rFonts w:ascii="Arial" w:hAnsi="Arial" w:cs="Arial"/>
          <w:sz w:val="24"/>
          <w:szCs w:val="24"/>
        </w:rPr>
        <w:t>EEUU</w:t>
      </w:r>
      <w:proofErr w:type="gramEnd"/>
      <w:r>
        <w:rPr>
          <w:rFonts w:ascii="Arial" w:hAnsi="Arial" w:cs="Arial"/>
          <w:sz w:val="24"/>
          <w:szCs w:val="24"/>
        </w:rPr>
        <w:t>, Inglaterra, Francia, etc.) es admirable y ayuda a cultivar el talento de muchos jóvenes estudiantes, les provee de un objetivo serio y de una disciplina que pueden enfocar en otros aspectos de su vida. Sin embargo, en países como el nuestro no se cuenta con el mismo apoyo. Existen entidades que si bien se acercan a esta idea, no contemplan los mismos métodos o no cuentan con el financiamiento adecuado (viajes para participar en competencias, equipo, etc.).</w:t>
      </w:r>
    </w:p>
    <w:p w14:paraId="58E8E0AE" w14:textId="77777777" w:rsidR="003C1A52" w:rsidRPr="004979C8" w:rsidRDefault="003C1A52" w:rsidP="003C1A52">
      <w:pPr>
        <w:spacing w:line="360" w:lineRule="auto"/>
        <w:jc w:val="both"/>
        <w:rPr>
          <w:rFonts w:ascii="Arial" w:hAnsi="Arial" w:cs="Arial"/>
          <w:sz w:val="24"/>
          <w:szCs w:val="24"/>
        </w:rPr>
      </w:pPr>
      <w:r>
        <w:rPr>
          <w:rFonts w:ascii="Arial" w:hAnsi="Arial" w:cs="Arial"/>
          <w:sz w:val="24"/>
          <w:szCs w:val="24"/>
        </w:rPr>
        <w:t>Por ende, se vuelve clara la brecha entre estos países y el nuestro sobre la necesidad de incursionar en diversos ámbitos para mejorar el deporte a temprana edad. Uno de esos ámbitos es el tecnológico y es donde se comprende nuestro campo de acción, ya que hemos notado la falta de sistemas de información que estén al alcance de instituciones educativas para dar un seguimiento real a sus atletas.</w:t>
      </w:r>
    </w:p>
    <w:p w14:paraId="70AC821E" w14:textId="77777777" w:rsidR="003C1A52" w:rsidRPr="003C1A52" w:rsidRDefault="003C1A52" w:rsidP="003C1A52">
      <w:pPr>
        <w:spacing w:line="360" w:lineRule="auto"/>
        <w:jc w:val="both"/>
        <w:rPr>
          <w:rFonts w:ascii="Arial" w:hAnsi="Arial" w:cs="Arial"/>
          <w:sz w:val="24"/>
          <w:szCs w:val="24"/>
        </w:rPr>
      </w:pPr>
    </w:p>
    <w:sectPr w:rsidR="003C1A52" w:rsidRPr="003C1A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52"/>
    <w:rsid w:val="001B5FFE"/>
    <w:rsid w:val="00330594"/>
    <w:rsid w:val="00393ADD"/>
    <w:rsid w:val="003C1A52"/>
    <w:rsid w:val="00434C19"/>
    <w:rsid w:val="00711C8D"/>
    <w:rsid w:val="00AC032F"/>
    <w:rsid w:val="00E837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1E6E"/>
  <w15:chartTrackingRefBased/>
  <w15:docId w15:val="{FA856CB7-1AAA-4145-AF2C-82972CF5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0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link w:val="Estilo1Car"/>
    <w:qFormat/>
    <w:rsid w:val="00330594"/>
    <w:pPr>
      <w:spacing w:before="0" w:after="160"/>
      <w:jc w:val="both"/>
    </w:pPr>
    <w:rPr>
      <w:rFonts w:ascii="Arial" w:hAnsi="Arial" w:cs="Arial"/>
      <w:b/>
      <w:bCs/>
      <w:sz w:val="24"/>
      <w:szCs w:val="24"/>
    </w:rPr>
  </w:style>
  <w:style w:type="character" w:customStyle="1" w:styleId="Estilo1Car">
    <w:name w:val="Estilo1 Car"/>
    <w:basedOn w:val="Ttulo1Car"/>
    <w:link w:val="Estilo1"/>
    <w:rsid w:val="00330594"/>
    <w:rPr>
      <w:rFonts w:ascii="Arial" w:eastAsiaTheme="majorEastAsia" w:hAnsi="Arial" w:cs="Arial"/>
      <w:b/>
      <w:bCs/>
      <w:color w:val="2F5496" w:themeColor="accent1" w:themeShade="BF"/>
      <w:sz w:val="24"/>
      <w:szCs w:val="24"/>
    </w:rPr>
  </w:style>
  <w:style w:type="character" w:customStyle="1" w:styleId="Ttulo1Car">
    <w:name w:val="Título 1 Car"/>
    <w:basedOn w:val="Fuentedeprrafopredeter"/>
    <w:link w:val="Ttulo1"/>
    <w:uiPriority w:val="9"/>
    <w:rsid w:val="00330594"/>
    <w:rPr>
      <w:rFonts w:asciiTheme="majorHAnsi" w:eastAsiaTheme="majorEastAsia" w:hAnsiTheme="majorHAnsi" w:cstheme="majorBidi"/>
      <w:color w:val="2F5496" w:themeColor="accent1" w:themeShade="BF"/>
      <w:sz w:val="32"/>
      <w:szCs w:val="32"/>
    </w:rPr>
  </w:style>
  <w:style w:type="paragraph" w:customStyle="1" w:styleId="Ttulo1Arial12Bold">
    <w:name w:val="Título 1 Arial 12 Bold"/>
    <w:basedOn w:val="Ttulo1"/>
    <w:next w:val="Normal"/>
    <w:link w:val="Ttulo1Arial12BoldCar"/>
    <w:qFormat/>
    <w:rsid w:val="00711C8D"/>
    <w:pPr>
      <w:spacing w:before="0" w:after="160"/>
      <w:jc w:val="both"/>
    </w:pPr>
    <w:rPr>
      <w:rFonts w:ascii="Arial" w:hAnsi="Arial" w:cs="Arial"/>
      <w:b/>
      <w:bCs/>
      <w:sz w:val="24"/>
      <w:szCs w:val="24"/>
    </w:rPr>
  </w:style>
  <w:style w:type="character" w:customStyle="1" w:styleId="Ttulo1Arial12BoldCar">
    <w:name w:val="Título 1 Arial 12 Bold Car"/>
    <w:basedOn w:val="Ttulo1Car"/>
    <w:link w:val="Ttulo1Arial12Bold"/>
    <w:rsid w:val="00711C8D"/>
    <w:rPr>
      <w:rFonts w:ascii="Arial" w:eastAsiaTheme="majorEastAsia" w:hAnsi="Arial" w:cs="Arial"/>
      <w:b/>
      <w:b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830</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DIEGO MARTINEZ BERNAL</dc:creator>
  <cp:keywords/>
  <dc:description/>
  <cp:lastModifiedBy>CHRISTOPHER DIEGO MARTINEZ BERNAL</cp:lastModifiedBy>
  <cp:revision>1</cp:revision>
  <dcterms:created xsi:type="dcterms:W3CDTF">2022-09-11T05:12:00Z</dcterms:created>
  <dcterms:modified xsi:type="dcterms:W3CDTF">2022-09-11T05:13:00Z</dcterms:modified>
</cp:coreProperties>
</file>