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693"/>
      </w:tblGrid>
      <w:tr w:rsidR="000A78E4" w:rsidTr="006A1C29">
        <w:tc>
          <w:tcPr>
            <w:tcW w:w="8188" w:type="dxa"/>
            <w:shd w:val="clear" w:color="auto" w:fill="277F7E"/>
          </w:tcPr>
          <w:p w:rsidR="000A78E4" w:rsidRDefault="005C1375" w:rsidP="000A78E4">
            <w:pPr>
              <w:pStyle w:val="Ttulo1"/>
              <w:outlineLvl w:val="0"/>
            </w:pPr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1E236216" wp14:editId="4E76AB4D">
                  <wp:simplePos x="2381250" y="76200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968500" cy="1476375"/>
                  <wp:effectExtent l="19050" t="19050" r="12700" b="28575"/>
                  <wp:wrapSquare wrapText="bothSides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A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1476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78E4" w:rsidRPr="00ED31F5">
              <w:rPr>
                <w:color w:val="F2F2F2" w:themeColor="background1" w:themeShade="F2"/>
              </w:rPr>
              <w:t xml:space="preserve">Módulo </w:t>
            </w:r>
            <w:r w:rsidR="00650494" w:rsidRPr="00ED31F5">
              <w:rPr>
                <w:color w:val="F2F2F2" w:themeColor="background1" w:themeShade="F2"/>
              </w:rPr>
              <w:t xml:space="preserve">Extranet </w:t>
            </w:r>
            <w:proofErr w:type="spellStart"/>
            <w:r w:rsidR="00650494" w:rsidRPr="00ED31F5">
              <w:rPr>
                <w:color w:val="F2F2F2" w:themeColor="background1" w:themeShade="F2"/>
              </w:rPr>
              <w:t>Solver</w:t>
            </w:r>
            <w:proofErr w:type="spellEnd"/>
          </w:p>
          <w:p w:rsidR="000A78E4" w:rsidRPr="00ED31F5" w:rsidRDefault="00650494" w:rsidP="000A78E4">
            <w:pPr>
              <w:pStyle w:val="Ttulo2"/>
              <w:outlineLvl w:val="1"/>
              <w:rPr>
                <w:color w:val="F2F2F2" w:themeColor="background1" w:themeShade="F2"/>
              </w:rPr>
            </w:pPr>
            <w:r w:rsidRPr="00ED31F5">
              <w:rPr>
                <w:color w:val="F2F2F2" w:themeColor="background1" w:themeShade="F2"/>
              </w:rPr>
              <w:t>Ventajas para Sus Clientes</w:t>
            </w:r>
            <w:r w:rsidR="006A1C29">
              <w:rPr>
                <w:color w:val="F2F2F2" w:themeColor="background1" w:themeShade="F2"/>
              </w:rPr>
              <w:t>:</w:t>
            </w:r>
          </w:p>
          <w:p w:rsidR="000A78E4" w:rsidRPr="00ED31F5" w:rsidRDefault="000A78E4" w:rsidP="00650494">
            <w:pPr>
              <w:jc w:val="both"/>
              <w:rPr>
                <w:color w:val="D9D9D9" w:themeColor="background1" w:themeShade="D9"/>
              </w:rPr>
            </w:pPr>
            <w:proofErr w:type="spellStart"/>
            <w:r w:rsidRPr="00ED31F5">
              <w:rPr>
                <w:b/>
                <w:color w:val="D9D9D9" w:themeColor="background1" w:themeShade="D9"/>
              </w:rPr>
              <w:t>Solver</w:t>
            </w:r>
            <w:proofErr w:type="spellEnd"/>
            <w:r w:rsidRPr="00ED31F5">
              <w:rPr>
                <w:b/>
                <w:color w:val="D9D9D9" w:themeColor="background1" w:themeShade="D9"/>
              </w:rPr>
              <w:t xml:space="preserve"> Corretaje</w:t>
            </w:r>
            <w:r w:rsidRPr="00ED31F5">
              <w:rPr>
                <w:color w:val="D9D9D9" w:themeColor="background1" w:themeShade="D9"/>
              </w:rPr>
              <w:t xml:space="preserve"> </w:t>
            </w:r>
            <w:r w:rsidR="00650494" w:rsidRPr="00ED31F5">
              <w:rPr>
                <w:color w:val="D9D9D9" w:themeColor="background1" w:themeShade="D9"/>
              </w:rPr>
              <w:t xml:space="preserve">se complementa con la </w:t>
            </w:r>
            <w:r w:rsidR="00650494" w:rsidRPr="00ED31F5">
              <w:rPr>
                <w:b/>
                <w:color w:val="D9D9D9" w:themeColor="background1" w:themeShade="D9"/>
              </w:rPr>
              <w:t xml:space="preserve">Extranet </w:t>
            </w:r>
            <w:proofErr w:type="spellStart"/>
            <w:r w:rsidR="00650494" w:rsidRPr="00ED31F5">
              <w:rPr>
                <w:b/>
                <w:color w:val="D9D9D9" w:themeColor="background1" w:themeShade="D9"/>
              </w:rPr>
              <w:t>Solver</w:t>
            </w:r>
            <w:proofErr w:type="spellEnd"/>
            <w:r w:rsidR="00650494" w:rsidRPr="00ED31F5">
              <w:rPr>
                <w:color w:val="D9D9D9" w:themeColor="background1" w:themeShade="D9"/>
              </w:rPr>
              <w:t xml:space="preserve">, la cual le permite que Sus Clientes, tengan acceso </w:t>
            </w:r>
            <w:r w:rsidR="00F02A21">
              <w:rPr>
                <w:color w:val="D9D9D9" w:themeColor="background1" w:themeShade="D9"/>
              </w:rPr>
              <w:t xml:space="preserve">a través de la web, </w:t>
            </w:r>
            <w:r w:rsidR="00650494" w:rsidRPr="00ED31F5">
              <w:rPr>
                <w:color w:val="D9D9D9" w:themeColor="background1" w:themeShade="D9"/>
              </w:rPr>
              <w:t>a la información actualizada de :</w:t>
            </w:r>
          </w:p>
          <w:p w:rsidR="00650494" w:rsidRPr="00ED31F5" w:rsidRDefault="00650494" w:rsidP="00650494">
            <w:pPr>
              <w:pStyle w:val="Prrafodelista"/>
              <w:numPr>
                <w:ilvl w:val="0"/>
                <w:numId w:val="6"/>
              </w:numPr>
              <w:jc w:val="both"/>
              <w:rPr>
                <w:color w:val="D9D9D9" w:themeColor="background1" w:themeShade="D9"/>
              </w:rPr>
            </w:pPr>
            <w:r w:rsidRPr="00ED31F5">
              <w:rPr>
                <w:color w:val="D9D9D9" w:themeColor="background1" w:themeShade="D9"/>
              </w:rPr>
              <w:t>Contratos</w:t>
            </w:r>
          </w:p>
          <w:p w:rsidR="00650494" w:rsidRPr="00ED31F5" w:rsidRDefault="00650494" w:rsidP="00650494">
            <w:pPr>
              <w:pStyle w:val="Prrafodelista"/>
              <w:numPr>
                <w:ilvl w:val="0"/>
                <w:numId w:val="6"/>
              </w:numPr>
              <w:jc w:val="both"/>
              <w:rPr>
                <w:color w:val="D9D9D9" w:themeColor="background1" w:themeShade="D9"/>
              </w:rPr>
            </w:pPr>
            <w:r w:rsidRPr="00ED31F5">
              <w:rPr>
                <w:color w:val="D9D9D9" w:themeColor="background1" w:themeShade="D9"/>
              </w:rPr>
              <w:t>Descargas</w:t>
            </w:r>
          </w:p>
          <w:p w:rsidR="00650494" w:rsidRPr="00ED31F5" w:rsidRDefault="00650494" w:rsidP="00650494">
            <w:pPr>
              <w:pStyle w:val="Prrafodelista"/>
              <w:numPr>
                <w:ilvl w:val="0"/>
                <w:numId w:val="6"/>
              </w:numPr>
              <w:jc w:val="both"/>
              <w:rPr>
                <w:color w:val="D9D9D9" w:themeColor="background1" w:themeShade="D9"/>
              </w:rPr>
            </w:pPr>
            <w:r w:rsidRPr="00ED31F5">
              <w:rPr>
                <w:color w:val="D9D9D9" w:themeColor="background1" w:themeShade="D9"/>
              </w:rPr>
              <w:t>Aplicaciones</w:t>
            </w:r>
          </w:p>
          <w:p w:rsidR="00650494" w:rsidRPr="00ED31F5" w:rsidRDefault="00650494" w:rsidP="00650494">
            <w:pPr>
              <w:pStyle w:val="Prrafodelista"/>
              <w:numPr>
                <w:ilvl w:val="0"/>
                <w:numId w:val="6"/>
              </w:numPr>
              <w:jc w:val="both"/>
              <w:rPr>
                <w:color w:val="D9D9D9" w:themeColor="background1" w:themeShade="D9"/>
              </w:rPr>
            </w:pPr>
            <w:r w:rsidRPr="00ED31F5">
              <w:rPr>
                <w:color w:val="D9D9D9" w:themeColor="background1" w:themeShade="D9"/>
              </w:rPr>
              <w:t>Cuenta Corriente</w:t>
            </w:r>
          </w:p>
          <w:p w:rsidR="00650494" w:rsidRPr="00ED31F5" w:rsidRDefault="00650494" w:rsidP="00650494">
            <w:pPr>
              <w:pStyle w:val="Prrafodelista"/>
              <w:numPr>
                <w:ilvl w:val="0"/>
                <w:numId w:val="6"/>
              </w:numPr>
              <w:jc w:val="both"/>
              <w:rPr>
                <w:color w:val="D9D9D9" w:themeColor="background1" w:themeShade="D9"/>
              </w:rPr>
            </w:pPr>
            <w:r w:rsidRPr="00ED31F5">
              <w:rPr>
                <w:color w:val="D9D9D9" w:themeColor="background1" w:themeShade="D9"/>
              </w:rPr>
              <w:t>Vencimientos</w:t>
            </w:r>
          </w:p>
          <w:p w:rsidR="00650494" w:rsidRPr="00ED31F5" w:rsidRDefault="00650494" w:rsidP="00650494">
            <w:pPr>
              <w:pStyle w:val="Prrafodelista"/>
              <w:numPr>
                <w:ilvl w:val="0"/>
                <w:numId w:val="6"/>
              </w:numPr>
              <w:jc w:val="both"/>
              <w:rPr>
                <w:color w:val="D9D9D9" w:themeColor="background1" w:themeShade="D9"/>
              </w:rPr>
            </w:pPr>
            <w:r w:rsidRPr="00ED31F5">
              <w:rPr>
                <w:color w:val="D9D9D9" w:themeColor="background1" w:themeShade="D9"/>
              </w:rPr>
              <w:t>Cupos</w:t>
            </w:r>
          </w:p>
          <w:p w:rsidR="00650494" w:rsidRDefault="00650494" w:rsidP="00650494">
            <w:pPr>
              <w:jc w:val="both"/>
            </w:pPr>
          </w:p>
          <w:p w:rsidR="001D2367" w:rsidRPr="00ED31F5" w:rsidRDefault="00650494" w:rsidP="00650494">
            <w:pPr>
              <w:jc w:val="both"/>
              <w:rPr>
                <w:color w:val="D9D9D9" w:themeColor="background1" w:themeShade="D9"/>
              </w:rPr>
            </w:pPr>
            <w:r w:rsidRPr="00ED31F5">
              <w:rPr>
                <w:color w:val="D9D9D9" w:themeColor="background1" w:themeShade="D9"/>
              </w:rPr>
              <w:t xml:space="preserve">Opcionalmente puede habilitar </w:t>
            </w:r>
            <w:r w:rsidR="00F02A21">
              <w:rPr>
                <w:color w:val="D9D9D9" w:themeColor="background1" w:themeShade="D9"/>
              </w:rPr>
              <w:t>que</w:t>
            </w:r>
            <w:r w:rsidRPr="00ED31F5">
              <w:rPr>
                <w:color w:val="D9D9D9" w:themeColor="background1" w:themeShade="D9"/>
              </w:rPr>
              <w:t xml:space="preserve"> Sus Clientes </w:t>
            </w:r>
            <w:r w:rsidR="00ED31F5" w:rsidRPr="00ED31F5">
              <w:rPr>
                <w:color w:val="D9D9D9" w:themeColor="background1" w:themeShade="D9"/>
              </w:rPr>
              <w:t>visualicen</w:t>
            </w:r>
            <w:r w:rsidRPr="00ED31F5">
              <w:rPr>
                <w:color w:val="D9D9D9" w:themeColor="background1" w:themeShade="D9"/>
              </w:rPr>
              <w:t>, impriman y descarguen en formato .</w:t>
            </w:r>
            <w:proofErr w:type="spellStart"/>
            <w:r w:rsidRPr="00ED31F5">
              <w:rPr>
                <w:color w:val="D9D9D9" w:themeColor="background1" w:themeShade="D9"/>
              </w:rPr>
              <w:t>Pdf</w:t>
            </w:r>
            <w:proofErr w:type="spellEnd"/>
            <w:r w:rsidRPr="00ED31F5">
              <w:rPr>
                <w:color w:val="D9D9D9" w:themeColor="background1" w:themeShade="D9"/>
              </w:rPr>
              <w:t xml:space="preserve">  tanto los Comprobantes Propios como los Comprobantes de Terceros que </w:t>
            </w:r>
            <w:r w:rsidR="00ED31F5">
              <w:rPr>
                <w:color w:val="D9D9D9" w:themeColor="background1" w:themeShade="D9"/>
              </w:rPr>
              <w:t>se</w:t>
            </w:r>
            <w:r w:rsidRPr="00ED31F5">
              <w:rPr>
                <w:color w:val="D9D9D9" w:themeColor="background1" w:themeShade="D9"/>
              </w:rPr>
              <w:t xml:space="preserve"> </w:t>
            </w:r>
            <w:r w:rsidR="00ED31F5">
              <w:rPr>
                <w:color w:val="D9D9D9" w:themeColor="background1" w:themeShade="D9"/>
              </w:rPr>
              <w:t>i</w:t>
            </w:r>
            <w:r w:rsidRPr="00ED31F5">
              <w:rPr>
                <w:color w:val="D9D9D9" w:themeColor="background1" w:themeShade="D9"/>
              </w:rPr>
              <w:t>ngresan al Sistema.</w:t>
            </w:r>
            <w:r w:rsidR="00F02A21">
              <w:rPr>
                <w:color w:val="D9D9D9" w:themeColor="background1" w:themeShade="D9"/>
              </w:rPr>
              <w:t xml:space="preserve"> </w:t>
            </w:r>
          </w:p>
          <w:p w:rsidR="00650494" w:rsidRPr="00ED31F5" w:rsidRDefault="00ED31F5" w:rsidP="00650494">
            <w:pPr>
              <w:pStyle w:val="Ttulo2"/>
              <w:outlineLvl w:val="1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Como habilit</w:t>
            </w:r>
            <w:r w:rsidR="006A1C29">
              <w:rPr>
                <w:color w:val="F2F2F2" w:themeColor="background1" w:themeShade="F2"/>
              </w:rPr>
              <w:t xml:space="preserve">o </w:t>
            </w:r>
            <w:r>
              <w:rPr>
                <w:color w:val="F2F2F2" w:themeColor="background1" w:themeShade="F2"/>
              </w:rPr>
              <w:t xml:space="preserve">el acceso a </w:t>
            </w:r>
            <w:r w:rsidR="006A1C29">
              <w:rPr>
                <w:color w:val="F2F2F2" w:themeColor="background1" w:themeShade="F2"/>
              </w:rPr>
              <w:t>mis</w:t>
            </w:r>
            <w:r>
              <w:rPr>
                <w:color w:val="F2F2F2" w:themeColor="background1" w:themeShade="F2"/>
              </w:rPr>
              <w:t xml:space="preserve"> </w:t>
            </w:r>
            <w:proofErr w:type="gramStart"/>
            <w:r>
              <w:rPr>
                <w:color w:val="F2F2F2" w:themeColor="background1" w:themeShade="F2"/>
              </w:rPr>
              <w:t>Clientes ?</w:t>
            </w:r>
            <w:proofErr w:type="gramEnd"/>
          </w:p>
          <w:p w:rsidR="00650494" w:rsidRPr="00ED31F5" w:rsidRDefault="00ED31F5" w:rsidP="00650494">
            <w:pPr>
              <w:jc w:val="both"/>
              <w:rPr>
                <w:rStyle w:val="nfasis"/>
                <w:i w:val="0"/>
                <w:iCs w:val="0"/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P</w:t>
            </w:r>
            <w:r w:rsidR="00650494" w:rsidRPr="00ED31F5">
              <w:rPr>
                <w:color w:val="D9D9D9" w:themeColor="background1" w:themeShade="D9"/>
              </w:rPr>
              <w:t>one</w:t>
            </w:r>
            <w:r>
              <w:rPr>
                <w:color w:val="D9D9D9" w:themeColor="background1" w:themeShade="D9"/>
              </w:rPr>
              <w:t>mos</w:t>
            </w:r>
            <w:r w:rsidR="00650494" w:rsidRPr="00ED31F5">
              <w:rPr>
                <w:color w:val="D9D9D9" w:themeColor="background1" w:themeShade="D9"/>
              </w:rPr>
              <w:t xml:space="preserve"> a su disposición, un Panel de Control, desde el cual podrá habilitar/deshabilitar usuarios, controlar la cantidad de accesos, manejar </w:t>
            </w:r>
            <w:r w:rsidR="00F02A21">
              <w:rPr>
                <w:color w:val="D9D9D9" w:themeColor="background1" w:themeShade="D9"/>
              </w:rPr>
              <w:t>contraseñas y acceder a la misma información que ven sus Clientes.</w:t>
            </w:r>
          </w:p>
          <w:p w:rsidR="005B40ED" w:rsidRDefault="005B40ED" w:rsidP="001D2367">
            <w:pPr>
              <w:rPr>
                <w:rStyle w:val="nfasis"/>
                <w:b/>
                <w:i w:val="0"/>
                <w:color w:val="4E3B30" w:themeColor="text2"/>
                <w:sz w:val="24"/>
                <w:szCs w:val="24"/>
              </w:rPr>
            </w:pPr>
          </w:p>
          <w:p w:rsidR="00650494" w:rsidRPr="00ED31F5" w:rsidRDefault="00650494" w:rsidP="00650494">
            <w:pPr>
              <w:pStyle w:val="Ttulo2"/>
              <w:outlineLvl w:val="1"/>
              <w:rPr>
                <w:color w:val="F2F2F2" w:themeColor="background1" w:themeShade="F2"/>
              </w:rPr>
            </w:pPr>
            <w:r w:rsidRPr="00ED31F5">
              <w:rPr>
                <w:color w:val="F2F2F2" w:themeColor="background1" w:themeShade="F2"/>
              </w:rPr>
              <w:t>Como se actualiza</w:t>
            </w:r>
            <w:r w:rsidR="00F02A21">
              <w:rPr>
                <w:color w:val="F2F2F2" w:themeColor="background1" w:themeShade="F2"/>
              </w:rPr>
              <w:t>n</w:t>
            </w:r>
            <w:r w:rsidRPr="00ED31F5">
              <w:rPr>
                <w:color w:val="F2F2F2" w:themeColor="background1" w:themeShade="F2"/>
              </w:rPr>
              <w:t xml:space="preserve"> </w:t>
            </w:r>
            <w:r w:rsidR="00F02A21">
              <w:rPr>
                <w:color w:val="F2F2F2" w:themeColor="background1" w:themeShade="F2"/>
              </w:rPr>
              <w:t>los datos</w:t>
            </w:r>
            <w:r w:rsidRPr="00ED31F5">
              <w:rPr>
                <w:color w:val="F2F2F2" w:themeColor="background1" w:themeShade="F2"/>
              </w:rPr>
              <w:t>:</w:t>
            </w:r>
          </w:p>
          <w:p w:rsidR="00650494" w:rsidRPr="00ED31F5" w:rsidRDefault="00650494" w:rsidP="00650494">
            <w:pPr>
              <w:rPr>
                <w:color w:val="D9D9D9" w:themeColor="background1" w:themeShade="D9"/>
              </w:rPr>
            </w:pPr>
            <w:proofErr w:type="spellStart"/>
            <w:r w:rsidRPr="00FE1220">
              <w:rPr>
                <w:b/>
                <w:color w:val="D9D9D9" w:themeColor="background1" w:themeShade="D9"/>
              </w:rPr>
              <w:t>Solver</w:t>
            </w:r>
            <w:proofErr w:type="spellEnd"/>
            <w:r w:rsidRPr="00FE1220">
              <w:rPr>
                <w:b/>
                <w:color w:val="D9D9D9" w:themeColor="background1" w:themeShade="D9"/>
              </w:rPr>
              <w:t xml:space="preserve"> Corretaje</w:t>
            </w:r>
            <w:r w:rsidRPr="00ED31F5">
              <w:rPr>
                <w:color w:val="D9D9D9" w:themeColor="background1" w:themeShade="D9"/>
              </w:rPr>
              <w:t xml:space="preserve">, permite configurar </w:t>
            </w:r>
            <w:r w:rsidR="00F02A21" w:rsidRPr="00F02A21">
              <w:rPr>
                <w:b/>
                <w:color w:val="D9D9D9" w:themeColor="background1" w:themeShade="D9"/>
              </w:rPr>
              <w:t>G</w:t>
            </w:r>
            <w:r w:rsidRPr="00F02A21">
              <w:rPr>
                <w:b/>
                <w:color w:val="D9D9D9" w:themeColor="background1" w:themeShade="D9"/>
              </w:rPr>
              <w:t xml:space="preserve">eneraciones </w:t>
            </w:r>
            <w:r w:rsidR="00FE1220" w:rsidRPr="00F02A21">
              <w:rPr>
                <w:b/>
                <w:color w:val="D9D9D9" w:themeColor="background1" w:themeShade="D9"/>
              </w:rPr>
              <w:t>Automáticas</w:t>
            </w:r>
            <w:r w:rsidRPr="00ED31F5">
              <w:rPr>
                <w:color w:val="D9D9D9" w:themeColor="background1" w:themeShade="D9"/>
              </w:rPr>
              <w:t xml:space="preserve"> en el horario de su preferencia. Con la frecuencia elegida, su Sistema, silenciosamente  genera</w:t>
            </w:r>
            <w:r w:rsidR="00F02A21">
              <w:rPr>
                <w:color w:val="D9D9D9" w:themeColor="background1" w:themeShade="D9"/>
              </w:rPr>
              <w:t xml:space="preserve"> y </w:t>
            </w:r>
            <w:r w:rsidRPr="00ED31F5">
              <w:rPr>
                <w:color w:val="D9D9D9" w:themeColor="background1" w:themeShade="D9"/>
              </w:rPr>
              <w:t>publica los datos en la web</w:t>
            </w:r>
            <w:r w:rsidR="00F02A21">
              <w:rPr>
                <w:color w:val="D9D9D9" w:themeColor="background1" w:themeShade="D9"/>
              </w:rPr>
              <w:t>.</w:t>
            </w:r>
          </w:p>
          <w:p w:rsidR="00650494" w:rsidRDefault="00650494" w:rsidP="001D2367">
            <w:pPr>
              <w:rPr>
                <w:rStyle w:val="nfasis"/>
                <w:b/>
                <w:i w:val="0"/>
                <w:color w:val="4E3B30" w:themeColor="text2"/>
                <w:sz w:val="24"/>
                <w:szCs w:val="24"/>
              </w:rPr>
            </w:pPr>
          </w:p>
          <w:p w:rsidR="00ED31F5" w:rsidRDefault="00ED31F5" w:rsidP="001D2367">
            <w:pPr>
              <w:rPr>
                <w:rStyle w:val="nfasis"/>
                <w:b/>
                <w:i w:val="0"/>
                <w:color w:val="4E3B30" w:themeColor="text2"/>
                <w:sz w:val="24"/>
                <w:szCs w:val="24"/>
              </w:rPr>
            </w:pPr>
          </w:p>
          <w:p w:rsidR="001D2367" w:rsidRPr="00ED31F5" w:rsidRDefault="004B60AD" w:rsidP="001D2367">
            <w:pPr>
              <w:rPr>
                <w:rStyle w:val="nfasis"/>
                <w:b/>
                <w:i w:val="0"/>
                <w:color w:val="FFFFFF" w:themeColor="background1"/>
                <w:sz w:val="24"/>
                <w:szCs w:val="24"/>
              </w:rPr>
            </w:pPr>
            <w:r>
              <w:rPr>
                <w:b/>
                <w:iCs/>
                <w:noProof/>
                <w:color w:val="4E3B30" w:themeColor="text2"/>
                <w:sz w:val="24"/>
                <w:szCs w:val="24"/>
                <w:lang w:eastAsia="es-AR"/>
              </w:rPr>
              <w:drawing>
                <wp:inline distT="0" distB="0" distL="0" distR="0" wp14:anchorId="6C376FF8" wp14:editId="25CF5FFE">
                  <wp:extent cx="180975" cy="180975"/>
                  <wp:effectExtent l="0" t="0" r="9525" b="9525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olverGrisFdoTransparente copia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1D2367" w:rsidRPr="00ED31F5">
              <w:rPr>
                <w:rStyle w:val="nfasis"/>
                <w:b/>
                <w:i w:val="0"/>
                <w:color w:val="FFFFFF" w:themeColor="background1"/>
                <w:sz w:val="28"/>
                <w:szCs w:val="28"/>
              </w:rPr>
              <w:t>Solver</w:t>
            </w:r>
            <w:proofErr w:type="spellEnd"/>
            <w:r w:rsidR="001D2367" w:rsidRPr="00ED31F5">
              <w:rPr>
                <w:rStyle w:val="nfasis"/>
                <w:b/>
                <w:i w:val="0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1D2367" w:rsidRPr="00ED31F5">
              <w:rPr>
                <w:rStyle w:val="nfasis"/>
                <w:b/>
                <w:i w:val="0"/>
                <w:color w:val="FFFFFF" w:themeColor="background1"/>
                <w:sz w:val="28"/>
                <w:szCs w:val="28"/>
              </w:rPr>
              <w:t>Informatica</w:t>
            </w:r>
            <w:proofErr w:type="spellEnd"/>
            <w:r w:rsidR="001D2367" w:rsidRPr="00ED31F5">
              <w:rPr>
                <w:rStyle w:val="nfasis"/>
                <w:b/>
                <w:i w:val="0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1D2367" w:rsidRPr="00ED31F5">
              <w:rPr>
                <w:rStyle w:val="nfasis"/>
                <w:b/>
                <w:i w:val="0"/>
                <w:color w:val="FFFFFF" w:themeColor="background1"/>
                <w:sz w:val="28"/>
                <w:szCs w:val="28"/>
              </w:rPr>
              <w:t>srl</w:t>
            </w:r>
            <w:proofErr w:type="spellEnd"/>
          </w:p>
          <w:p w:rsidR="001D2367" w:rsidRPr="00ED31F5" w:rsidRDefault="001D2367" w:rsidP="001D2367">
            <w:pPr>
              <w:rPr>
                <w:rStyle w:val="nfasis"/>
                <w:i w:val="0"/>
                <w:color w:val="FFFFFF" w:themeColor="background1"/>
              </w:rPr>
            </w:pPr>
            <w:r w:rsidRPr="00ED31F5">
              <w:rPr>
                <w:rStyle w:val="nfasis"/>
                <w:i w:val="0"/>
                <w:color w:val="FFFFFF" w:themeColor="background1"/>
              </w:rPr>
              <w:t>Ricardone 1269 P.A.  0341- 449-9642  0341- 156-194977</w:t>
            </w:r>
          </w:p>
          <w:p w:rsidR="000A78E4" w:rsidRPr="001D2367" w:rsidRDefault="0022173C" w:rsidP="001D2367">
            <w:pPr>
              <w:rPr>
                <w:iCs/>
                <w:color w:val="4E3B30" w:themeColor="text2"/>
              </w:rPr>
            </w:pPr>
            <w:hyperlink r:id="rId8" w:history="1">
              <w:r w:rsidR="001D2367" w:rsidRPr="00ED31F5">
                <w:rPr>
                  <w:rStyle w:val="Hipervnculo"/>
                  <w:color w:val="FFFFFF" w:themeColor="background1"/>
                </w:rPr>
                <w:t>consultas@solverinfo.com.ar</w:t>
              </w:r>
            </w:hyperlink>
            <w:r w:rsidR="001D2367" w:rsidRPr="00ED31F5">
              <w:rPr>
                <w:rStyle w:val="nfasis"/>
                <w:i w:val="0"/>
                <w:color w:val="FFFFFF" w:themeColor="background1"/>
              </w:rPr>
              <w:t xml:space="preserve"> www.solverinfo.com.ar</w:t>
            </w:r>
          </w:p>
        </w:tc>
        <w:tc>
          <w:tcPr>
            <w:tcW w:w="2693" w:type="dxa"/>
            <w:shd w:val="clear" w:color="auto" w:fill="33CCCC"/>
          </w:tcPr>
          <w:p w:rsidR="00410BDD" w:rsidRDefault="00410BDD" w:rsidP="000A78E4">
            <w:pPr>
              <w:rPr>
                <w:rStyle w:val="nfasis"/>
                <w:color w:val="FCECD5" w:themeColor="accent1" w:themeTint="33"/>
                <w:sz w:val="28"/>
                <w:szCs w:val="28"/>
              </w:rPr>
            </w:pPr>
          </w:p>
          <w:p w:rsidR="000A78E4" w:rsidRPr="006A1C29" w:rsidRDefault="000A78E4" w:rsidP="000A78E4">
            <w:pPr>
              <w:rPr>
                <w:rStyle w:val="nfasis"/>
                <w:color w:val="694F08" w:themeColor="background2" w:themeShade="40"/>
                <w:sz w:val="28"/>
                <w:szCs w:val="28"/>
              </w:rPr>
            </w:pPr>
            <w:r w:rsidRPr="006A1C29">
              <w:rPr>
                <w:rStyle w:val="nfasis"/>
                <w:color w:val="694F08" w:themeColor="background2" w:themeShade="40"/>
                <w:sz w:val="28"/>
                <w:szCs w:val="28"/>
              </w:rPr>
              <w:t>Sabía que…</w:t>
            </w:r>
          </w:p>
          <w:p w:rsidR="000A78E4" w:rsidRPr="006A1C29" w:rsidRDefault="000A78E4" w:rsidP="000A78E4">
            <w:pPr>
              <w:rPr>
                <w:rStyle w:val="nfasis"/>
                <w:color w:val="694F08" w:themeColor="background2" w:themeShade="40"/>
                <w:sz w:val="28"/>
                <w:szCs w:val="28"/>
              </w:rPr>
            </w:pPr>
          </w:p>
          <w:p w:rsidR="000A78E4" w:rsidRPr="006A1C29" w:rsidRDefault="000A78E4" w:rsidP="000A78E4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694F08" w:themeColor="background2" w:themeShade="40"/>
              </w:rPr>
            </w:pPr>
            <w:r w:rsidRPr="006A1C29">
              <w:rPr>
                <w:rStyle w:val="nfasis"/>
                <w:color w:val="694F08" w:themeColor="background2" w:themeShade="40"/>
              </w:rPr>
              <w:t>Puede automatizar la Exportación Extranet y la Generación de Comprobantes Pdf, en los días y horarios que elija …</w:t>
            </w:r>
          </w:p>
          <w:p w:rsidR="000A78E4" w:rsidRPr="006A1C29" w:rsidRDefault="000A78E4" w:rsidP="000A78E4">
            <w:pPr>
              <w:pStyle w:val="Prrafodelista"/>
              <w:ind w:left="317"/>
              <w:rPr>
                <w:rStyle w:val="nfasis"/>
                <w:color w:val="694F08" w:themeColor="background2" w:themeShade="40"/>
              </w:rPr>
            </w:pPr>
          </w:p>
          <w:p w:rsidR="000A78E4" w:rsidRPr="006A1C29" w:rsidRDefault="000A78E4" w:rsidP="000A78E4">
            <w:pPr>
              <w:pStyle w:val="Prrafodelista"/>
              <w:ind w:left="317"/>
              <w:rPr>
                <w:rStyle w:val="nfasis"/>
                <w:color w:val="694F08" w:themeColor="background2" w:themeShade="40"/>
              </w:rPr>
            </w:pPr>
          </w:p>
          <w:p w:rsidR="000A78E4" w:rsidRPr="006A1C29" w:rsidRDefault="000A78E4" w:rsidP="000A78E4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694F08" w:themeColor="background2" w:themeShade="40"/>
              </w:rPr>
            </w:pPr>
            <w:r w:rsidRPr="006A1C29">
              <w:rPr>
                <w:rStyle w:val="nfasis"/>
                <w:color w:val="694F08" w:themeColor="background2" w:themeShade="40"/>
              </w:rPr>
              <w:t>Puede configurar la Generación para que determinados Comprobantes no se incluyan en la Web.</w:t>
            </w:r>
          </w:p>
          <w:p w:rsidR="000A78E4" w:rsidRPr="006A1C29" w:rsidRDefault="000A78E4" w:rsidP="000A78E4">
            <w:pPr>
              <w:pStyle w:val="Prrafodelista"/>
              <w:ind w:left="317"/>
              <w:rPr>
                <w:rStyle w:val="nfasis"/>
                <w:color w:val="694F08" w:themeColor="background2" w:themeShade="40"/>
              </w:rPr>
            </w:pPr>
          </w:p>
          <w:p w:rsidR="000A78E4" w:rsidRPr="006A1C29" w:rsidRDefault="000A78E4" w:rsidP="000A78E4">
            <w:pPr>
              <w:pStyle w:val="Prrafodelista"/>
              <w:ind w:left="317"/>
              <w:rPr>
                <w:rStyle w:val="nfasis"/>
                <w:color w:val="694F08" w:themeColor="background2" w:themeShade="40"/>
              </w:rPr>
            </w:pPr>
          </w:p>
          <w:p w:rsidR="000A78E4" w:rsidRPr="006A1C29" w:rsidRDefault="000A78E4" w:rsidP="000A78E4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694F08" w:themeColor="background2" w:themeShade="40"/>
              </w:rPr>
            </w:pPr>
            <w:r w:rsidRPr="006A1C29">
              <w:rPr>
                <w:rStyle w:val="nfasis"/>
                <w:color w:val="694F08" w:themeColor="background2" w:themeShade="40"/>
              </w:rPr>
              <w:t xml:space="preserve">Puede agregar </w:t>
            </w:r>
            <w:r w:rsidRPr="006A1C29">
              <w:rPr>
                <w:rStyle w:val="nfasis"/>
                <w:i w:val="0"/>
                <w:color w:val="694F08" w:themeColor="background2" w:themeShade="40"/>
              </w:rPr>
              <w:t>“</w:t>
            </w:r>
            <w:r w:rsidRPr="006A1C29">
              <w:rPr>
                <w:rStyle w:val="nfasis"/>
                <w:color w:val="694F08" w:themeColor="background2" w:themeShade="40"/>
              </w:rPr>
              <w:t>marcas de agua, logos y encabezados”</w:t>
            </w:r>
            <w:r w:rsidRPr="006A1C29">
              <w:rPr>
                <w:rStyle w:val="nfasis"/>
                <w:i w:val="0"/>
                <w:color w:val="694F08" w:themeColor="background2" w:themeShade="40"/>
              </w:rPr>
              <w:t xml:space="preserve"> a los Comprobantes de su Empresa.</w:t>
            </w:r>
          </w:p>
          <w:p w:rsidR="000A78E4" w:rsidRDefault="000A78E4" w:rsidP="000A78E4">
            <w:pPr>
              <w:rPr>
                <w:rStyle w:val="nfasis"/>
                <w:sz w:val="20"/>
                <w:szCs w:val="20"/>
              </w:rPr>
            </w:pPr>
          </w:p>
          <w:p w:rsidR="000A78E4" w:rsidRPr="000A78E4" w:rsidRDefault="000A78E4" w:rsidP="000A78E4">
            <w:pPr>
              <w:rPr>
                <w:rStyle w:val="nfasis"/>
                <w:sz w:val="20"/>
                <w:szCs w:val="20"/>
              </w:rPr>
            </w:pPr>
          </w:p>
          <w:p w:rsidR="000A78E4" w:rsidRDefault="000A78E4" w:rsidP="000A78E4">
            <w:pPr>
              <w:rPr>
                <w:rStyle w:val="nfasis"/>
                <w:sz w:val="20"/>
                <w:szCs w:val="20"/>
              </w:rPr>
            </w:pPr>
          </w:p>
          <w:p w:rsidR="000A78E4" w:rsidRPr="00ED31F5" w:rsidRDefault="000A78E4" w:rsidP="000A78E4">
            <w:pPr>
              <w:rPr>
                <w:rStyle w:val="nfasis"/>
                <w:color w:val="F8EED3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120850" w:rsidRPr="00120850" w:rsidRDefault="00120850" w:rsidP="005A0D26">
      <w:pPr>
        <w:pStyle w:val="Ttulo1"/>
      </w:pPr>
    </w:p>
    <w:sectPr w:rsidR="00120850" w:rsidRPr="00120850" w:rsidSect="000A78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3.25pt;height:23.25pt;visibility:visible;mso-wrap-style:square" o:bullet="t">
        <v:imagedata r:id="rId1" o:title=""/>
      </v:shape>
    </w:pict>
  </w:numPicBullet>
  <w:abstractNum w:abstractNumId="0">
    <w:nsid w:val="03197E70"/>
    <w:multiLevelType w:val="hybridMultilevel"/>
    <w:tmpl w:val="BF4E9218"/>
    <w:lvl w:ilvl="0" w:tplc="26029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67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42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4A0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2B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6C7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721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C1A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865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702388"/>
    <w:multiLevelType w:val="hybridMultilevel"/>
    <w:tmpl w:val="9D32F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510E"/>
    <w:multiLevelType w:val="hybridMultilevel"/>
    <w:tmpl w:val="48043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F16E4"/>
    <w:multiLevelType w:val="hybridMultilevel"/>
    <w:tmpl w:val="DC1E2190"/>
    <w:lvl w:ilvl="0" w:tplc="04A811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A9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0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042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CC4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8A6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A4A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E3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C24C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F1F36E3"/>
    <w:multiLevelType w:val="hybridMultilevel"/>
    <w:tmpl w:val="CA049784"/>
    <w:lvl w:ilvl="0" w:tplc="2C40F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20504"/>
    <w:multiLevelType w:val="hybridMultilevel"/>
    <w:tmpl w:val="2A320C50"/>
    <w:lvl w:ilvl="0" w:tplc="D78C8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682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6C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42B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8D9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44D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5851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A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EC1C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B4"/>
    <w:rsid w:val="000A78E4"/>
    <w:rsid w:val="000D3085"/>
    <w:rsid w:val="000E06FC"/>
    <w:rsid w:val="00120850"/>
    <w:rsid w:val="001902F5"/>
    <w:rsid w:val="001B55E3"/>
    <w:rsid w:val="001D2367"/>
    <w:rsid w:val="002060E9"/>
    <w:rsid w:val="002067F1"/>
    <w:rsid w:val="0022173C"/>
    <w:rsid w:val="00375383"/>
    <w:rsid w:val="003B0431"/>
    <w:rsid w:val="00410BDD"/>
    <w:rsid w:val="00417991"/>
    <w:rsid w:val="004B60AD"/>
    <w:rsid w:val="00516DD8"/>
    <w:rsid w:val="005528BC"/>
    <w:rsid w:val="005641D6"/>
    <w:rsid w:val="005A0D26"/>
    <w:rsid w:val="005B40ED"/>
    <w:rsid w:val="005C1375"/>
    <w:rsid w:val="005C6F7E"/>
    <w:rsid w:val="00607410"/>
    <w:rsid w:val="00612DFB"/>
    <w:rsid w:val="00650494"/>
    <w:rsid w:val="00672369"/>
    <w:rsid w:val="006A1C29"/>
    <w:rsid w:val="00714420"/>
    <w:rsid w:val="00734D44"/>
    <w:rsid w:val="00821F37"/>
    <w:rsid w:val="00A15FFE"/>
    <w:rsid w:val="00BF63D3"/>
    <w:rsid w:val="00C8037A"/>
    <w:rsid w:val="00C914F5"/>
    <w:rsid w:val="00CB61B4"/>
    <w:rsid w:val="00CE403A"/>
    <w:rsid w:val="00DD28E3"/>
    <w:rsid w:val="00E53BFA"/>
    <w:rsid w:val="00ED31F5"/>
    <w:rsid w:val="00F02A21"/>
    <w:rsid w:val="00F83DE7"/>
    <w:rsid w:val="00FC7E8C"/>
    <w:rsid w:val="00FE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ultas@solverinfo.com.a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18</cp:revision>
  <cp:lastPrinted>2013-11-01T17:17:00Z</cp:lastPrinted>
  <dcterms:created xsi:type="dcterms:W3CDTF">2013-06-18T13:58:00Z</dcterms:created>
  <dcterms:modified xsi:type="dcterms:W3CDTF">2013-11-01T17:17:00Z</dcterms:modified>
</cp:coreProperties>
</file>