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8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ayout w:type="fixed"/>
        <w:tblLook w:val="04A0" w:firstRow="1" w:lastRow="0" w:firstColumn="1" w:lastColumn="0" w:noHBand="0" w:noVBand="1"/>
      </w:tblPr>
      <w:tblGrid>
        <w:gridCol w:w="8330"/>
        <w:gridCol w:w="425"/>
        <w:gridCol w:w="2126"/>
      </w:tblGrid>
      <w:tr w:rsidR="00C06DE9" w:rsidTr="00C77878">
        <w:tc>
          <w:tcPr>
            <w:tcW w:w="10881" w:type="dxa"/>
            <w:gridSpan w:val="3"/>
            <w:shd w:val="clear" w:color="auto" w:fill="EEECE1" w:themeFill="background2"/>
          </w:tcPr>
          <w:p w:rsidR="00C06DE9" w:rsidRDefault="0003763B" w:rsidP="0003763B">
            <w:pPr>
              <w:jc w:val="center"/>
              <w:rPr>
                <w:rFonts w:ascii="Arial" w:hAnsi="Arial" w:cs="Arial"/>
                <w:noProof/>
                <w:color w:val="000000" w:themeColor="text1"/>
                <w:sz w:val="44"/>
                <w:szCs w:val="44"/>
                <w:lang w:eastAsia="es-AR"/>
              </w:rPr>
            </w:pPr>
            <w:r>
              <w:rPr>
                <w:rFonts w:ascii="Arial" w:hAnsi="Arial" w:cs="Arial"/>
                <w:color w:val="404040" w:themeColor="text1" w:themeTint="BF"/>
                <w:sz w:val="44"/>
                <w:szCs w:val="44"/>
              </w:rPr>
              <w:t xml:space="preserve">Copias de </w:t>
            </w:r>
            <w:proofErr w:type="spellStart"/>
            <w:r>
              <w:rPr>
                <w:rFonts w:ascii="Arial" w:hAnsi="Arial" w:cs="Arial"/>
                <w:color w:val="404040" w:themeColor="text1" w:themeTint="BF"/>
                <w:sz w:val="44"/>
                <w:szCs w:val="44"/>
              </w:rPr>
              <w:t>Backup</w:t>
            </w:r>
            <w:proofErr w:type="spellEnd"/>
            <w:r>
              <w:rPr>
                <w:rFonts w:ascii="Arial" w:hAnsi="Arial" w:cs="Arial"/>
                <w:color w:val="404040" w:themeColor="text1" w:themeTint="BF"/>
                <w:sz w:val="44"/>
                <w:szCs w:val="44"/>
              </w:rPr>
              <w:t xml:space="preserve"> en Sistemas </w:t>
            </w:r>
            <w:proofErr w:type="spellStart"/>
            <w:r>
              <w:rPr>
                <w:rFonts w:ascii="Arial" w:hAnsi="Arial" w:cs="Arial"/>
                <w:color w:val="404040" w:themeColor="text1" w:themeTint="BF"/>
                <w:sz w:val="44"/>
                <w:szCs w:val="44"/>
              </w:rPr>
              <w:t>Solver</w:t>
            </w:r>
            <w:proofErr w:type="spellEnd"/>
          </w:p>
        </w:tc>
      </w:tr>
      <w:tr w:rsidR="00A277F8" w:rsidTr="00495CBC">
        <w:tc>
          <w:tcPr>
            <w:tcW w:w="8330" w:type="dxa"/>
            <w:shd w:val="clear" w:color="auto" w:fill="EEECE1" w:themeFill="background2"/>
          </w:tcPr>
          <w:p w:rsidR="00495CBC" w:rsidRDefault="00495CBC">
            <w:pPr>
              <w:rPr>
                <w:rFonts w:ascii="Arial" w:hAnsi="Arial" w:cs="Arial"/>
                <w:color w:val="262626" w:themeColor="text1" w:themeTint="D9"/>
                <w:sz w:val="28"/>
                <w:szCs w:val="28"/>
              </w:rPr>
            </w:pPr>
          </w:p>
          <w:p w:rsidR="00A277F8" w:rsidRDefault="0003763B">
            <w:pPr>
              <w:rPr>
                <w:rFonts w:ascii="Arial" w:hAnsi="Arial" w:cs="Arial"/>
                <w:color w:val="262626" w:themeColor="text1" w:themeTint="D9"/>
                <w:sz w:val="28"/>
                <w:szCs w:val="28"/>
              </w:rPr>
            </w:pPr>
            <w:r>
              <w:rPr>
                <w:rFonts w:ascii="Arial" w:hAnsi="Arial" w:cs="Arial"/>
                <w:color w:val="262626" w:themeColor="text1" w:themeTint="D9"/>
                <w:sz w:val="28"/>
                <w:szCs w:val="28"/>
              </w:rPr>
              <w:t xml:space="preserve">Porque es importante hacer </w:t>
            </w:r>
            <w:proofErr w:type="spellStart"/>
            <w:r>
              <w:rPr>
                <w:rFonts w:ascii="Arial" w:hAnsi="Arial" w:cs="Arial"/>
                <w:color w:val="262626" w:themeColor="text1" w:themeTint="D9"/>
                <w:sz w:val="28"/>
                <w:szCs w:val="28"/>
              </w:rPr>
              <w:t>backup</w:t>
            </w:r>
            <w:proofErr w:type="spellEnd"/>
            <w:r>
              <w:rPr>
                <w:rFonts w:ascii="Arial" w:hAnsi="Arial" w:cs="Arial"/>
                <w:color w:val="262626" w:themeColor="text1" w:themeTint="D9"/>
                <w:sz w:val="28"/>
                <w:szCs w:val="28"/>
              </w:rPr>
              <w:t xml:space="preserve"> de </w:t>
            </w:r>
            <w:r w:rsidRPr="0003763B">
              <w:rPr>
                <w:rFonts w:ascii="Arial" w:hAnsi="Arial" w:cs="Arial"/>
                <w:color w:val="262626" w:themeColor="text1" w:themeTint="D9"/>
                <w:sz w:val="28"/>
                <w:szCs w:val="28"/>
                <w:u w:val="single"/>
              </w:rPr>
              <w:t>mis datos</w:t>
            </w:r>
            <w:proofErr w:type="gramStart"/>
            <w:r w:rsidR="00A277F8" w:rsidRPr="00A277F8">
              <w:rPr>
                <w:rFonts w:ascii="Arial" w:hAnsi="Arial" w:cs="Arial"/>
                <w:color w:val="262626" w:themeColor="text1" w:themeTint="D9"/>
                <w:sz w:val="28"/>
                <w:szCs w:val="28"/>
              </w:rPr>
              <w:t>?</w:t>
            </w:r>
            <w:proofErr w:type="gramEnd"/>
          </w:p>
          <w:p w:rsidR="00A277F8" w:rsidRPr="0003763B" w:rsidRDefault="0003763B" w:rsidP="00D04896">
            <w:pPr>
              <w:ind w:right="175"/>
              <w:rPr>
                <w:rFonts w:ascii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hAnsi="Arial" w:cs="Arial"/>
                <w:color w:val="4F81BD" w:themeColor="accent1"/>
                <w:sz w:val="20"/>
                <w:szCs w:val="20"/>
              </w:rPr>
              <w:t xml:space="preserve">La copia de </w:t>
            </w:r>
            <w:proofErr w:type="spellStart"/>
            <w:r>
              <w:rPr>
                <w:rFonts w:ascii="Arial" w:hAnsi="Arial" w:cs="Arial"/>
                <w:color w:val="4F81BD" w:themeColor="accent1"/>
                <w:sz w:val="20"/>
                <w:szCs w:val="20"/>
              </w:rPr>
              <w:t>backup</w:t>
            </w:r>
            <w:proofErr w:type="spellEnd"/>
            <w:r>
              <w:rPr>
                <w:rFonts w:ascii="Arial" w:hAnsi="Arial" w:cs="Arial"/>
                <w:color w:val="4F81BD" w:themeColor="accent1"/>
                <w:sz w:val="20"/>
                <w:szCs w:val="20"/>
              </w:rPr>
              <w:t xml:space="preserve"> que</w:t>
            </w:r>
            <w:r w:rsidR="00D04896">
              <w:rPr>
                <w:rFonts w:ascii="Arial" w:hAnsi="Arial" w:cs="Arial"/>
                <w:color w:val="4F81BD" w:themeColor="accent1"/>
                <w:sz w:val="20"/>
                <w:szCs w:val="20"/>
              </w:rPr>
              <w:t xml:space="preserve"> vos</w:t>
            </w:r>
            <w:r>
              <w:rPr>
                <w:rFonts w:ascii="Arial" w:hAnsi="Arial" w:cs="Arial"/>
                <w:color w:val="4F81BD" w:themeColor="accent1"/>
                <w:sz w:val="20"/>
                <w:szCs w:val="20"/>
              </w:rPr>
              <w:t xml:space="preserve"> </w:t>
            </w:r>
            <w:r w:rsidR="00DD3F7A">
              <w:rPr>
                <w:rFonts w:ascii="Arial" w:hAnsi="Arial" w:cs="Arial"/>
                <w:color w:val="4F81BD" w:themeColor="accent1"/>
                <w:sz w:val="20"/>
                <w:szCs w:val="20"/>
              </w:rPr>
              <w:t>rea</w:t>
            </w:r>
            <w:r w:rsidR="00931E86">
              <w:rPr>
                <w:rFonts w:ascii="Arial" w:hAnsi="Arial" w:cs="Arial"/>
                <w:color w:val="4F81BD" w:themeColor="accent1"/>
                <w:sz w:val="20"/>
                <w:szCs w:val="20"/>
              </w:rPr>
              <w:t>lices</w:t>
            </w:r>
            <w:r>
              <w:rPr>
                <w:rFonts w:ascii="Arial" w:hAnsi="Arial" w:cs="Arial"/>
                <w:color w:val="4F81BD" w:themeColor="accent1"/>
                <w:sz w:val="20"/>
                <w:szCs w:val="20"/>
              </w:rPr>
              <w:t xml:space="preserve"> manualmente dentro de cada Sistema, es el </w:t>
            </w:r>
            <w:proofErr w:type="spellStart"/>
            <w:r w:rsidRPr="00BC038E">
              <w:rPr>
                <w:rFonts w:ascii="Arial" w:hAnsi="Arial" w:cs="Arial"/>
                <w:b/>
                <w:color w:val="4F81BD" w:themeColor="accent1"/>
                <w:sz w:val="20"/>
                <w:szCs w:val="20"/>
                <w:u w:val="single"/>
              </w:rPr>
              <w:t>Unico</w:t>
            </w:r>
            <w:proofErr w:type="spellEnd"/>
            <w:r w:rsidRPr="00BC038E">
              <w:rPr>
                <w:rFonts w:ascii="Arial" w:hAnsi="Arial" w:cs="Arial"/>
                <w:b/>
                <w:color w:val="4F81BD" w:themeColor="accent1"/>
                <w:sz w:val="20"/>
                <w:szCs w:val="20"/>
                <w:u w:val="single"/>
              </w:rPr>
              <w:t xml:space="preserve"> Respaldo</w:t>
            </w:r>
            <w:r w:rsidR="00931E86">
              <w:rPr>
                <w:rFonts w:ascii="Arial" w:hAnsi="Arial" w:cs="Arial"/>
                <w:color w:val="4F81BD" w:themeColor="accent1"/>
                <w:sz w:val="20"/>
                <w:szCs w:val="20"/>
              </w:rPr>
              <w:t xml:space="preserve"> con que </w:t>
            </w:r>
            <w:proofErr w:type="spellStart"/>
            <w:r w:rsidR="00931E86">
              <w:rPr>
                <w:rFonts w:ascii="Arial" w:hAnsi="Arial" w:cs="Arial"/>
                <w:color w:val="4F81BD" w:themeColor="accent1"/>
                <w:sz w:val="20"/>
                <w:szCs w:val="20"/>
              </w:rPr>
              <w:t>cont</w:t>
            </w:r>
            <w:r w:rsidR="00D04896">
              <w:rPr>
                <w:rFonts w:ascii="Arial" w:hAnsi="Arial" w:cs="Arial"/>
                <w:color w:val="4F81BD" w:themeColor="accent1"/>
                <w:sz w:val="20"/>
                <w:szCs w:val="20"/>
              </w:rPr>
              <w:t>á</w:t>
            </w:r>
            <w:r w:rsidR="00931E86">
              <w:rPr>
                <w:rFonts w:ascii="Arial" w:hAnsi="Arial" w:cs="Arial"/>
                <w:color w:val="4F81BD" w:themeColor="accent1"/>
                <w:sz w:val="20"/>
                <w:szCs w:val="20"/>
              </w:rPr>
              <w:t>s</w:t>
            </w:r>
            <w:proofErr w:type="spellEnd"/>
            <w:r w:rsidR="00931E86">
              <w:rPr>
                <w:rFonts w:ascii="Arial" w:hAnsi="Arial" w:cs="Arial"/>
                <w:color w:val="4F81BD" w:themeColor="accent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4F81BD" w:themeColor="accent1"/>
                <w:sz w:val="20"/>
                <w:szCs w:val="20"/>
              </w:rPr>
              <w:t xml:space="preserve">para recuperar información en caso que </w:t>
            </w:r>
            <w:r w:rsidR="00931E86">
              <w:rPr>
                <w:rFonts w:ascii="Arial" w:hAnsi="Arial" w:cs="Arial"/>
                <w:color w:val="4F81BD" w:themeColor="accent1"/>
                <w:sz w:val="20"/>
                <w:szCs w:val="20"/>
              </w:rPr>
              <w:t>t</w:t>
            </w:r>
            <w:r>
              <w:rPr>
                <w:rFonts w:ascii="Arial" w:hAnsi="Arial" w:cs="Arial"/>
                <w:color w:val="4F81BD" w:themeColor="accent1"/>
                <w:sz w:val="20"/>
                <w:szCs w:val="20"/>
              </w:rPr>
              <w:t>us equipos sufran algún desperfecto.</w:t>
            </w:r>
          </w:p>
        </w:tc>
        <w:tc>
          <w:tcPr>
            <w:tcW w:w="2551" w:type="dxa"/>
            <w:gridSpan w:val="2"/>
            <w:shd w:val="clear" w:color="auto" w:fill="EEECE1" w:themeFill="background2"/>
          </w:tcPr>
          <w:p w:rsidR="00A277F8" w:rsidRDefault="009A1167" w:rsidP="002124CB">
            <w:pPr>
              <w:ind w:left="459"/>
              <w:rPr>
                <w:rFonts w:ascii="Arial" w:hAnsi="Arial" w:cs="Arial"/>
                <w:color w:val="404040" w:themeColor="text1" w:themeTint="BF"/>
                <w:sz w:val="44"/>
                <w:szCs w:val="44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44"/>
                <w:szCs w:val="44"/>
                <w:lang w:eastAsia="es-AR"/>
              </w:rPr>
              <w:drawing>
                <wp:inline distT="0" distB="0" distL="0" distR="0" wp14:anchorId="5525AC64" wp14:editId="2153492E">
                  <wp:extent cx="962025" cy="962025"/>
                  <wp:effectExtent l="0" t="0" r="9525" b="0"/>
                  <wp:docPr id="5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scarga (1) copia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1904" cy="961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4743" w:rsidTr="00495CBC">
        <w:tc>
          <w:tcPr>
            <w:tcW w:w="8755" w:type="dxa"/>
            <w:gridSpan w:val="2"/>
            <w:shd w:val="clear" w:color="auto" w:fill="EEECE1" w:themeFill="background2"/>
          </w:tcPr>
          <w:p w:rsidR="00931E86" w:rsidRDefault="00931E86" w:rsidP="00834743">
            <w:pPr>
              <w:rPr>
                <w:rFonts w:ascii="Arial" w:hAnsi="Arial" w:cs="Arial"/>
                <w:color w:val="262626" w:themeColor="text1" w:themeTint="D9"/>
                <w:sz w:val="28"/>
                <w:szCs w:val="28"/>
              </w:rPr>
            </w:pPr>
            <w:r>
              <w:rPr>
                <w:rFonts w:ascii="Arial" w:hAnsi="Arial" w:cs="Arial"/>
                <w:color w:val="262626" w:themeColor="text1" w:themeTint="D9"/>
                <w:sz w:val="28"/>
                <w:szCs w:val="28"/>
              </w:rPr>
              <w:t xml:space="preserve">Como me conviene hacer </w:t>
            </w:r>
            <w:proofErr w:type="spellStart"/>
            <w:r>
              <w:rPr>
                <w:rFonts w:ascii="Arial" w:hAnsi="Arial" w:cs="Arial"/>
                <w:color w:val="262626" w:themeColor="text1" w:themeTint="D9"/>
                <w:sz w:val="28"/>
                <w:szCs w:val="28"/>
              </w:rPr>
              <w:t>backup</w:t>
            </w:r>
            <w:proofErr w:type="spellEnd"/>
            <w:r>
              <w:rPr>
                <w:rFonts w:ascii="Arial" w:hAnsi="Arial" w:cs="Arial"/>
                <w:color w:val="262626" w:themeColor="text1" w:themeTint="D9"/>
                <w:sz w:val="28"/>
                <w:szCs w:val="28"/>
              </w:rPr>
              <w:t xml:space="preserve"> para mantener mis datos protegidos</w:t>
            </w:r>
            <w:proofErr w:type="gramStart"/>
            <w:r w:rsidRPr="00834743">
              <w:rPr>
                <w:rFonts w:ascii="Arial" w:hAnsi="Arial" w:cs="Arial"/>
                <w:color w:val="262626" w:themeColor="text1" w:themeTint="D9"/>
                <w:sz w:val="28"/>
                <w:szCs w:val="28"/>
              </w:rPr>
              <w:t>?</w:t>
            </w:r>
            <w:proofErr w:type="gramEnd"/>
          </w:p>
          <w:p w:rsidR="00BC038E" w:rsidRDefault="00BC038E" w:rsidP="00834743">
            <w:pPr>
              <w:rPr>
                <w:rFonts w:ascii="Arial" w:hAnsi="Arial" w:cs="Arial"/>
                <w:color w:val="4F81BD" w:themeColor="accent1"/>
                <w:sz w:val="20"/>
                <w:szCs w:val="20"/>
              </w:rPr>
            </w:pPr>
          </w:p>
          <w:p w:rsidR="00BC038E" w:rsidRDefault="00BC038E" w:rsidP="008D7033">
            <w:pPr>
              <w:ind w:left="1134" w:hanging="1134"/>
              <w:rPr>
                <w:rFonts w:ascii="Arial" w:hAnsi="Arial" w:cs="Arial"/>
                <w:color w:val="4F81BD" w:themeColor="accent1"/>
                <w:sz w:val="20"/>
                <w:szCs w:val="20"/>
              </w:rPr>
            </w:pPr>
            <w:r w:rsidRPr="008D7033">
              <w:rPr>
                <w:rFonts w:ascii="Arial" w:hAnsi="Arial" w:cs="Arial"/>
                <w:b/>
                <w:color w:val="17365D" w:themeColor="text2" w:themeShade="BF"/>
                <w:sz w:val="20"/>
                <w:szCs w:val="20"/>
              </w:rPr>
              <w:t>Frecuencia:</w:t>
            </w:r>
            <w:r>
              <w:rPr>
                <w:rFonts w:ascii="Arial" w:hAnsi="Arial" w:cs="Arial"/>
                <w:b/>
                <w:color w:val="4F81BD" w:themeColor="accent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4F81BD" w:themeColor="accent1"/>
                <w:sz w:val="20"/>
                <w:szCs w:val="20"/>
              </w:rPr>
              <w:t>te recomendamos hacerlo todos los días.</w:t>
            </w:r>
            <w:r w:rsidR="008D7033">
              <w:rPr>
                <w:rFonts w:ascii="Arial" w:hAnsi="Arial" w:cs="Arial"/>
                <w:color w:val="4F81BD" w:themeColor="accent1"/>
                <w:sz w:val="20"/>
                <w:szCs w:val="20"/>
              </w:rPr>
              <w:t xml:space="preserve"> (y dependiendo del volumen de tu información, podes realizar uno a la mañana y otro a la tarde)</w:t>
            </w:r>
          </w:p>
          <w:p w:rsidR="00C77878" w:rsidRDefault="00C77878" w:rsidP="008D7033">
            <w:pPr>
              <w:ind w:left="1134" w:hanging="1134"/>
              <w:rPr>
                <w:rFonts w:ascii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hAnsi="Arial" w:cs="Arial"/>
                <w:color w:val="4F81BD" w:themeColor="accent1"/>
                <w:sz w:val="20"/>
                <w:szCs w:val="20"/>
              </w:rPr>
              <w:t xml:space="preserve">                    </w:t>
            </w:r>
            <w:proofErr w:type="spellStart"/>
            <w:r>
              <w:rPr>
                <w:rFonts w:ascii="Arial" w:hAnsi="Arial" w:cs="Arial"/>
                <w:color w:val="4F81BD" w:themeColor="accent1"/>
                <w:sz w:val="20"/>
                <w:szCs w:val="20"/>
              </w:rPr>
              <w:t>Solver</w:t>
            </w:r>
            <w:proofErr w:type="spellEnd"/>
            <w:r>
              <w:rPr>
                <w:rFonts w:ascii="Arial" w:hAnsi="Arial" w:cs="Arial"/>
                <w:color w:val="4F81BD" w:themeColor="accent1"/>
                <w:sz w:val="20"/>
                <w:szCs w:val="20"/>
              </w:rPr>
              <w:t xml:space="preserve"> optimizó el proceso de </w:t>
            </w:r>
            <w:proofErr w:type="spellStart"/>
            <w:r>
              <w:rPr>
                <w:rFonts w:ascii="Arial" w:hAnsi="Arial" w:cs="Arial"/>
                <w:color w:val="4F81BD" w:themeColor="accent1"/>
                <w:sz w:val="20"/>
                <w:szCs w:val="20"/>
              </w:rPr>
              <w:t>backup</w:t>
            </w:r>
            <w:proofErr w:type="spellEnd"/>
            <w:r>
              <w:rPr>
                <w:rFonts w:ascii="Arial" w:hAnsi="Arial" w:cs="Arial"/>
                <w:color w:val="4F81BD" w:themeColor="accent1"/>
                <w:sz w:val="20"/>
                <w:szCs w:val="20"/>
              </w:rPr>
              <w:t xml:space="preserve"> para que se realice muy rápidamente, para que no pierdas tiempo.</w:t>
            </w:r>
          </w:p>
          <w:p w:rsidR="008D7033" w:rsidRDefault="008D7033" w:rsidP="008D7033">
            <w:pPr>
              <w:ind w:left="1134" w:hanging="1134"/>
              <w:rPr>
                <w:rFonts w:ascii="Arial" w:hAnsi="Arial" w:cs="Arial"/>
                <w:color w:val="4F81BD" w:themeColor="accent1"/>
                <w:sz w:val="20"/>
                <w:szCs w:val="20"/>
              </w:rPr>
            </w:pPr>
          </w:p>
          <w:p w:rsidR="008D7033" w:rsidRDefault="008D7033" w:rsidP="008D7033">
            <w:pPr>
              <w:ind w:left="1134" w:hanging="1134"/>
              <w:rPr>
                <w:rFonts w:ascii="Arial" w:hAnsi="Arial" w:cs="Arial"/>
                <w:color w:val="4F81BD" w:themeColor="accent1"/>
                <w:sz w:val="20"/>
                <w:szCs w:val="20"/>
              </w:rPr>
            </w:pPr>
            <w:r w:rsidRPr="008D7033">
              <w:rPr>
                <w:rFonts w:ascii="Arial" w:hAnsi="Arial" w:cs="Arial"/>
                <w:b/>
                <w:color w:val="17365D" w:themeColor="text2" w:themeShade="BF"/>
                <w:sz w:val="20"/>
                <w:szCs w:val="20"/>
              </w:rPr>
              <w:t>Medio de Respaldo:</w:t>
            </w:r>
            <w:r>
              <w:rPr>
                <w:rFonts w:ascii="Arial" w:hAnsi="Arial" w:cs="Arial"/>
                <w:b/>
                <w:color w:val="4F81BD" w:themeColor="accent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4F81BD" w:themeColor="accent1"/>
                <w:sz w:val="20"/>
                <w:szCs w:val="20"/>
              </w:rPr>
              <w:t>podes utilizar el medio que prefieras (Pen-Drive, Disco Externo,</w:t>
            </w:r>
            <w:r w:rsidR="00E03AF1">
              <w:rPr>
                <w:rFonts w:ascii="Arial" w:hAnsi="Arial" w:cs="Arial"/>
                <w:color w:val="4F81BD" w:themeColor="accent1"/>
                <w:sz w:val="20"/>
                <w:szCs w:val="20"/>
              </w:rPr>
              <w:t xml:space="preserve"> CD, DVD</w:t>
            </w:r>
            <w:r>
              <w:rPr>
                <w:rFonts w:ascii="Arial" w:hAnsi="Arial" w:cs="Arial"/>
                <w:color w:val="4F81BD" w:themeColor="accen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F81BD" w:themeColor="accent1"/>
                <w:sz w:val="20"/>
                <w:szCs w:val="20"/>
              </w:rPr>
              <w:t>etc</w:t>
            </w:r>
            <w:proofErr w:type="spellEnd"/>
            <w:r>
              <w:rPr>
                <w:rFonts w:ascii="Arial" w:hAnsi="Arial" w:cs="Arial"/>
                <w:color w:val="4F81BD" w:themeColor="accent1"/>
                <w:sz w:val="20"/>
                <w:szCs w:val="20"/>
              </w:rPr>
              <w:t>)</w:t>
            </w:r>
          </w:p>
          <w:p w:rsidR="00C77878" w:rsidRPr="00C77878" w:rsidRDefault="00C77878" w:rsidP="008F346A">
            <w:pPr>
              <w:ind w:left="1134"/>
              <w:rPr>
                <w:rFonts w:ascii="Arial" w:hAnsi="Arial" w:cs="Arial"/>
                <w:i/>
                <w:color w:val="4F81BD" w:themeColor="accent1"/>
                <w:sz w:val="20"/>
                <w:szCs w:val="20"/>
              </w:rPr>
            </w:pPr>
            <w:r w:rsidRPr="00C77878">
              <w:rPr>
                <w:rFonts w:ascii="Arial" w:hAnsi="Arial" w:cs="Arial"/>
                <w:i/>
                <w:color w:val="4F81BD" w:themeColor="accent1"/>
                <w:sz w:val="20"/>
                <w:szCs w:val="20"/>
              </w:rPr>
              <w:t>Para mayor seguridad, podes contar con dos dispositivos de respaldo, y utilizarlo, uno para los días pares y otro para los impares</w:t>
            </w:r>
            <w:r>
              <w:rPr>
                <w:rFonts w:ascii="Arial" w:hAnsi="Arial" w:cs="Arial"/>
                <w:i/>
                <w:color w:val="4F81BD" w:themeColor="accent1"/>
                <w:sz w:val="20"/>
                <w:szCs w:val="20"/>
              </w:rPr>
              <w:t>.</w:t>
            </w:r>
          </w:p>
          <w:p w:rsidR="008D7033" w:rsidRDefault="008D7033" w:rsidP="008D7033">
            <w:pPr>
              <w:ind w:left="1134" w:hanging="1134"/>
              <w:rPr>
                <w:rFonts w:ascii="Arial" w:hAnsi="Arial" w:cs="Arial"/>
                <w:b/>
                <w:color w:val="4F81BD" w:themeColor="accent1"/>
                <w:sz w:val="20"/>
                <w:szCs w:val="20"/>
              </w:rPr>
            </w:pPr>
          </w:p>
          <w:p w:rsidR="008D7033" w:rsidRPr="008D7033" w:rsidRDefault="008D7033" w:rsidP="008D7033">
            <w:pPr>
              <w:ind w:left="1134" w:hanging="1134"/>
              <w:rPr>
                <w:rFonts w:ascii="Arial" w:hAnsi="Arial" w:cs="Arial"/>
                <w:b/>
                <w:color w:val="17365D" w:themeColor="text2" w:themeShade="BF"/>
                <w:sz w:val="20"/>
                <w:szCs w:val="20"/>
              </w:rPr>
            </w:pPr>
            <w:r w:rsidRPr="008D7033">
              <w:rPr>
                <w:rFonts w:ascii="Arial" w:hAnsi="Arial" w:cs="Arial"/>
                <w:b/>
                <w:color w:val="17365D" w:themeColor="text2" w:themeShade="BF"/>
                <w:sz w:val="20"/>
                <w:szCs w:val="20"/>
              </w:rPr>
              <w:t xml:space="preserve">Como Hacerlo: </w:t>
            </w:r>
          </w:p>
          <w:p w:rsidR="008D7033" w:rsidRDefault="008D7033" w:rsidP="008F346A">
            <w:pPr>
              <w:pStyle w:val="Prrafodelista"/>
              <w:numPr>
                <w:ilvl w:val="0"/>
                <w:numId w:val="4"/>
              </w:numPr>
              <w:ind w:firstLine="414"/>
              <w:rPr>
                <w:rFonts w:ascii="Arial" w:hAnsi="Arial" w:cs="Arial"/>
                <w:color w:val="4F81BD" w:themeColor="accent1"/>
                <w:sz w:val="20"/>
                <w:szCs w:val="20"/>
              </w:rPr>
            </w:pPr>
            <w:r w:rsidRPr="00C77878">
              <w:rPr>
                <w:rFonts w:ascii="Arial" w:hAnsi="Arial" w:cs="Arial"/>
                <w:color w:val="4F81BD" w:themeColor="accent1"/>
                <w:sz w:val="20"/>
                <w:szCs w:val="20"/>
                <w:u w:val="single"/>
              </w:rPr>
              <w:t>Dentro de cada Sistema</w:t>
            </w:r>
            <w:r>
              <w:rPr>
                <w:rFonts w:ascii="Arial" w:hAnsi="Arial" w:cs="Arial"/>
                <w:color w:val="4F81BD" w:themeColor="accent1"/>
                <w:sz w:val="20"/>
                <w:szCs w:val="20"/>
              </w:rPr>
              <w:t>, buscas el icono “</w:t>
            </w:r>
            <w:proofErr w:type="spellStart"/>
            <w:r>
              <w:rPr>
                <w:rFonts w:ascii="Arial" w:hAnsi="Arial" w:cs="Arial"/>
                <w:b/>
                <w:color w:val="4F81BD" w:themeColor="accent1"/>
                <w:sz w:val="20"/>
                <w:szCs w:val="20"/>
              </w:rPr>
              <w:t>B</w:t>
            </w:r>
            <w:r w:rsidRPr="008D7033">
              <w:rPr>
                <w:rFonts w:ascii="Arial" w:hAnsi="Arial" w:cs="Arial"/>
                <w:b/>
                <w:color w:val="4F81BD" w:themeColor="accent1"/>
                <w:sz w:val="20"/>
                <w:szCs w:val="20"/>
              </w:rPr>
              <w:t>ackup</w:t>
            </w:r>
            <w:proofErr w:type="spellEnd"/>
            <w:r>
              <w:rPr>
                <w:rFonts w:ascii="Arial" w:hAnsi="Arial" w:cs="Arial"/>
                <w:color w:val="4F81BD" w:themeColor="accent1"/>
                <w:sz w:val="20"/>
                <w:szCs w:val="20"/>
              </w:rPr>
              <w:t>“</w:t>
            </w:r>
          </w:p>
          <w:p w:rsidR="000D20E0" w:rsidRDefault="008D7033" w:rsidP="008F346A">
            <w:pPr>
              <w:pStyle w:val="Prrafodelista"/>
              <w:numPr>
                <w:ilvl w:val="0"/>
                <w:numId w:val="4"/>
              </w:numPr>
              <w:ind w:left="1418" w:hanging="284"/>
              <w:rPr>
                <w:rFonts w:ascii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hAnsi="Arial" w:cs="Arial"/>
                <w:color w:val="4F81BD" w:themeColor="accent1"/>
                <w:sz w:val="20"/>
                <w:szCs w:val="20"/>
              </w:rPr>
              <w:t>Presionas el botón “</w:t>
            </w:r>
            <w:proofErr w:type="spellStart"/>
            <w:r>
              <w:rPr>
                <w:rFonts w:ascii="Arial" w:hAnsi="Arial" w:cs="Arial"/>
                <w:color w:val="4F81BD" w:themeColor="accent1"/>
                <w:sz w:val="20"/>
                <w:szCs w:val="20"/>
              </w:rPr>
              <w:t>Backup</w:t>
            </w:r>
            <w:proofErr w:type="spellEnd"/>
            <w:r>
              <w:rPr>
                <w:rFonts w:ascii="Arial" w:hAnsi="Arial" w:cs="Arial"/>
                <w:color w:val="4F81BD" w:themeColor="accent1"/>
                <w:sz w:val="20"/>
                <w:szCs w:val="20"/>
              </w:rPr>
              <w:t xml:space="preserve">” y elegís el dispositivo donde </w:t>
            </w:r>
            <w:proofErr w:type="spellStart"/>
            <w:r>
              <w:rPr>
                <w:rFonts w:ascii="Arial" w:hAnsi="Arial" w:cs="Arial"/>
                <w:color w:val="4F81BD" w:themeColor="accent1"/>
                <w:sz w:val="20"/>
                <w:szCs w:val="20"/>
              </w:rPr>
              <w:t>querés</w:t>
            </w:r>
            <w:proofErr w:type="spellEnd"/>
            <w:r>
              <w:rPr>
                <w:rFonts w:ascii="Arial" w:hAnsi="Arial" w:cs="Arial"/>
                <w:color w:val="4F81BD" w:themeColor="accent1"/>
                <w:sz w:val="20"/>
                <w:szCs w:val="20"/>
              </w:rPr>
              <w:t xml:space="preserve"> guardar la copia</w:t>
            </w:r>
            <w:r w:rsidR="00E03AF1">
              <w:rPr>
                <w:rFonts w:ascii="Arial" w:hAnsi="Arial" w:cs="Arial"/>
                <w:color w:val="4F81BD" w:themeColor="accent1"/>
                <w:sz w:val="20"/>
                <w:szCs w:val="20"/>
              </w:rPr>
              <w:t>.</w:t>
            </w:r>
          </w:p>
          <w:p w:rsidR="00495CBC" w:rsidRDefault="00495CBC" w:rsidP="00C77878">
            <w:pPr>
              <w:rPr>
                <w:rFonts w:ascii="Arial" w:hAnsi="Arial" w:cs="Arial"/>
                <w:i/>
                <w:color w:val="4F81BD" w:themeColor="accent1"/>
                <w:sz w:val="20"/>
                <w:szCs w:val="20"/>
              </w:rPr>
            </w:pPr>
          </w:p>
          <w:p w:rsidR="00C77878" w:rsidRPr="00C77878" w:rsidRDefault="00C77878" w:rsidP="00C77878">
            <w:pPr>
              <w:rPr>
                <w:rFonts w:ascii="Arial" w:hAnsi="Arial" w:cs="Arial"/>
                <w:i/>
                <w:color w:val="4F81BD" w:themeColor="accent1"/>
                <w:sz w:val="20"/>
                <w:szCs w:val="20"/>
              </w:rPr>
            </w:pPr>
            <w:r w:rsidRPr="00C77878">
              <w:rPr>
                <w:rFonts w:ascii="Arial" w:hAnsi="Arial" w:cs="Arial"/>
                <w:i/>
                <w:color w:val="4F81BD" w:themeColor="accent1"/>
                <w:sz w:val="20"/>
                <w:szCs w:val="20"/>
              </w:rPr>
              <w:t xml:space="preserve">La copia la </w:t>
            </w:r>
            <w:proofErr w:type="spellStart"/>
            <w:r w:rsidRPr="00C77878">
              <w:rPr>
                <w:rFonts w:ascii="Arial" w:hAnsi="Arial" w:cs="Arial"/>
                <w:i/>
                <w:color w:val="4F81BD" w:themeColor="accent1"/>
                <w:sz w:val="20"/>
                <w:szCs w:val="20"/>
              </w:rPr>
              <w:t>podés</w:t>
            </w:r>
            <w:proofErr w:type="spellEnd"/>
            <w:r w:rsidRPr="00C77878">
              <w:rPr>
                <w:rFonts w:ascii="Arial" w:hAnsi="Arial" w:cs="Arial"/>
                <w:i/>
                <w:color w:val="4F81BD" w:themeColor="accent1"/>
                <w:sz w:val="20"/>
                <w:szCs w:val="20"/>
              </w:rPr>
              <w:t xml:space="preserve"> realizar aun cuando otros usuarios estén utilizando el sistema.</w:t>
            </w:r>
          </w:p>
          <w:p w:rsidR="0077281A" w:rsidRDefault="0077281A" w:rsidP="0077281A">
            <w:pPr>
              <w:ind w:left="1134" w:hanging="1134"/>
              <w:rPr>
                <w:rFonts w:ascii="Arial" w:hAnsi="Arial" w:cs="Arial"/>
                <w:b/>
                <w:color w:val="17365D" w:themeColor="text2" w:themeShade="BF"/>
                <w:sz w:val="20"/>
                <w:szCs w:val="20"/>
              </w:rPr>
            </w:pPr>
          </w:p>
          <w:p w:rsidR="0077281A" w:rsidRPr="0077281A" w:rsidRDefault="0077281A" w:rsidP="0077281A">
            <w:pPr>
              <w:ind w:left="1134" w:hanging="1134"/>
              <w:rPr>
                <w:rFonts w:ascii="Arial" w:hAnsi="Arial" w:cs="Arial"/>
                <w:b/>
                <w:color w:val="17365D" w:themeColor="text2" w:themeShade="B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17365D" w:themeColor="text2" w:themeShade="BF"/>
                <w:sz w:val="20"/>
                <w:szCs w:val="20"/>
              </w:rPr>
              <w:t xml:space="preserve">Que incluye la </w:t>
            </w:r>
            <w:proofErr w:type="gramStart"/>
            <w:r>
              <w:rPr>
                <w:rFonts w:ascii="Arial" w:hAnsi="Arial" w:cs="Arial"/>
                <w:b/>
                <w:color w:val="17365D" w:themeColor="text2" w:themeShade="BF"/>
                <w:sz w:val="20"/>
                <w:szCs w:val="20"/>
              </w:rPr>
              <w:t>copia ?</w:t>
            </w:r>
            <w:proofErr w:type="gramEnd"/>
            <w:r w:rsidRPr="008D7033">
              <w:rPr>
                <w:rFonts w:ascii="Arial" w:hAnsi="Arial" w:cs="Arial"/>
                <w:b/>
                <w:color w:val="17365D" w:themeColor="text2" w:themeShade="BF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color w:val="4F81BD" w:themeColor="accent1"/>
                <w:sz w:val="20"/>
                <w:szCs w:val="20"/>
              </w:rPr>
              <w:t xml:space="preserve">Cada vez que realizas la copia, se incluye la base de datos completa </w:t>
            </w:r>
            <w:r>
              <w:rPr>
                <w:rFonts w:ascii="Arial" w:hAnsi="Arial" w:cs="Arial"/>
                <w:color w:val="4F81BD" w:themeColor="accent1"/>
                <w:sz w:val="20"/>
                <w:szCs w:val="20"/>
                <w:u w:val="single"/>
              </w:rPr>
              <w:t xml:space="preserve">del Sistema en el cuales te </w:t>
            </w:r>
            <w:proofErr w:type="spellStart"/>
            <w:r>
              <w:rPr>
                <w:rFonts w:ascii="Arial" w:hAnsi="Arial" w:cs="Arial"/>
                <w:color w:val="4F81BD" w:themeColor="accent1"/>
                <w:sz w:val="20"/>
                <w:szCs w:val="20"/>
                <w:u w:val="single"/>
              </w:rPr>
              <w:t>encontrás</w:t>
            </w:r>
            <w:proofErr w:type="spellEnd"/>
            <w:r>
              <w:rPr>
                <w:rFonts w:ascii="Arial" w:hAnsi="Arial" w:cs="Arial"/>
                <w:color w:val="4F81BD" w:themeColor="accent1"/>
                <w:sz w:val="20"/>
                <w:szCs w:val="20"/>
              </w:rPr>
              <w:t xml:space="preserve"> con toda la información almacenada hasta el momento.</w:t>
            </w:r>
          </w:p>
          <w:p w:rsidR="00C77878" w:rsidRPr="00C77878" w:rsidRDefault="00C77878" w:rsidP="00C77878">
            <w:pPr>
              <w:rPr>
                <w:rFonts w:ascii="Arial" w:hAnsi="Arial" w:cs="Arial"/>
                <w:color w:val="4F81BD" w:themeColor="accent1"/>
                <w:sz w:val="20"/>
                <w:szCs w:val="20"/>
              </w:rPr>
            </w:pPr>
          </w:p>
          <w:p w:rsidR="008D7033" w:rsidRDefault="008D7033" w:rsidP="008D7033">
            <w:pPr>
              <w:ind w:left="1134" w:hanging="1134"/>
              <w:rPr>
                <w:rFonts w:ascii="Arial" w:hAnsi="Arial" w:cs="Arial"/>
                <w:color w:val="4F81BD" w:themeColor="accent1"/>
                <w:sz w:val="20"/>
                <w:szCs w:val="20"/>
              </w:rPr>
            </w:pPr>
            <w:r w:rsidRPr="008D7033">
              <w:rPr>
                <w:rFonts w:ascii="Arial" w:hAnsi="Arial" w:cs="Arial"/>
                <w:b/>
                <w:color w:val="17365D" w:themeColor="text2" w:themeShade="BF"/>
                <w:sz w:val="20"/>
                <w:szCs w:val="20"/>
              </w:rPr>
              <w:t xml:space="preserve">Donde </w:t>
            </w:r>
            <w:r>
              <w:rPr>
                <w:rFonts w:ascii="Arial" w:hAnsi="Arial" w:cs="Arial"/>
                <w:b/>
                <w:color w:val="17365D" w:themeColor="text2" w:themeShade="BF"/>
                <w:sz w:val="20"/>
                <w:szCs w:val="20"/>
              </w:rPr>
              <w:t xml:space="preserve">la </w:t>
            </w:r>
            <w:proofErr w:type="gramStart"/>
            <w:r w:rsidR="00E81A59">
              <w:rPr>
                <w:rFonts w:ascii="Arial" w:hAnsi="Arial" w:cs="Arial"/>
                <w:b/>
                <w:color w:val="17365D" w:themeColor="text2" w:themeShade="BF"/>
                <w:sz w:val="20"/>
                <w:szCs w:val="20"/>
              </w:rPr>
              <w:t>almaceno</w:t>
            </w:r>
            <w:r>
              <w:rPr>
                <w:rFonts w:ascii="Arial" w:hAnsi="Arial" w:cs="Arial"/>
                <w:b/>
                <w:color w:val="17365D" w:themeColor="text2" w:themeShade="BF"/>
                <w:sz w:val="20"/>
                <w:szCs w:val="20"/>
              </w:rPr>
              <w:t xml:space="preserve"> ?</w:t>
            </w:r>
            <w:proofErr w:type="gramEnd"/>
            <w:r w:rsidRPr="008D7033">
              <w:rPr>
                <w:rFonts w:ascii="Arial" w:hAnsi="Arial" w:cs="Arial"/>
                <w:b/>
                <w:color w:val="17365D" w:themeColor="text2" w:themeShade="BF"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color w:val="4F81BD" w:themeColor="accent1"/>
                <w:sz w:val="20"/>
                <w:szCs w:val="20"/>
              </w:rPr>
              <w:t xml:space="preserve"> E</w:t>
            </w:r>
            <w:r w:rsidRPr="00BC038E">
              <w:rPr>
                <w:rFonts w:ascii="Arial" w:hAnsi="Arial" w:cs="Arial"/>
                <w:color w:val="4F81BD" w:themeColor="accent1"/>
                <w:sz w:val="20"/>
                <w:szCs w:val="20"/>
              </w:rPr>
              <w:t xml:space="preserve">s </w:t>
            </w:r>
            <w:r w:rsidRPr="008D7033">
              <w:rPr>
                <w:rFonts w:ascii="Arial" w:hAnsi="Arial" w:cs="Arial"/>
                <w:b/>
                <w:color w:val="4F81BD" w:themeColor="accent1"/>
                <w:sz w:val="20"/>
                <w:szCs w:val="20"/>
                <w:u w:val="single"/>
              </w:rPr>
              <w:t>Fundamental</w:t>
            </w:r>
            <w:r>
              <w:rPr>
                <w:rFonts w:ascii="Arial" w:hAnsi="Arial" w:cs="Arial"/>
                <w:b/>
                <w:color w:val="4F81BD" w:themeColor="accent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4F81BD" w:themeColor="accent1"/>
                <w:sz w:val="20"/>
                <w:szCs w:val="20"/>
              </w:rPr>
              <w:t>que esta copia la lleves fuera de tu oficina para minimizar los riesgos de perdida.</w:t>
            </w:r>
          </w:p>
          <w:p w:rsidR="000D20E0" w:rsidRPr="000D20E0" w:rsidRDefault="000D20E0" w:rsidP="00C77878">
            <w:pPr>
              <w:rPr>
                <w:rFonts w:ascii="Arial" w:hAnsi="Arial" w:cs="Arial"/>
                <w:b/>
                <w:color w:val="4F81BD" w:themeColor="accent1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EEECE1" w:themeFill="background2"/>
          </w:tcPr>
          <w:p w:rsidR="00E15E92" w:rsidRDefault="00E15E92" w:rsidP="000D20E0">
            <w:pPr>
              <w:ind w:firstLine="743"/>
              <w:rPr>
                <w:rFonts w:ascii="Arial" w:hAnsi="Arial" w:cs="Arial"/>
                <w:noProof/>
                <w:color w:val="000000" w:themeColor="text1"/>
                <w:sz w:val="44"/>
                <w:szCs w:val="44"/>
                <w:lang w:eastAsia="es-AR"/>
              </w:rPr>
            </w:pPr>
          </w:p>
          <w:p w:rsidR="00DC7E4E" w:rsidRDefault="00DC7E4E" w:rsidP="000D20E0">
            <w:pPr>
              <w:ind w:firstLine="743"/>
              <w:rPr>
                <w:rFonts w:ascii="Arial" w:hAnsi="Arial" w:cs="Arial"/>
                <w:noProof/>
                <w:color w:val="000000" w:themeColor="text1"/>
                <w:sz w:val="44"/>
                <w:szCs w:val="44"/>
                <w:lang w:eastAsia="es-AR"/>
              </w:rPr>
            </w:pPr>
          </w:p>
          <w:p w:rsidR="00DC7E4E" w:rsidRDefault="00DC7E4E" w:rsidP="000D20E0">
            <w:pPr>
              <w:ind w:firstLine="743"/>
              <w:rPr>
                <w:rFonts w:ascii="Arial" w:hAnsi="Arial" w:cs="Arial"/>
                <w:noProof/>
                <w:color w:val="000000" w:themeColor="text1"/>
                <w:sz w:val="44"/>
                <w:szCs w:val="44"/>
                <w:lang w:eastAsia="es-AR"/>
              </w:rPr>
            </w:pPr>
          </w:p>
          <w:p w:rsidR="00DC7E4E" w:rsidRDefault="00DC7E4E" w:rsidP="000D20E0">
            <w:pPr>
              <w:ind w:firstLine="743"/>
              <w:rPr>
                <w:rFonts w:ascii="Arial" w:hAnsi="Arial" w:cs="Arial"/>
                <w:noProof/>
                <w:color w:val="000000" w:themeColor="text1"/>
                <w:sz w:val="44"/>
                <w:szCs w:val="44"/>
                <w:lang w:eastAsia="es-AR"/>
              </w:rPr>
            </w:pPr>
          </w:p>
          <w:p w:rsidR="00DC7E4E" w:rsidRDefault="00DC7E4E" w:rsidP="000D20E0">
            <w:pPr>
              <w:ind w:firstLine="743"/>
              <w:rPr>
                <w:rFonts w:ascii="Arial" w:hAnsi="Arial" w:cs="Arial"/>
                <w:noProof/>
                <w:color w:val="000000" w:themeColor="text1"/>
                <w:sz w:val="44"/>
                <w:szCs w:val="44"/>
                <w:lang w:eastAsia="es-AR"/>
              </w:rPr>
            </w:pPr>
          </w:p>
          <w:p w:rsidR="00834743" w:rsidRDefault="009E4078" w:rsidP="00495CBC">
            <w:pPr>
              <w:ind w:firstLine="317"/>
              <w:rPr>
                <w:rFonts w:ascii="Arial" w:hAnsi="Arial" w:cs="Arial"/>
                <w:noProof/>
                <w:color w:val="000000" w:themeColor="text1"/>
                <w:sz w:val="44"/>
                <w:szCs w:val="44"/>
                <w:lang w:eastAsia="es-AR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44"/>
                <w:szCs w:val="44"/>
                <w:lang w:eastAsia="es-AR"/>
              </w:rPr>
              <w:drawing>
                <wp:inline distT="0" distB="0" distL="0" distR="0" wp14:anchorId="78D0664D" wp14:editId="6DF17FD2">
                  <wp:extent cx="847843" cy="933580"/>
                  <wp:effectExtent l="19050" t="0" r="28575" b="323850"/>
                  <wp:docPr id="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cono_backup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843" cy="93358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5CBC" w:rsidTr="00495CBC">
        <w:tc>
          <w:tcPr>
            <w:tcW w:w="8755" w:type="dxa"/>
            <w:gridSpan w:val="2"/>
            <w:shd w:val="clear" w:color="auto" w:fill="EEECE1" w:themeFill="background2"/>
          </w:tcPr>
          <w:p w:rsidR="00495CBC" w:rsidRDefault="00495CBC" w:rsidP="00AF0159">
            <w:pPr>
              <w:rPr>
                <w:rFonts w:ascii="Arial" w:hAnsi="Arial" w:cs="Arial"/>
                <w:color w:val="262626" w:themeColor="text1" w:themeTint="D9"/>
                <w:sz w:val="28"/>
                <w:szCs w:val="28"/>
              </w:rPr>
            </w:pPr>
            <w:r>
              <w:rPr>
                <w:rFonts w:ascii="Arial" w:hAnsi="Arial" w:cs="Arial"/>
                <w:color w:val="262626" w:themeColor="text1" w:themeTint="D9"/>
                <w:sz w:val="28"/>
                <w:szCs w:val="28"/>
              </w:rPr>
              <w:t xml:space="preserve">Mi Sistema no hace </w:t>
            </w:r>
            <w:proofErr w:type="spellStart"/>
            <w:r>
              <w:rPr>
                <w:rFonts w:ascii="Arial" w:hAnsi="Arial" w:cs="Arial"/>
                <w:color w:val="262626" w:themeColor="text1" w:themeTint="D9"/>
                <w:sz w:val="28"/>
                <w:szCs w:val="28"/>
              </w:rPr>
              <w:t>backup</w:t>
            </w:r>
            <w:proofErr w:type="spellEnd"/>
            <w:r>
              <w:rPr>
                <w:rFonts w:ascii="Arial" w:hAnsi="Arial" w:cs="Arial"/>
                <w:color w:val="262626" w:themeColor="text1" w:themeTint="D9"/>
                <w:sz w:val="28"/>
                <w:szCs w:val="28"/>
              </w:rPr>
              <w:t xml:space="preserve"> automáticamente</w:t>
            </w:r>
            <w:proofErr w:type="gramStart"/>
            <w:r w:rsidRPr="00834743">
              <w:rPr>
                <w:rFonts w:ascii="Arial" w:hAnsi="Arial" w:cs="Arial"/>
                <w:color w:val="262626" w:themeColor="text1" w:themeTint="D9"/>
                <w:sz w:val="28"/>
                <w:szCs w:val="28"/>
              </w:rPr>
              <w:t>?</w:t>
            </w:r>
            <w:proofErr w:type="gramEnd"/>
          </w:p>
          <w:p w:rsidR="00495CBC" w:rsidRDefault="00495CBC" w:rsidP="00AF0159">
            <w:pPr>
              <w:rPr>
                <w:rFonts w:ascii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hAnsi="Arial" w:cs="Arial"/>
                <w:color w:val="4F81BD" w:themeColor="accent1"/>
                <w:sz w:val="20"/>
                <w:szCs w:val="20"/>
              </w:rPr>
              <w:t xml:space="preserve">Si, con la instalación, </w:t>
            </w:r>
            <w:proofErr w:type="spellStart"/>
            <w:r w:rsidRPr="008F346A">
              <w:rPr>
                <w:rFonts w:ascii="Arial" w:hAnsi="Arial" w:cs="Arial"/>
                <w:b/>
                <w:color w:val="4F81BD" w:themeColor="accent1"/>
                <w:sz w:val="20"/>
                <w:szCs w:val="20"/>
              </w:rPr>
              <w:t>Solver</w:t>
            </w:r>
            <w:proofErr w:type="spellEnd"/>
            <w:r>
              <w:rPr>
                <w:rFonts w:ascii="Arial" w:hAnsi="Arial" w:cs="Arial"/>
                <w:color w:val="4F81BD" w:themeColor="accent1"/>
                <w:sz w:val="20"/>
                <w:szCs w:val="20"/>
              </w:rPr>
              <w:t xml:space="preserve"> configura cada uno de tus Sistemas para que realicen diariamente a las 13 horas, en forma automática un </w:t>
            </w:r>
            <w:proofErr w:type="spellStart"/>
            <w:r>
              <w:rPr>
                <w:rFonts w:ascii="Arial" w:hAnsi="Arial" w:cs="Arial"/>
                <w:color w:val="4F81BD" w:themeColor="accent1"/>
                <w:sz w:val="20"/>
                <w:szCs w:val="20"/>
              </w:rPr>
              <w:t>backup</w:t>
            </w:r>
            <w:proofErr w:type="spellEnd"/>
            <w:r>
              <w:rPr>
                <w:rFonts w:ascii="Arial" w:hAnsi="Arial" w:cs="Arial"/>
                <w:color w:val="4F81BD" w:themeColor="accent1"/>
                <w:sz w:val="20"/>
                <w:szCs w:val="20"/>
              </w:rPr>
              <w:t xml:space="preserve">  que queda almacenado en la carpeta </w:t>
            </w:r>
            <w:bookmarkStart w:id="0" w:name="_GoBack"/>
            <w:r w:rsidR="009A0ADE" w:rsidRPr="009A0ADE">
              <w:rPr>
                <w:rFonts w:ascii="Arial" w:hAnsi="Arial" w:cs="Arial"/>
                <w:color w:val="4F81BD" w:themeColor="accent1"/>
                <w:sz w:val="20"/>
                <w:szCs w:val="20"/>
              </w:rPr>
              <w:t>\</w:t>
            </w:r>
            <w:proofErr w:type="spellStart"/>
            <w:r w:rsidR="009A0ADE">
              <w:rPr>
                <w:rFonts w:ascii="Arial" w:hAnsi="Arial" w:cs="Arial"/>
                <w:color w:val="4F81BD" w:themeColor="accent1"/>
                <w:sz w:val="20"/>
                <w:szCs w:val="20"/>
              </w:rPr>
              <w:t>S</w:t>
            </w:r>
            <w:r w:rsidR="009A0ADE" w:rsidRPr="009A0ADE">
              <w:rPr>
                <w:rFonts w:ascii="Arial" w:hAnsi="Arial" w:cs="Arial"/>
                <w:color w:val="4F81BD" w:themeColor="accent1"/>
                <w:sz w:val="20"/>
                <w:szCs w:val="20"/>
              </w:rPr>
              <w:t>olver</w:t>
            </w:r>
            <w:r w:rsidR="009A0ADE">
              <w:rPr>
                <w:rFonts w:ascii="Arial" w:hAnsi="Arial" w:cs="Arial"/>
                <w:color w:val="4F81BD" w:themeColor="accent1"/>
                <w:sz w:val="20"/>
                <w:szCs w:val="20"/>
              </w:rPr>
              <w:t>N</w:t>
            </w:r>
            <w:r w:rsidR="009A0ADE" w:rsidRPr="009A0ADE">
              <w:rPr>
                <w:rFonts w:ascii="Arial" w:hAnsi="Arial" w:cs="Arial"/>
                <w:color w:val="4F81BD" w:themeColor="accent1"/>
                <w:sz w:val="20"/>
                <w:szCs w:val="20"/>
              </w:rPr>
              <w:t>et</w:t>
            </w:r>
            <w:proofErr w:type="spellEnd"/>
            <w:r w:rsidR="009A0ADE" w:rsidRPr="009A0ADE">
              <w:rPr>
                <w:rFonts w:ascii="Arial" w:hAnsi="Arial" w:cs="Arial"/>
                <w:color w:val="4F81BD" w:themeColor="accent1"/>
                <w:sz w:val="20"/>
                <w:szCs w:val="20"/>
              </w:rPr>
              <w:t>\</w:t>
            </w:r>
            <w:proofErr w:type="spellStart"/>
            <w:r w:rsidR="009A0ADE" w:rsidRPr="009A0ADE">
              <w:rPr>
                <w:rFonts w:ascii="Arial" w:hAnsi="Arial" w:cs="Arial"/>
                <w:color w:val="4F81BD" w:themeColor="accent1"/>
                <w:sz w:val="20"/>
                <w:szCs w:val="20"/>
              </w:rPr>
              <w:t>NoBackupSVR</w:t>
            </w:r>
            <w:proofErr w:type="spellEnd"/>
            <w:r w:rsidR="009A0ADE" w:rsidRPr="009A0ADE">
              <w:rPr>
                <w:rFonts w:ascii="Arial" w:hAnsi="Arial" w:cs="Arial"/>
                <w:color w:val="4F81BD" w:themeColor="accent1"/>
                <w:sz w:val="20"/>
                <w:szCs w:val="20"/>
              </w:rPr>
              <w:t>\</w:t>
            </w:r>
            <w:proofErr w:type="spellStart"/>
            <w:r w:rsidR="009A0ADE" w:rsidRPr="009A0ADE">
              <w:rPr>
                <w:rFonts w:ascii="Arial" w:hAnsi="Arial" w:cs="Arial"/>
                <w:color w:val="4F81BD" w:themeColor="accent1"/>
                <w:sz w:val="20"/>
                <w:szCs w:val="20"/>
              </w:rPr>
              <w:t>Backup</w:t>
            </w:r>
            <w:proofErr w:type="spellEnd"/>
          </w:p>
          <w:bookmarkEnd w:id="0"/>
          <w:p w:rsidR="00495CBC" w:rsidRDefault="00495CBC" w:rsidP="00AF0159">
            <w:pPr>
              <w:rPr>
                <w:rFonts w:ascii="Arial" w:hAnsi="Arial" w:cs="Arial"/>
                <w:color w:val="4F81BD" w:themeColor="accent1"/>
                <w:sz w:val="20"/>
                <w:szCs w:val="20"/>
              </w:rPr>
            </w:pPr>
          </w:p>
          <w:p w:rsidR="00495CBC" w:rsidRDefault="00495CBC" w:rsidP="00AF0159">
            <w:pPr>
              <w:ind w:right="-372"/>
              <w:rPr>
                <w:rFonts w:ascii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hAnsi="Arial" w:cs="Arial"/>
                <w:color w:val="4F81BD" w:themeColor="accent1"/>
                <w:sz w:val="20"/>
                <w:szCs w:val="20"/>
              </w:rPr>
              <w:t xml:space="preserve">De todas maneras, </w:t>
            </w:r>
            <w:r w:rsidRPr="009A1167">
              <w:rPr>
                <w:rFonts w:ascii="Arial" w:hAnsi="Arial" w:cs="Arial"/>
                <w:b/>
                <w:color w:val="4F81BD" w:themeColor="accent1"/>
                <w:sz w:val="24"/>
                <w:szCs w:val="24"/>
              </w:rPr>
              <w:t xml:space="preserve">no debes contar con este </w:t>
            </w:r>
            <w:proofErr w:type="spellStart"/>
            <w:r w:rsidRPr="009A1167">
              <w:rPr>
                <w:rFonts w:ascii="Arial" w:hAnsi="Arial" w:cs="Arial"/>
                <w:b/>
                <w:color w:val="4F81BD" w:themeColor="accent1"/>
                <w:sz w:val="24"/>
                <w:szCs w:val="24"/>
              </w:rPr>
              <w:t>backup</w:t>
            </w:r>
            <w:proofErr w:type="spellEnd"/>
            <w:r w:rsidRPr="009A1167">
              <w:rPr>
                <w:rFonts w:ascii="Arial" w:hAnsi="Arial" w:cs="Arial"/>
                <w:b/>
                <w:color w:val="4F81BD" w:themeColor="accent1"/>
                <w:sz w:val="24"/>
                <w:szCs w:val="24"/>
              </w:rPr>
              <w:t xml:space="preserve"> como respaldo</w:t>
            </w:r>
            <w:r>
              <w:rPr>
                <w:rFonts w:ascii="Arial" w:hAnsi="Arial" w:cs="Arial"/>
                <w:color w:val="4F81BD" w:themeColor="accent1"/>
                <w:sz w:val="20"/>
                <w:szCs w:val="20"/>
              </w:rPr>
              <w:t xml:space="preserve">, porque: </w:t>
            </w:r>
          </w:p>
          <w:p w:rsidR="00495CBC" w:rsidRDefault="00495CBC" w:rsidP="00AF0159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hAnsi="Arial" w:cs="Arial"/>
                <w:color w:val="4F81BD" w:themeColor="accent1"/>
                <w:sz w:val="20"/>
                <w:szCs w:val="20"/>
              </w:rPr>
              <w:t>S</w:t>
            </w:r>
            <w:r w:rsidRPr="004A5380">
              <w:rPr>
                <w:rFonts w:ascii="Arial" w:hAnsi="Arial" w:cs="Arial"/>
                <w:color w:val="4F81BD" w:themeColor="accent1"/>
                <w:sz w:val="20"/>
                <w:szCs w:val="20"/>
              </w:rPr>
              <w:t>u funcionamiento puede verse alterado si</w:t>
            </w:r>
            <w:r>
              <w:rPr>
                <w:rFonts w:ascii="Arial" w:hAnsi="Arial" w:cs="Arial"/>
                <w:color w:val="4F81BD" w:themeColor="accent1"/>
                <w:sz w:val="20"/>
                <w:szCs w:val="20"/>
              </w:rPr>
              <w:t>,</w:t>
            </w:r>
            <w:r w:rsidRPr="004A5380">
              <w:rPr>
                <w:rFonts w:ascii="Arial" w:hAnsi="Arial" w:cs="Arial"/>
                <w:color w:val="4F81BD" w:themeColor="accent1"/>
                <w:sz w:val="20"/>
                <w:szCs w:val="20"/>
              </w:rPr>
              <w:t xml:space="preserve"> por ejemplo</w:t>
            </w:r>
            <w:r>
              <w:rPr>
                <w:rFonts w:ascii="Arial" w:hAnsi="Arial" w:cs="Arial"/>
                <w:color w:val="4F81BD" w:themeColor="accent1"/>
                <w:sz w:val="20"/>
                <w:szCs w:val="20"/>
              </w:rPr>
              <w:t>,</w:t>
            </w:r>
            <w:r w:rsidRPr="004A5380">
              <w:rPr>
                <w:rFonts w:ascii="Arial" w:hAnsi="Arial" w:cs="Arial"/>
                <w:color w:val="4F81BD" w:themeColor="accent1"/>
                <w:sz w:val="20"/>
                <w:szCs w:val="20"/>
              </w:rPr>
              <w:t xml:space="preserve"> inicias el equipo con un usuario diferente, o </w:t>
            </w:r>
            <w:r>
              <w:rPr>
                <w:rFonts w:ascii="Arial" w:hAnsi="Arial" w:cs="Arial"/>
                <w:color w:val="4F81BD" w:themeColor="accent1"/>
                <w:sz w:val="20"/>
                <w:szCs w:val="20"/>
              </w:rPr>
              <w:t xml:space="preserve">se </w:t>
            </w:r>
            <w:r w:rsidRPr="004A5380">
              <w:rPr>
                <w:rFonts w:ascii="Arial" w:hAnsi="Arial" w:cs="Arial"/>
                <w:color w:val="4F81BD" w:themeColor="accent1"/>
                <w:sz w:val="20"/>
                <w:szCs w:val="20"/>
              </w:rPr>
              <w:t>cambian determinados permisos en tu Sistema Operativo.</w:t>
            </w:r>
          </w:p>
          <w:p w:rsidR="00495CBC" w:rsidRDefault="00495CBC" w:rsidP="00AF0159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hAnsi="Arial" w:cs="Arial"/>
                <w:color w:val="4F81BD" w:themeColor="accent1"/>
                <w:sz w:val="20"/>
                <w:szCs w:val="20"/>
              </w:rPr>
              <w:t xml:space="preserve">Este </w:t>
            </w:r>
            <w:proofErr w:type="spellStart"/>
            <w:r>
              <w:rPr>
                <w:rFonts w:ascii="Arial" w:hAnsi="Arial" w:cs="Arial"/>
                <w:color w:val="4F81BD" w:themeColor="accent1"/>
                <w:sz w:val="20"/>
                <w:szCs w:val="20"/>
              </w:rPr>
              <w:t>backup</w:t>
            </w:r>
            <w:proofErr w:type="spellEnd"/>
            <w:r>
              <w:rPr>
                <w:rFonts w:ascii="Arial" w:hAnsi="Arial" w:cs="Arial"/>
                <w:color w:val="4F81BD" w:themeColor="accent1"/>
                <w:sz w:val="20"/>
                <w:szCs w:val="20"/>
              </w:rPr>
              <w:t xml:space="preserve"> queda alojado en el disco </w:t>
            </w:r>
            <w:proofErr w:type="spellStart"/>
            <w:r>
              <w:rPr>
                <w:rFonts w:ascii="Arial" w:hAnsi="Arial" w:cs="Arial"/>
                <w:color w:val="4F81BD" w:themeColor="accent1"/>
                <w:sz w:val="20"/>
                <w:szCs w:val="20"/>
              </w:rPr>
              <w:t>rigido</w:t>
            </w:r>
            <w:proofErr w:type="spellEnd"/>
            <w:r>
              <w:rPr>
                <w:rFonts w:ascii="Arial" w:hAnsi="Arial" w:cs="Arial"/>
                <w:color w:val="4F81BD" w:themeColor="accent1"/>
                <w:sz w:val="20"/>
                <w:szCs w:val="20"/>
              </w:rPr>
              <w:t xml:space="preserve"> del equipo servidor, junto con los datos originales, dentro de tu oficina, lo cual es un riego si </w:t>
            </w:r>
            <w:proofErr w:type="spellStart"/>
            <w:r>
              <w:rPr>
                <w:rFonts w:ascii="Arial" w:hAnsi="Arial" w:cs="Arial"/>
                <w:color w:val="4F81BD" w:themeColor="accent1"/>
                <w:sz w:val="20"/>
                <w:szCs w:val="20"/>
              </w:rPr>
              <w:t>perdés</w:t>
            </w:r>
            <w:proofErr w:type="spellEnd"/>
            <w:r>
              <w:rPr>
                <w:rFonts w:ascii="Arial" w:hAnsi="Arial" w:cs="Arial"/>
                <w:color w:val="4F81BD" w:themeColor="accent1"/>
                <w:sz w:val="20"/>
                <w:szCs w:val="20"/>
              </w:rPr>
              <w:t xml:space="preserve"> el equipo o se daña el mismo.</w:t>
            </w:r>
          </w:p>
          <w:p w:rsidR="00495CBC" w:rsidRPr="00495CBC" w:rsidRDefault="00495CBC" w:rsidP="00495CBC">
            <w:pPr>
              <w:pStyle w:val="Prrafodelista"/>
              <w:rPr>
                <w:rFonts w:ascii="Arial" w:hAnsi="Arial" w:cs="Arial"/>
                <w:color w:val="4F81BD" w:themeColor="accent1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EEECE1" w:themeFill="background2"/>
          </w:tcPr>
          <w:p w:rsidR="00495CBC" w:rsidRDefault="00495CBC" w:rsidP="00495CBC">
            <w:pPr>
              <w:ind w:left="-108" w:firstLine="284"/>
              <w:rPr>
                <w:rFonts w:ascii="Arial" w:hAnsi="Arial" w:cs="Arial"/>
                <w:color w:val="404040" w:themeColor="text1" w:themeTint="BF"/>
                <w:sz w:val="44"/>
                <w:szCs w:val="44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44"/>
                <w:szCs w:val="44"/>
                <w:lang w:eastAsia="es-AR"/>
              </w:rPr>
              <w:drawing>
                <wp:inline distT="0" distB="0" distL="0" distR="0" wp14:anchorId="48A3F4E6" wp14:editId="54F701C2">
                  <wp:extent cx="1028700" cy="1028700"/>
                  <wp:effectExtent l="0" t="0" r="0" b="0"/>
                  <wp:docPr id="8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12-time-machin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95CBC" w:rsidRDefault="00495CBC" w:rsidP="00AF0159">
            <w:pPr>
              <w:rPr>
                <w:rFonts w:ascii="Arial" w:hAnsi="Arial" w:cs="Arial"/>
                <w:color w:val="404040" w:themeColor="text1" w:themeTint="BF"/>
                <w:sz w:val="44"/>
                <w:szCs w:val="44"/>
              </w:rPr>
            </w:pPr>
          </w:p>
          <w:p w:rsidR="00495CBC" w:rsidRDefault="00495CBC" w:rsidP="00AF0159">
            <w:pPr>
              <w:rPr>
                <w:rFonts w:ascii="Arial" w:hAnsi="Arial" w:cs="Arial"/>
                <w:color w:val="404040" w:themeColor="text1" w:themeTint="BF"/>
                <w:sz w:val="44"/>
                <w:szCs w:val="44"/>
              </w:rPr>
            </w:pPr>
          </w:p>
        </w:tc>
      </w:tr>
      <w:tr w:rsidR="00495CBC" w:rsidTr="00FB2DAE">
        <w:tc>
          <w:tcPr>
            <w:tcW w:w="8755" w:type="dxa"/>
            <w:gridSpan w:val="2"/>
            <w:tcBorders>
              <w:bottom w:val="single" w:sz="4" w:space="0" w:color="17365D" w:themeColor="text2" w:themeShade="BF"/>
            </w:tcBorders>
            <w:shd w:val="clear" w:color="auto" w:fill="EEECE1" w:themeFill="background2"/>
          </w:tcPr>
          <w:p w:rsidR="00495CBC" w:rsidRDefault="00495CBC" w:rsidP="00495CBC">
            <w:pPr>
              <w:rPr>
                <w:rFonts w:ascii="Arial" w:hAnsi="Arial" w:cs="Arial"/>
                <w:color w:val="262626" w:themeColor="text1" w:themeTint="D9"/>
                <w:sz w:val="28"/>
                <w:szCs w:val="28"/>
              </w:rPr>
            </w:pPr>
            <w:r>
              <w:rPr>
                <w:rFonts w:ascii="Arial" w:hAnsi="Arial" w:cs="Arial"/>
                <w:color w:val="262626" w:themeColor="text1" w:themeTint="D9"/>
                <w:sz w:val="28"/>
                <w:szCs w:val="28"/>
              </w:rPr>
              <w:t xml:space="preserve">Mi Sistema puede realizar </w:t>
            </w:r>
            <w:proofErr w:type="spellStart"/>
            <w:r>
              <w:rPr>
                <w:rFonts w:ascii="Arial" w:hAnsi="Arial" w:cs="Arial"/>
                <w:color w:val="262626" w:themeColor="text1" w:themeTint="D9"/>
                <w:sz w:val="28"/>
                <w:szCs w:val="28"/>
              </w:rPr>
              <w:t>backups</w:t>
            </w:r>
            <w:proofErr w:type="spellEnd"/>
            <w:r>
              <w:rPr>
                <w:rFonts w:ascii="Arial" w:hAnsi="Arial" w:cs="Arial"/>
                <w:color w:val="262626" w:themeColor="text1" w:themeTint="D9"/>
                <w:sz w:val="28"/>
                <w:szCs w:val="28"/>
              </w:rPr>
              <w:t xml:space="preserve"> en la nube</w:t>
            </w:r>
            <w:proofErr w:type="gramStart"/>
            <w:r>
              <w:rPr>
                <w:rFonts w:ascii="Arial" w:hAnsi="Arial" w:cs="Arial"/>
                <w:color w:val="262626" w:themeColor="text1" w:themeTint="D9"/>
                <w:sz w:val="28"/>
                <w:szCs w:val="28"/>
              </w:rPr>
              <w:t>?</w:t>
            </w:r>
            <w:proofErr w:type="gramEnd"/>
          </w:p>
          <w:p w:rsidR="00495CBC" w:rsidRDefault="00495CBC" w:rsidP="00495CBC">
            <w:pPr>
              <w:rPr>
                <w:rFonts w:ascii="Arial" w:hAnsi="Arial" w:cs="Arial"/>
                <w:color w:val="4F81BD" w:themeColor="accent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4F81BD" w:themeColor="accent1"/>
                <w:sz w:val="20"/>
                <w:szCs w:val="20"/>
              </w:rPr>
              <w:t>Si</w:t>
            </w:r>
            <w:proofErr w:type="spellEnd"/>
            <w:r>
              <w:rPr>
                <w:rFonts w:ascii="Arial" w:hAnsi="Arial" w:cs="Arial"/>
                <w:color w:val="4F81BD" w:themeColor="accent1"/>
                <w:sz w:val="20"/>
                <w:szCs w:val="20"/>
              </w:rPr>
              <w:t xml:space="preserve">. Tus Sistemas </w:t>
            </w:r>
            <w:proofErr w:type="spellStart"/>
            <w:r>
              <w:rPr>
                <w:rFonts w:ascii="Arial" w:hAnsi="Arial" w:cs="Arial"/>
                <w:color w:val="4F81BD" w:themeColor="accent1"/>
                <w:sz w:val="20"/>
                <w:szCs w:val="20"/>
              </w:rPr>
              <w:t>Solver</w:t>
            </w:r>
            <w:proofErr w:type="spellEnd"/>
            <w:r>
              <w:rPr>
                <w:rFonts w:ascii="Arial" w:hAnsi="Arial" w:cs="Arial"/>
                <w:color w:val="4F81BD" w:themeColor="accent1"/>
                <w:sz w:val="20"/>
                <w:szCs w:val="20"/>
              </w:rPr>
              <w:t>, están preparados para aprovechar los servicios ofrecidos por terceros, para realizar “</w:t>
            </w:r>
            <w:proofErr w:type="spellStart"/>
            <w:r>
              <w:rPr>
                <w:rFonts w:ascii="Arial" w:hAnsi="Arial" w:cs="Arial"/>
                <w:color w:val="4F81BD" w:themeColor="accent1"/>
                <w:sz w:val="20"/>
                <w:szCs w:val="20"/>
              </w:rPr>
              <w:t>backup</w:t>
            </w:r>
            <w:proofErr w:type="spellEnd"/>
            <w:r>
              <w:rPr>
                <w:rFonts w:ascii="Arial" w:hAnsi="Arial" w:cs="Arial"/>
                <w:color w:val="4F81BD" w:themeColor="accent1"/>
                <w:sz w:val="20"/>
                <w:szCs w:val="20"/>
              </w:rPr>
              <w:t xml:space="preserve"> en la nube” (</w:t>
            </w:r>
            <w:proofErr w:type="spellStart"/>
            <w:r>
              <w:rPr>
                <w:rFonts w:ascii="Arial" w:hAnsi="Arial" w:cs="Arial"/>
                <w:color w:val="4F81BD" w:themeColor="accent1"/>
                <w:sz w:val="20"/>
                <w:szCs w:val="20"/>
              </w:rPr>
              <w:t>SkyDrive</w:t>
            </w:r>
            <w:proofErr w:type="spellEnd"/>
            <w:r>
              <w:rPr>
                <w:rFonts w:ascii="Arial" w:hAnsi="Arial" w:cs="Arial"/>
                <w:color w:val="4F81BD" w:themeColor="accent1"/>
                <w:sz w:val="20"/>
                <w:szCs w:val="20"/>
              </w:rPr>
              <w:t xml:space="preserve">, Google Drive, </w:t>
            </w:r>
            <w:proofErr w:type="spellStart"/>
            <w:r>
              <w:rPr>
                <w:rFonts w:ascii="Arial" w:hAnsi="Arial" w:cs="Arial"/>
                <w:color w:val="4F81BD" w:themeColor="accent1"/>
                <w:sz w:val="20"/>
                <w:szCs w:val="20"/>
              </w:rPr>
              <w:t>Dropbox</w:t>
            </w:r>
            <w:proofErr w:type="spellEnd"/>
            <w:r>
              <w:rPr>
                <w:rFonts w:ascii="Arial" w:hAnsi="Arial" w:cs="Arial"/>
                <w:color w:val="4F81BD" w:themeColor="accent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4F81BD" w:themeColor="accent1"/>
                <w:sz w:val="20"/>
                <w:szCs w:val="20"/>
              </w:rPr>
              <w:t>etc</w:t>
            </w:r>
            <w:proofErr w:type="spellEnd"/>
            <w:r>
              <w:rPr>
                <w:rFonts w:ascii="Arial" w:hAnsi="Arial" w:cs="Arial"/>
                <w:color w:val="4F81BD" w:themeColor="accent1"/>
                <w:sz w:val="20"/>
                <w:szCs w:val="20"/>
              </w:rPr>
              <w:t xml:space="preserve">), incluso </w:t>
            </w:r>
            <w:proofErr w:type="spellStart"/>
            <w:r>
              <w:rPr>
                <w:rFonts w:ascii="Arial" w:hAnsi="Arial" w:cs="Arial"/>
                <w:color w:val="4F81BD" w:themeColor="accent1"/>
                <w:sz w:val="20"/>
                <w:szCs w:val="20"/>
              </w:rPr>
              <w:t>podés</w:t>
            </w:r>
            <w:proofErr w:type="spellEnd"/>
            <w:r>
              <w:rPr>
                <w:rFonts w:ascii="Arial" w:hAnsi="Arial" w:cs="Arial"/>
                <w:color w:val="4F81BD" w:themeColor="accent1"/>
                <w:sz w:val="20"/>
                <w:szCs w:val="20"/>
              </w:rPr>
              <w:t xml:space="preserve"> configurar que la información se guarde automáticamente en el equipo </w:t>
            </w:r>
            <w:r w:rsidR="00401F46">
              <w:rPr>
                <w:rFonts w:ascii="Arial" w:hAnsi="Arial" w:cs="Arial"/>
                <w:color w:val="4F81BD" w:themeColor="accent1"/>
                <w:sz w:val="20"/>
                <w:szCs w:val="20"/>
              </w:rPr>
              <w:t>de</w:t>
            </w:r>
            <w:r>
              <w:rPr>
                <w:rFonts w:ascii="Arial" w:hAnsi="Arial" w:cs="Arial"/>
                <w:color w:val="4F81BD" w:themeColor="accent1"/>
                <w:sz w:val="20"/>
                <w:szCs w:val="20"/>
              </w:rPr>
              <w:t xml:space="preserve"> tu casa.</w:t>
            </w:r>
          </w:p>
          <w:p w:rsidR="00401F46" w:rsidRPr="00401F46" w:rsidRDefault="00401F46" w:rsidP="00495CBC">
            <w:pPr>
              <w:rPr>
                <w:rFonts w:ascii="Arial" w:hAnsi="Arial" w:cs="Arial"/>
                <w:color w:val="4F81BD" w:themeColor="accent1"/>
                <w:sz w:val="20"/>
                <w:szCs w:val="20"/>
              </w:rPr>
            </w:pPr>
            <w:proofErr w:type="spellStart"/>
            <w:r w:rsidRPr="00401F46">
              <w:rPr>
                <w:rFonts w:ascii="Arial" w:hAnsi="Arial" w:cs="Arial"/>
                <w:color w:val="17365D" w:themeColor="text2" w:themeShade="BF"/>
                <w:sz w:val="20"/>
                <w:szCs w:val="20"/>
              </w:rPr>
              <w:t>Consultanos</w:t>
            </w:r>
            <w:proofErr w:type="spellEnd"/>
            <w:r w:rsidRPr="00401F46">
              <w:rPr>
                <w:rFonts w:ascii="Arial" w:hAnsi="Arial" w:cs="Arial"/>
                <w:color w:val="17365D" w:themeColor="text2" w:themeShade="BF"/>
                <w:sz w:val="20"/>
                <w:szCs w:val="20"/>
              </w:rPr>
              <w:t xml:space="preserve"> para obtener </w:t>
            </w:r>
            <w:proofErr w:type="spellStart"/>
            <w:proofErr w:type="gramStart"/>
            <w:r w:rsidRPr="00401F46">
              <w:rPr>
                <w:rFonts w:ascii="Arial" w:hAnsi="Arial" w:cs="Arial"/>
                <w:color w:val="17365D" w:themeColor="text2" w:themeShade="BF"/>
                <w:sz w:val="20"/>
                <w:szCs w:val="20"/>
              </w:rPr>
              <w:t>mas</w:t>
            </w:r>
            <w:proofErr w:type="spellEnd"/>
            <w:proofErr w:type="gramEnd"/>
            <w:r w:rsidRPr="00401F46">
              <w:rPr>
                <w:rFonts w:ascii="Arial" w:hAnsi="Arial" w:cs="Arial"/>
                <w:color w:val="17365D" w:themeColor="text2" w:themeShade="BF"/>
                <w:sz w:val="20"/>
                <w:szCs w:val="20"/>
              </w:rPr>
              <w:t xml:space="preserve"> información…</w:t>
            </w:r>
          </w:p>
        </w:tc>
        <w:tc>
          <w:tcPr>
            <w:tcW w:w="2126" w:type="dxa"/>
            <w:tcBorders>
              <w:bottom w:val="single" w:sz="4" w:space="0" w:color="17365D" w:themeColor="text2" w:themeShade="BF"/>
            </w:tcBorders>
            <w:shd w:val="clear" w:color="auto" w:fill="EEECE1" w:themeFill="background2"/>
          </w:tcPr>
          <w:p w:rsidR="00495CBC" w:rsidRDefault="00495CBC" w:rsidP="00F551F6">
            <w:pPr>
              <w:rPr>
                <w:rFonts w:ascii="Arial" w:hAnsi="Arial" w:cs="Arial"/>
                <w:color w:val="404040" w:themeColor="text1" w:themeTint="BF"/>
                <w:sz w:val="44"/>
                <w:szCs w:val="44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44"/>
                <w:szCs w:val="44"/>
                <w:lang w:eastAsia="es-AR"/>
              </w:rPr>
              <w:drawing>
                <wp:inline distT="0" distB="0" distL="0" distR="0">
                  <wp:extent cx="1114425" cy="945218"/>
                  <wp:effectExtent l="0" t="0" r="0" b="0"/>
                  <wp:docPr id="2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ckup_Nube copia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6509" cy="955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5CBC" w:rsidRPr="0077281A" w:rsidTr="00FB2DAE">
        <w:tc>
          <w:tcPr>
            <w:tcW w:w="10881" w:type="dxa"/>
            <w:gridSpan w:val="3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  <w:shd w:val="clear" w:color="auto" w:fill="B8CCE4" w:themeFill="accent1" w:themeFillTint="66"/>
          </w:tcPr>
          <w:p w:rsidR="00495CBC" w:rsidRPr="0077281A" w:rsidRDefault="00495CBC" w:rsidP="00FB2DAE">
            <w:pPr>
              <w:ind w:left="142"/>
              <w:rPr>
                <w:rFonts w:ascii="Browallia New" w:hAnsi="Browallia New" w:cs="Browallia New"/>
                <w:noProof/>
                <w:color w:val="404040" w:themeColor="text1" w:themeTint="BF"/>
                <w:sz w:val="44"/>
                <w:szCs w:val="44"/>
                <w:lang w:eastAsia="es-AR"/>
              </w:rPr>
            </w:pPr>
            <w:r w:rsidRPr="00FB2DAE">
              <w:rPr>
                <w:rFonts w:ascii="Browallia New" w:hAnsi="Browallia New" w:cs="Browallia New"/>
                <w:noProof/>
                <w:color w:val="000000" w:themeColor="text1"/>
                <w:sz w:val="44"/>
                <w:szCs w:val="44"/>
                <w:lang w:eastAsia="es-AR"/>
              </w:rPr>
              <w:t>RECORDAMOS QUE ES RESPONSABILIDAD DEL CLIENTE REALIZAR  PERIODICAMENTE COPIAS DE BACKUP DE CADA UNO DE LOS SISTEMAS.</w:t>
            </w:r>
          </w:p>
        </w:tc>
      </w:tr>
    </w:tbl>
    <w:p w:rsidR="00A277F8" w:rsidRPr="00A277F8" w:rsidRDefault="00A277F8" w:rsidP="00A277F8">
      <w:pPr>
        <w:ind w:right="-801"/>
        <w:rPr>
          <w:rFonts w:ascii="Arial" w:hAnsi="Arial" w:cs="Arial"/>
          <w:color w:val="262626" w:themeColor="text1" w:themeTint="D9"/>
          <w:sz w:val="28"/>
          <w:szCs w:val="28"/>
        </w:rPr>
      </w:pPr>
    </w:p>
    <w:sectPr w:rsidR="00A277F8" w:rsidRPr="00A277F8" w:rsidSect="00EE5FB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01951"/>
    <w:multiLevelType w:val="hybridMultilevel"/>
    <w:tmpl w:val="577EFE40"/>
    <w:lvl w:ilvl="0" w:tplc="CDA24E6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0D2D86"/>
    <w:multiLevelType w:val="hybridMultilevel"/>
    <w:tmpl w:val="477A76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C036EB"/>
    <w:multiLevelType w:val="hybridMultilevel"/>
    <w:tmpl w:val="4B821E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756892"/>
    <w:multiLevelType w:val="hybridMultilevel"/>
    <w:tmpl w:val="7E2E271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7F8"/>
    <w:rsid w:val="0003763B"/>
    <w:rsid w:val="000D20E0"/>
    <w:rsid w:val="001F6654"/>
    <w:rsid w:val="002124CB"/>
    <w:rsid w:val="00302599"/>
    <w:rsid w:val="00401F46"/>
    <w:rsid w:val="004160D8"/>
    <w:rsid w:val="00495CBC"/>
    <w:rsid w:val="004A5380"/>
    <w:rsid w:val="004A5579"/>
    <w:rsid w:val="004D3792"/>
    <w:rsid w:val="00571E05"/>
    <w:rsid w:val="00664773"/>
    <w:rsid w:val="006A37AA"/>
    <w:rsid w:val="0074739C"/>
    <w:rsid w:val="0077281A"/>
    <w:rsid w:val="00832B86"/>
    <w:rsid w:val="00834743"/>
    <w:rsid w:val="008B0D81"/>
    <w:rsid w:val="008D7033"/>
    <w:rsid w:val="008F346A"/>
    <w:rsid w:val="00931E86"/>
    <w:rsid w:val="009346AF"/>
    <w:rsid w:val="009A0ADE"/>
    <w:rsid w:val="009A1167"/>
    <w:rsid w:val="009E4078"/>
    <w:rsid w:val="00A277F8"/>
    <w:rsid w:val="00A942A4"/>
    <w:rsid w:val="00B47F25"/>
    <w:rsid w:val="00B729C4"/>
    <w:rsid w:val="00BC038E"/>
    <w:rsid w:val="00BF7723"/>
    <w:rsid w:val="00C06DE9"/>
    <w:rsid w:val="00C456E2"/>
    <w:rsid w:val="00C77878"/>
    <w:rsid w:val="00CA0F43"/>
    <w:rsid w:val="00D04896"/>
    <w:rsid w:val="00D16AAA"/>
    <w:rsid w:val="00D31EDC"/>
    <w:rsid w:val="00DC7E4E"/>
    <w:rsid w:val="00DD3F7A"/>
    <w:rsid w:val="00E03AF1"/>
    <w:rsid w:val="00E15E92"/>
    <w:rsid w:val="00E81A59"/>
    <w:rsid w:val="00EE5FBA"/>
    <w:rsid w:val="00F12276"/>
    <w:rsid w:val="00FB2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277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77F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277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347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277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77F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277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34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390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5</cp:revision>
  <cp:lastPrinted>2013-07-16T19:34:00Z</cp:lastPrinted>
  <dcterms:created xsi:type="dcterms:W3CDTF">2013-07-16T19:30:00Z</dcterms:created>
  <dcterms:modified xsi:type="dcterms:W3CDTF">2013-07-18T15:33:00Z</dcterms:modified>
</cp:coreProperties>
</file>