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252"/>
          <w:tab w:val="right" w:pos="8504"/>
          <w:tab w:val="center" w:pos="4252"/>
          <w:tab w:val="right" w:pos="8504"/>
        </w:tabs>
        <w:spacing w:after="120" w:line="360" w:lineRule="auto"/>
        <w:jc w:val="center"/>
        <w:rPr>
          <w:b w:val="1"/>
          <w:sz w:val="32"/>
          <w:szCs w:val="32"/>
        </w:rPr>
      </w:pPr>
      <w:r w:rsidDel="00000000" w:rsidR="00000000" w:rsidRPr="00000000">
        <w:rPr>
          <w:b w:val="1"/>
          <w:sz w:val="32"/>
          <w:szCs w:val="32"/>
          <w:rtl w:val="0"/>
        </w:rPr>
        <w:t xml:space="preserve">2</w:t>
      </w:r>
      <w:r w:rsidDel="00000000" w:rsidR="00000000" w:rsidRPr="00000000">
        <w:rPr>
          <w:b w:val="1"/>
          <w:sz w:val="32"/>
          <w:szCs w:val="32"/>
          <w:rtl w:val="0"/>
        </w:rPr>
        <w:t xml:space="preserve">UD</w:t>
      </w: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b w:val="1"/>
          <w:color w:val="000000"/>
          <w:sz w:val="36"/>
          <w:szCs w:val="36"/>
          <w:rtl w:val="0"/>
        </w:rPr>
        <w:t xml:space="preserve">DESARROLLADOR WEB </w:t>
      </w:r>
      <w:r w:rsidDel="00000000" w:rsidR="00000000" w:rsidRPr="00000000">
        <w:rPr>
          <w:rFonts w:ascii="Calibri" w:cs="Calibri" w:eastAsia="Calibri" w:hAnsi="Calibri"/>
          <w:b w:val="1"/>
          <w:sz w:val="36"/>
          <w:szCs w:val="36"/>
          <w:rtl w:val="0"/>
        </w:rPr>
        <w:t xml:space="preserve">FULL STACK</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center" w:pos="4252"/>
          <w:tab w:val="right" w:pos="8504"/>
          <w:tab w:val="center" w:pos="4252"/>
          <w:tab w:val="right" w:pos="8504"/>
        </w:tabs>
        <w:spacing w:line="240" w:lineRule="auto"/>
        <w:rPr>
          <w:b w:val="1"/>
          <w:sz w:val="28"/>
          <w:szCs w:val="28"/>
        </w:rPr>
      </w:pPr>
      <w:bookmarkStart w:colFirst="0" w:colLast="0" w:name="_heading=h.30j0zll" w:id="0"/>
      <w:bookmarkEnd w:id="0"/>
      <w:r w:rsidDel="00000000" w:rsidR="00000000" w:rsidRPr="00000000">
        <w:rPr>
          <w:b w:val="1"/>
          <w:sz w:val="28"/>
          <w:szCs w:val="28"/>
          <w:rtl w:val="0"/>
        </w:rPr>
        <w:t xml:space="preserve">UNIDAD 1</w:t>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center" w:pos="4252"/>
          <w:tab w:val="right" w:pos="8504"/>
          <w:tab w:val="center" w:pos="4252"/>
          <w:tab w:val="right" w:pos="8504"/>
        </w:tabs>
        <w:spacing w:line="240" w:lineRule="auto"/>
        <w:rPr>
          <w:b w:val="1"/>
          <w:sz w:val="28"/>
          <w:szCs w:val="28"/>
        </w:rPr>
      </w:pPr>
      <w:r w:rsidDel="00000000" w:rsidR="00000000" w:rsidRPr="00000000">
        <w:rPr>
          <w:b w:val="1"/>
          <w:color w:val="000000"/>
          <w:sz w:val="28"/>
          <w:szCs w:val="28"/>
          <w:rtl w:val="0"/>
        </w:rPr>
        <w:t xml:space="preserve">Sesión </w:t>
      </w:r>
      <w:r w:rsidDel="00000000" w:rsidR="00000000" w:rsidRPr="00000000">
        <w:rPr>
          <w:b w:val="1"/>
          <w:sz w:val="28"/>
          <w:szCs w:val="28"/>
          <w:rtl w:val="0"/>
        </w:rPr>
        <w:t xml:space="preserve">2: Estructuras de control de flujo</w:t>
      </w:r>
    </w:p>
    <w:p w:rsidR="00000000" w:rsidDel="00000000" w:rsidP="00000000" w:rsidRDefault="00000000" w:rsidRPr="00000000" w14:paraId="00000004">
      <w:pPr>
        <w:tabs>
          <w:tab w:val="center" w:pos="4252"/>
          <w:tab w:val="right" w:pos="8504"/>
        </w:tabs>
        <w:rPr>
          <w:rFonts w:ascii="Calibri" w:cs="Calibri" w:eastAsia="Calibri" w:hAnsi="Calibri"/>
          <w:b w:val="1"/>
        </w:rPr>
      </w:pPr>
      <w:bookmarkStart w:colFirst="0" w:colLast="0" w:name="_heading=h.h1tz6lhikw6y" w:id="1"/>
      <w:bookmarkEnd w:id="1"/>
      <w:r w:rsidDel="00000000" w:rsidR="00000000" w:rsidRPr="00000000">
        <w:rPr>
          <w:rFonts w:ascii="Calibri" w:cs="Calibri" w:eastAsia="Calibri" w:hAnsi="Calibri"/>
          <w:b w:val="1"/>
          <w:rtl w:val="0"/>
        </w:rPr>
        <w:t xml:space="preserve">1. Estructuras de control de flujo: condicional y cíclica.</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86" w:right="0" w:hanging="360"/>
        <w:jc w:val="both"/>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Estructuras de control con JavaScript</w:t>
      </w:r>
    </w:p>
    <w:p w:rsidR="00000000" w:rsidDel="00000000" w:rsidP="00000000" w:rsidRDefault="00000000" w:rsidRPr="00000000" w14:paraId="00000006">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rtl w:val="0"/>
        </w:rPr>
        <w:t xml:space="preserve">‌Las estructuras de control de flujo, son instrucciones que nos permiten evaluar si se puede cumplir una condición o no, incluso nos puede ayudar a evaluarla “n” cantidad de veces.</w:t>
      </w:r>
    </w:p>
    <w:p w:rsidR="00000000" w:rsidDel="00000000" w:rsidP="00000000" w:rsidRDefault="00000000" w:rsidRPr="00000000" w14:paraId="00000007">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rtl w:val="0"/>
        </w:rPr>
        <w:t xml:space="preserve">Para realizar este tipo de programas son necesarias las estructuras de control de flujo, que son instrucciones del tipo "si se cumple esta condición, hazlo; si no se cumple, haz esto otro". También existen instrucciones del tipo "repite esto mientras se cumpla esta condición".</w:t>
      </w:r>
    </w:p>
    <w:p w:rsidR="00000000" w:rsidDel="00000000" w:rsidP="00000000" w:rsidRDefault="00000000" w:rsidRPr="00000000" w14:paraId="00000008">
      <w:pPr>
        <w:tabs>
          <w:tab w:val="center" w:pos="4252"/>
          <w:tab w:val="right" w:pos="8504"/>
        </w:tabs>
        <w:ind w:left="425" w:firstLine="0"/>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611694</wp:posOffset>
            </wp:positionH>
            <wp:positionV relativeFrom="paragraph">
              <wp:posOffset>63491</wp:posOffset>
            </wp:positionV>
            <wp:extent cx="3098042" cy="1188637"/>
            <wp:effectExtent b="0" l="0" r="0" t="0"/>
            <wp:wrapNone/>
            <wp:docPr id="3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098042" cy="1188637"/>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3757995</wp:posOffset>
            </wp:positionH>
            <wp:positionV relativeFrom="paragraph">
              <wp:posOffset>186338</wp:posOffset>
            </wp:positionV>
            <wp:extent cx="1304140" cy="1049832"/>
            <wp:effectExtent b="0" l="0" r="0" t="0"/>
            <wp:wrapNone/>
            <wp:docPr id="2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04140" cy="1049832"/>
                    </a:xfrm>
                    <a:prstGeom prst="rect"/>
                    <a:ln/>
                  </pic:spPr>
                </pic:pic>
              </a:graphicData>
            </a:graphic>
          </wp:anchor>
        </w:drawing>
      </w:r>
    </w:p>
    <w:p w:rsidR="00000000" w:rsidDel="00000000" w:rsidP="00000000" w:rsidRDefault="00000000" w:rsidRPr="00000000" w14:paraId="00000009">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0A">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0B">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0C">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tabs>
          <w:tab w:val="center" w:pos="4252"/>
          <w:tab w:val="right" w:pos="8504"/>
        </w:tabs>
        <w:ind w:left="425"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1.2 Estructura de control if en JavaScript</w:t>
      </w:r>
    </w:p>
    <w:p w:rsidR="00000000" w:rsidDel="00000000" w:rsidP="00000000" w:rsidRDefault="00000000" w:rsidRPr="00000000" w14:paraId="0000000E">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rtl w:val="0"/>
        </w:rPr>
        <w:t xml:space="preserve">La estructura más utilizada en JavaScript y en la mayoría de lenguajes de programación es la estructura if. Se emplea para tomar decisiones en función de una condición. Su definición formal es:</w:t>
      </w:r>
      <w:r w:rsidDel="00000000" w:rsidR="00000000" w:rsidRPr="00000000">
        <w:drawing>
          <wp:anchor allowOverlap="1" behindDoc="0" distB="0" distT="0" distL="114300" distR="114300" hidden="0" layoutInCell="1" locked="0" relativeHeight="0" simplePos="0">
            <wp:simplePos x="0" y="0"/>
            <wp:positionH relativeFrom="column">
              <wp:posOffset>2076830</wp:posOffset>
            </wp:positionH>
            <wp:positionV relativeFrom="paragraph">
              <wp:posOffset>641020</wp:posOffset>
            </wp:positionV>
            <wp:extent cx="1952368" cy="532059"/>
            <wp:effectExtent b="0" l="0" r="0" t="0"/>
            <wp:wrapNone/>
            <wp:docPr id="3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52368" cy="532059"/>
                    </a:xfrm>
                    <a:prstGeom prst="rect"/>
                    <a:ln/>
                  </pic:spPr>
                </pic:pic>
              </a:graphicData>
            </a:graphic>
          </wp:anchor>
        </w:drawing>
      </w:r>
    </w:p>
    <w:p w:rsidR="00000000" w:rsidDel="00000000" w:rsidP="00000000" w:rsidRDefault="00000000" w:rsidRPr="00000000" w14:paraId="0000000F">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10">
      <w:pPr>
        <w:tabs>
          <w:tab w:val="center" w:pos="4252"/>
          <w:tab w:val="right" w:pos="8504"/>
        </w:tabs>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tabs>
          <w:tab w:val="center" w:pos="4252"/>
          <w:tab w:val="right" w:pos="8504"/>
        </w:tabs>
        <w:ind w:left="360" w:firstLine="0"/>
        <w:rPr>
          <w:rFonts w:ascii="Calibri" w:cs="Calibri" w:eastAsia="Calibri" w:hAnsi="Calibri"/>
        </w:rPr>
      </w:pPr>
      <w:r w:rsidDel="00000000" w:rsidR="00000000" w:rsidRPr="00000000">
        <w:rPr>
          <w:rFonts w:ascii="Calibri" w:cs="Calibri" w:eastAsia="Calibri" w:hAnsi="Calibri"/>
          <w:rtl w:val="0"/>
        </w:rPr>
        <w:t xml:space="preserve">Si la </w:t>
      </w:r>
      <w:r w:rsidDel="00000000" w:rsidR="00000000" w:rsidRPr="00000000">
        <w:rPr>
          <w:rFonts w:ascii="Calibri" w:cs="Calibri" w:eastAsia="Calibri" w:hAnsi="Calibri"/>
          <w:b w:val="1"/>
          <w:rtl w:val="0"/>
        </w:rPr>
        <w:t xml:space="preserve">condición se cumple </w:t>
      </w:r>
      <w:r w:rsidDel="00000000" w:rsidR="00000000" w:rsidRPr="00000000">
        <w:rPr>
          <w:rFonts w:ascii="Calibri" w:cs="Calibri" w:eastAsia="Calibri" w:hAnsi="Calibri"/>
          <w:rtl w:val="0"/>
        </w:rPr>
        <w:t xml:space="preserve">(es decir, si su valor es true) se ejecutan todas las instrucciones que se encuentran dentro de {...}. Si la condición no se cumple (es decir, si su valor es false) no se ejecuta ninguna instrucción contenida en {...} y el programa continúa ejecutando el resto de instrucciones del script.</w:t>
      </w:r>
    </w:p>
    <w:p w:rsidR="00000000" w:rsidDel="00000000" w:rsidP="00000000" w:rsidRDefault="00000000" w:rsidRPr="00000000" w14:paraId="00000012">
      <w:pPr>
        <w:tabs>
          <w:tab w:val="center" w:pos="4252"/>
          <w:tab w:val="right" w:pos="8504"/>
        </w:tabs>
        <w:ind w:left="360" w:firstLine="0"/>
        <w:rPr>
          <w:rFonts w:ascii="Calibri" w:cs="Calibri" w:eastAsia="Calibri" w:hAnsi="Calibri"/>
        </w:rPr>
      </w:pPr>
      <w:r w:rsidDel="00000000" w:rsidR="00000000" w:rsidRPr="00000000">
        <w:rPr>
          <w:rFonts w:ascii="Calibri" w:cs="Calibri" w:eastAsia="Calibri" w:hAnsi="Calibri"/>
          <w:b w:val="1"/>
          <w:rtl w:val="0"/>
        </w:rPr>
        <w:t xml:space="preserve">Ejemplo:</w:t>
      </w:r>
      <w:r w:rsidDel="00000000" w:rsidR="00000000" w:rsidRPr="00000000">
        <w:rPr>
          <w:rtl w:val="0"/>
        </w:rPr>
      </w:r>
    </w:p>
    <w:p w:rsidR="00000000" w:rsidDel="00000000" w:rsidP="00000000" w:rsidRDefault="00000000" w:rsidRPr="00000000" w14:paraId="00000013">
      <w:pPr>
        <w:tabs>
          <w:tab w:val="center" w:pos="4252"/>
          <w:tab w:val="right" w:pos="8504"/>
        </w:tabs>
        <w:ind w:left="425" w:firstLine="0"/>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1502995</wp:posOffset>
            </wp:positionH>
            <wp:positionV relativeFrom="paragraph">
              <wp:posOffset>27775</wp:posOffset>
            </wp:positionV>
            <wp:extent cx="2633729" cy="924867"/>
            <wp:effectExtent b="0" l="0" r="0" t="0"/>
            <wp:wrapNone/>
            <wp:docPr id="3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633729" cy="924867"/>
                    </a:xfrm>
                    <a:prstGeom prst="rect"/>
                    <a:ln/>
                  </pic:spPr>
                </pic:pic>
              </a:graphicData>
            </a:graphic>
          </wp:anchor>
        </w:drawing>
      </w:r>
    </w:p>
    <w:p w:rsidR="00000000" w:rsidDel="00000000" w:rsidP="00000000" w:rsidRDefault="00000000" w:rsidRPr="00000000" w14:paraId="00000014">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15">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16">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86" w:right="0" w:hanging="360"/>
        <w:jc w:val="both"/>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Estructura de control if..else en JavaScript</w:t>
      </w:r>
    </w:p>
    <w:p w:rsidR="00000000" w:rsidDel="00000000" w:rsidP="00000000" w:rsidRDefault="00000000" w:rsidRPr="00000000" w14:paraId="00000018">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rtl w:val="0"/>
        </w:rPr>
        <w:t xml:space="preserve">En ocasiones, las decisiones que se deben realizar no son del tipo "si se cumple la condición, hazlo; si no se cumple, no hagas nada". Normalmente las condiciones suelen ser del tipo "si se cumple esta condición, hazlo; si no se cumple, haz esto otro".</w:t>
      </w:r>
    </w:p>
    <w:p w:rsidR="00000000" w:rsidDel="00000000" w:rsidP="00000000" w:rsidRDefault="00000000" w:rsidRPr="00000000" w14:paraId="00000019">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rtl w:val="0"/>
        </w:rPr>
        <w:t xml:space="preserve">Para este segundo tipo de decisiones, existe una variante de la estructura if llamada if...else. Su definición formal es la siguiente:</w:t>
      </w:r>
      <w:r w:rsidDel="00000000" w:rsidR="00000000" w:rsidRPr="00000000">
        <w:drawing>
          <wp:anchor allowOverlap="1" behindDoc="0" distB="0" distT="0" distL="114300" distR="114300" hidden="0" layoutInCell="1" locked="0" relativeHeight="0" simplePos="0">
            <wp:simplePos x="0" y="0"/>
            <wp:positionH relativeFrom="column">
              <wp:posOffset>1713085</wp:posOffset>
            </wp:positionH>
            <wp:positionV relativeFrom="paragraph">
              <wp:posOffset>506075</wp:posOffset>
            </wp:positionV>
            <wp:extent cx="2595362" cy="1101600"/>
            <wp:effectExtent b="0" l="0" r="0" t="0"/>
            <wp:wrapNone/>
            <wp:docPr id="38" name="image10.png"/>
            <a:graphic>
              <a:graphicData uri="http://schemas.openxmlformats.org/drawingml/2006/picture">
                <pic:pic>
                  <pic:nvPicPr>
                    <pic:cNvPr id="0" name="image10.png"/>
                    <pic:cNvPicPr preferRelativeResize="0"/>
                  </pic:nvPicPr>
                  <pic:blipFill>
                    <a:blip r:embed="rId11"/>
                    <a:srcRect b="0" l="0" r="35256" t="0"/>
                    <a:stretch>
                      <a:fillRect/>
                    </a:stretch>
                  </pic:blipFill>
                  <pic:spPr>
                    <a:xfrm>
                      <a:off x="0" y="0"/>
                      <a:ext cx="2595362" cy="1101600"/>
                    </a:xfrm>
                    <a:prstGeom prst="rect"/>
                    <a:ln/>
                  </pic:spPr>
                </pic:pic>
              </a:graphicData>
            </a:graphic>
          </wp:anchor>
        </w:drawing>
      </w:r>
    </w:p>
    <w:p w:rsidR="00000000" w:rsidDel="00000000" w:rsidP="00000000" w:rsidRDefault="00000000" w:rsidRPr="00000000" w14:paraId="0000001A">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1B">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1C">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1D">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1E">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rtl w:val="0"/>
        </w:rPr>
        <w:t xml:space="preserve">Si la condición se cumple (es decir, si su valor es true) se ejecutan todas las instrucciones que se encuentran dentro del if(). Si la condición no se cumple (es decir, si su valor es false) se ejecutan todas las instrucciones contenidas en else { }. </w:t>
      </w:r>
    </w:p>
    <w:p w:rsidR="00000000" w:rsidDel="00000000" w:rsidP="00000000" w:rsidRDefault="00000000" w:rsidRPr="00000000" w14:paraId="0000001F">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rtl w:val="0"/>
        </w:rPr>
        <w:t xml:space="preserve">Ejemplo:</w:t>
      </w:r>
      <w:r w:rsidDel="00000000" w:rsidR="00000000" w:rsidRPr="00000000">
        <w:drawing>
          <wp:anchor allowOverlap="1" behindDoc="0" distB="0" distT="0" distL="114300" distR="114300" hidden="0" layoutInCell="1" locked="0" relativeHeight="0" simplePos="0">
            <wp:simplePos x="0" y="0"/>
            <wp:positionH relativeFrom="column">
              <wp:posOffset>1950624</wp:posOffset>
            </wp:positionH>
            <wp:positionV relativeFrom="paragraph">
              <wp:posOffset>31739</wp:posOffset>
            </wp:positionV>
            <wp:extent cx="2536096" cy="1332000"/>
            <wp:effectExtent b="0" l="0" r="0" t="0"/>
            <wp:wrapNone/>
            <wp:docPr id="30" name="image12.png"/>
            <a:graphic>
              <a:graphicData uri="http://schemas.openxmlformats.org/drawingml/2006/picture">
                <pic:pic>
                  <pic:nvPicPr>
                    <pic:cNvPr id="0" name="image12.png"/>
                    <pic:cNvPicPr preferRelativeResize="0"/>
                  </pic:nvPicPr>
                  <pic:blipFill>
                    <a:blip r:embed="rId12"/>
                    <a:srcRect b="0" l="0" r="6472" t="0"/>
                    <a:stretch>
                      <a:fillRect/>
                    </a:stretch>
                  </pic:blipFill>
                  <pic:spPr>
                    <a:xfrm>
                      <a:off x="0" y="0"/>
                      <a:ext cx="2536096" cy="1332000"/>
                    </a:xfrm>
                    <a:prstGeom prst="rect"/>
                    <a:ln/>
                  </pic:spPr>
                </pic:pic>
              </a:graphicData>
            </a:graphic>
          </wp:anchor>
        </w:drawing>
      </w:r>
    </w:p>
    <w:p w:rsidR="00000000" w:rsidDel="00000000" w:rsidP="00000000" w:rsidRDefault="00000000" w:rsidRPr="00000000" w14:paraId="00000020">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21">
      <w:pPr>
        <w:tabs>
          <w:tab w:val="center" w:pos="4252"/>
          <w:tab w:val="right" w:pos="8504"/>
        </w:tabs>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22">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23">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24">
      <w:pPr>
        <w:tabs>
          <w:tab w:val="center" w:pos="4252"/>
          <w:tab w:val="right" w:pos="8504"/>
          <w:tab w:val="center" w:pos="4252"/>
          <w:tab w:val="right" w:pos="8504"/>
        </w:tabs>
        <w:spacing w:after="0" w:lineRule="auto"/>
        <w:rPr>
          <w:rFonts w:ascii="Calibri" w:cs="Calibri" w:eastAsia="Calibri" w:hAnsi="Calibri"/>
          <w:b w:val="1"/>
        </w:rPr>
      </w:pPr>
      <w:r w:rsidDel="00000000" w:rsidR="00000000" w:rsidRPr="00000000">
        <w:rPr>
          <w:rFonts w:ascii="Calibri" w:cs="Calibri" w:eastAsia="Calibri" w:hAnsi="Calibri"/>
          <w:b w:val="1"/>
          <w:rtl w:val="0"/>
        </w:rPr>
        <w:t xml:space="preserve">2. Estructura de control if (Anidamiento)</w:t>
      </w:r>
    </w:p>
    <w:p w:rsidR="00000000" w:rsidDel="00000000" w:rsidP="00000000" w:rsidRDefault="00000000" w:rsidRPr="00000000" w14:paraId="00000025">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rtl w:val="0"/>
        </w:rPr>
        <w:t xml:space="preserve">La estructura if...else se puede encadenar para realizar varias comprobaciones seguidas:</w:t>
      </w:r>
    </w:p>
    <w:p w:rsidR="00000000" w:rsidDel="00000000" w:rsidP="00000000" w:rsidRDefault="00000000" w:rsidRPr="00000000" w14:paraId="00000026">
      <w:pPr>
        <w:tabs>
          <w:tab w:val="center" w:pos="4252"/>
          <w:tab w:val="right" w:pos="8504"/>
        </w:tabs>
        <w:ind w:left="425" w:firstLine="0"/>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1540665</wp:posOffset>
            </wp:positionH>
            <wp:positionV relativeFrom="paragraph">
              <wp:posOffset>20886</wp:posOffset>
            </wp:positionV>
            <wp:extent cx="2556000" cy="1455842"/>
            <wp:effectExtent b="0" l="0" r="0" t="0"/>
            <wp:wrapNone/>
            <wp:docPr id="2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556000" cy="1455842"/>
                    </a:xfrm>
                    <a:prstGeom prst="rect"/>
                    <a:ln/>
                  </pic:spPr>
                </pic:pic>
              </a:graphicData>
            </a:graphic>
          </wp:anchor>
        </w:drawing>
      </w:r>
    </w:p>
    <w:p w:rsidR="00000000" w:rsidDel="00000000" w:rsidP="00000000" w:rsidRDefault="00000000" w:rsidRPr="00000000" w14:paraId="00000027">
      <w:pPr>
        <w:tabs>
          <w:tab w:val="center" w:pos="4252"/>
          <w:tab w:val="right" w:pos="8504"/>
        </w:tabs>
        <w:rPr>
          <w:rFonts w:ascii="Calibri" w:cs="Calibri" w:eastAsia="Calibri" w:hAnsi="Calibri"/>
        </w:rPr>
      </w:pPr>
      <w:r w:rsidDel="00000000" w:rsidR="00000000" w:rsidRPr="00000000">
        <w:rPr>
          <w:rtl w:val="0"/>
        </w:rPr>
      </w:r>
    </w:p>
    <w:p w:rsidR="00000000" w:rsidDel="00000000" w:rsidP="00000000" w:rsidRDefault="00000000" w:rsidRPr="00000000" w14:paraId="00000028">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29">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2B">
      <w:pPr>
        <w:tabs>
          <w:tab w:val="center" w:pos="4252"/>
          <w:tab w:val="right" w:pos="8504"/>
        </w:tabs>
        <w:ind w:left="284" w:hanging="284"/>
        <w:rPr>
          <w:rFonts w:ascii="Calibri" w:cs="Calibri" w:eastAsia="Calibri" w:hAnsi="Calibri"/>
          <w:b w:val="1"/>
          <w:i w:val="1"/>
        </w:rPr>
      </w:pPr>
      <w:r w:rsidDel="00000000" w:rsidR="00000000" w:rsidRPr="00000000">
        <w:rPr>
          <w:rFonts w:ascii="Calibri" w:cs="Calibri" w:eastAsia="Calibri" w:hAnsi="Calibri"/>
          <w:b w:val="1"/>
          <w:i w:val="1"/>
          <w:rtl w:val="0"/>
        </w:rPr>
        <w:t xml:space="preserve">         2. 1 Estructura de control switch en JavaScript</w:t>
      </w:r>
    </w:p>
    <w:p w:rsidR="00000000" w:rsidDel="00000000" w:rsidP="00000000" w:rsidRDefault="00000000" w:rsidRPr="00000000" w14:paraId="0000002C">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rtl w:val="0"/>
        </w:rPr>
        <w:t xml:space="preserve">Una instrucción switch permite que un programa evalúe una expresión e intente hacer coincidir el valor de la expresión con una etiqueta case. Si la encuentra, el programa ejecuta la declaración asociada. La definición del switch se ve así:</w:t>
      </w:r>
    </w:p>
    <w:p w:rsidR="00000000" w:rsidDel="00000000" w:rsidP="00000000" w:rsidRDefault="00000000" w:rsidRPr="00000000" w14:paraId="0000002D">
      <w:pPr>
        <w:tabs>
          <w:tab w:val="center" w:pos="4252"/>
          <w:tab w:val="right" w:pos="8504"/>
        </w:tabs>
        <w:ind w:left="425" w:firstLine="0"/>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1994419</wp:posOffset>
            </wp:positionH>
            <wp:positionV relativeFrom="paragraph">
              <wp:posOffset>27305</wp:posOffset>
            </wp:positionV>
            <wp:extent cx="1862051" cy="1405953"/>
            <wp:effectExtent b="0" l="0" r="0" t="0"/>
            <wp:wrapNone/>
            <wp:docPr id="2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862051" cy="1405953"/>
                    </a:xfrm>
                    <a:prstGeom prst="rect"/>
                    <a:ln/>
                  </pic:spPr>
                </pic:pic>
              </a:graphicData>
            </a:graphic>
          </wp:anchor>
        </w:drawing>
      </w:r>
    </w:p>
    <w:p w:rsidR="00000000" w:rsidDel="00000000" w:rsidP="00000000" w:rsidRDefault="00000000" w:rsidRPr="00000000" w14:paraId="0000002E">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2F">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30">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rtl w:val="0"/>
        </w:rPr>
        <w:t xml:space="preserve">Es el caso típico de los menús de elección de opciones. En función de la opción elegida por el usuario nosotros debemos hacer lo que nos pide, como se muestra en el siguiente ejemplo:</w:t>
      </w:r>
      <w:r w:rsidDel="00000000" w:rsidR="00000000" w:rsidRPr="00000000">
        <w:drawing>
          <wp:anchor allowOverlap="1" behindDoc="0" distB="0" distT="0" distL="114300" distR="114300" hidden="0" layoutInCell="1" locked="0" relativeHeight="0" simplePos="0">
            <wp:simplePos x="0" y="0"/>
            <wp:positionH relativeFrom="column">
              <wp:posOffset>1220884</wp:posOffset>
            </wp:positionH>
            <wp:positionV relativeFrom="paragraph">
              <wp:posOffset>480060</wp:posOffset>
            </wp:positionV>
            <wp:extent cx="3409122" cy="1331977"/>
            <wp:effectExtent b="0" l="0" r="0" t="0"/>
            <wp:wrapNone/>
            <wp:docPr id="3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409122" cy="1331977"/>
                    </a:xfrm>
                    <a:prstGeom prst="rect"/>
                    <a:ln/>
                  </pic:spPr>
                </pic:pic>
              </a:graphicData>
            </a:graphic>
          </wp:anchor>
        </w:drawing>
      </w:r>
    </w:p>
    <w:p w:rsidR="00000000" w:rsidDel="00000000" w:rsidP="00000000" w:rsidRDefault="00000000" w:rsidRPr="00000000" w14:paraId="00000031">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32">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33">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34">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35">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36">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b w:val="1"/>
          <w:i w:val="1"/>
          <w:rtl w:val="0"/>
        </w:rPr>
        <w:t xml:space="preserve">2. 2 Estructura de control for en JavaScript</w:t>
      </w:r>
      <w:r w:rsidDel="00000000" w:rsidR="00000000" w:rsidRPr="00000000">
        <w:rPr>
          <w:rtl w:val="0"/>
        </w:rPr>
      </w:r>
    </w:p>
    <w:p w:rsidR="00000000" w:rsidDel="00000000" w:rsidP="00000000" w:rsidRDefault="00000000" w:rsidRPr="00000000" w14:paraId="00000037">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rtl w:val="0"/>
        </w:rPr>
        <w:t xml:space="preserve">El bucle FOR se utiliza para repetir una o más instrucciones un determinado número de veces. De entre todos los bucles, el FOR se suele utilizar cuando sabemos seguro el número de veces que  queremos que se ejecute. La sintaxis del bucle for se muestra a continuación.</w:t>
      </w:r>
      <w:r w:rsidDel="00000000" w:rsidR="00000000" w:rsidRPr="00000000">
        <w:drawing>
          <wp:anchor allowOverlap="1" behindDoc="0" distB="0" distT="0" distL="114300" distR="114300" hidden="0" layoutInCell="1" locked="0" relativeHeight="0" simplePos="0">
            <wp:simplePos x="0" y="0"/>
            <wp:positionH relativeFrom="column">
              <wp:posOffset>1434079</wp:posOffset>
            </wp:positionH>
            <wp:positionV relativeFrom="paragraph">
              <wp:posOffset>665977</wp:posOffset>
            </wp:positionV>
            <wp:extent cx="3578086" cy="780546"/>
            <wp:effectExtent b="0" l="0" r="0" t="0"/>
            <wp:wrapNone/>
            <wp:docPr id="28"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3578086" cy="780546"/>
                    </a:xfrm>
                    <a:prstGeom prst="rect"/>
                    <a:ln/>
                  </pic:spPr>
                </pic:pic>
              </a:graphicData>
            </a:graphic>
          </wp:anchor>
        </w:drawing>
      </w:r>
    </w:p>
    <w:p w:rsidR="00000000" w:rsidDel="00000000" w:rsidP="00000000" w:rsidRDefault="00000000" w:rsidRPr="00000000" w14:paraId="00000038">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39">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3A">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3B">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rtl w:val="0"/>
        </w:rPr>
        <w:t xml:space="preserve">La "inicialización" es la zona en la que se establece los valores iniciales de las variables que controlan la repetición.</w:t>
      </w:r>
    </w:p>
    <w:p w:rsidR="00000000" w:rsidDel="00000000" w:rsidP="00000000" w:rsidRDefault="00000000" w:rsidRPr="00000000" w14:paraId="0000003C">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rtl w:val="0"/>
        </w:rPr>
        <w:t xml:space="preserve">La "condición" es el único elemento que decide si continua o se detiene la repetición.</w:t>
      </w:r>
    </w:p>
    <w:p w:rsidR="00000000" w:rsidDel="00000000" w:rsidP="00000000" w:rsidRDefault="00000000" w:rsidRPr="00000000" w14:paraId="0000003D">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rtl w:val="0"/>
        </w:rPr>
        <w:t xml:space="preserve">La "actualización" es el nuevo valor que se asigna después de cada repetición a las variables que controlan la repetición.</w:t>
      </w:r>
    </w:p>
    <w:p w:rsidR="00000000" w:rsidDel="00000000" w:rsidP="00000000" w:rsidRDefault="00000000" w:rsidRPr="00000000" w14:paraId="0000003E">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rtl w:val="0"/>
        </w:rPr>
        <w:t xml:space="preserve">Ejemplo:</w:t>
      </w:r>
      <w:r w:rsidDel="00000000" w:rsidR="00000000" w:rsidRPr="00000000">
        <w:drawing>
          <wp:anchor allowOverlap="1" behindDoc="0" distB="0" distT="0" distL="114300" distR="114300" hidden="0" layoutInCell="1" locked="0" relativeHeight="0" simplePos="0">
            <wp:simplePos x="0" y="0"/>
            <wp:positionH relativeFrom="column">
              <wp:posOffset>1176020</wp:posOffset>
            </wp:positionH>
            <wp:positionV relativeFrom="paragraph">
              <wp:posOffset>154940</wp:posOffset>
            </wp:positionV>
            <wp:extent cx="3776345" cy="1158875"/>
            <wp:effectExtent b="0" l="0" r="0" t="0"/>
            <wp:wrapNone/>
            <wp:docPr id="31"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776345" cy="1158875"/>
                    </a:xfrm>
                    <a:prstGeom prst="rect"/>
                    <a:ln/>
                  </pic:spPr>
                </pic:pic>
              </a:graphicData>
            </a:graphic>
          </wp:anchor>
        </w:drawing>
      </w:r>
    </w:p>
    <w:p w:rsidR="00000000" w:rsidDel="00000000" w:rsidP="00000000" w:rsidRDefault="00000000" w:rsidRPr="00000000" w14:paraId="0000003F">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40">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41">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42">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43">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b w:val="1"/>
          <w:i w:val="1"/>
          <w:rtl w:val="0"/>
        </w:rPr>
        <w:t xml:space="preserve">2. 3 Estructura de control for…in en JavaScript</w:t>
      </w:r>
      <w:r w:rsidDel="00000000" w:rsidR="00000000" w:rsidRPr="00000000">
        <w:rPr>
          <w:rtl w:val="0"/>
        </w:rPr>
      </w:r>
    </w:p>
    <w:p w:rsidR="00000000" w:rsidDel="00000000" w:rsidP="00000000" w:rsidRDefault="00000000" w:rsidRPr="00000000" w14:paraId="00000044">
      <w:pPr>
        <w:tabs>
          <w:tab w:val="center" w:pos="4252"/>
          <w:tab w:val="right" w:pos="8504"/>
        </w:tabs>
        <w:ind w:left="425" w:firstLine="0"/>
        <w:rPr>
          <w:rFonts w:ascii="Calibri" w:cs="Calibri" w:eastAsia="Calibri" w:hAnsi="Calibri"/>
        </w:rPr>
      </w:pPr>
      <w:bookmarkStart w:colFirst="0" w:colLast="0" w:name="_heading=h.gjdgxs" w:id="2"/>
      <w:bookmarkEnd w:id="2"/>
      <w:r w:rsidDel="00000000" w:rsidR="00000000" w:rsidRPr="00000000">
        <w:rPr>
          <w:rFonts w:ascii="Calibri" w:cs="Calibri" w:eastAsia="Calibri" w:hAnsi="Calibri"/>
          <w:rtl w:val="0"/>
        </w:rPr>
        <w:t xml:space="preserve">Una estructura de control derivada de for es la estructura for...in. Su definición exacta implica el uso de objetos, que es un elemento de programación avanzada que no se va a estudiar. Por tanto, solamente se va a presentar la estructura for...in adaptada a su uso en arrays. Su definición formal adaptada a los arrays es:</w:t>
      </w:r>
    </w:p>
    <w:p w:rsidR="00000000" w:rsidDel="00000000" w:rsidP="00000000" w:rsidRDefault="00000000" w:rsidRPr="00000000" w14:paraId="00000045">
      <w:pPr>
        <w:tabs>
          <w:tab w:val="center" w:pos="4252"/>
          <w:tab w:val="right" w:pos="8504"/>
        </w:tabs>
        <w:ind w:left="425" w:firstLine="0"/>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1414780</wp:posOffset>
            </wp:positionH>
            <wp:positionV relativeFrom="paragraph">
              <wp:posOffset>81915</wp:posOffset>
            </wp:positionV>
            <wp:extent cx="3269180" cy="1050835"/>
            <wp:effectExtent b="0" l="0" r="0" t="0"/>
            <wp:wrapNone/>
            <wp:docPr id="27"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269180" cy="1050835"/>
                    </a:xfrm>
                    <a:prstGeom prst="rect"/>
                    <a:ln/>
                  </pic:spPr>
                </pic:pic>
              </a:graphicData>
            </a:graphic>
          </wp:anchor>
        </w:drawing>
      </w:r>
    </w:p>
    <w:p w:rsidR="00000000" w:rsidDel="00000000" w:rsidP="00000000" w:rsidRDefault="00000000" w:rsidRPr="00000000" w14:paraId="00000046">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47">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rtl w:val="0"/>
        </w:rPr>
        <w:t xml:space="preserve">Si se quieren recorrer todos los elementos que forman un array, la estructura for...in es la forma más eficiente de hacerlo, como se muestra en el siguiente ejemplo:</w:t>
      </w:r>
    </w:p>
    <w:p w:rsidR="00000000" w:rsidDel="00000000" w:rsidP="00000000" w:rsidRDefault="00000000" w:rsidRPr="00000000" w14:paraId="00000048">
      <w:pPr>
        <w:tabs>
          <w:tab w:val="center" w:pos="4252"/>
          <w:tab w:val="right" w:pos="8504"/>
        </w:tabs>
        <w:ind w:left="425" w:firstLine="0"/>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957387</wp:posOffset>
            </wp:positionH>
            <wp:positionV relativeFrom="paragraph">
              <wp:posOffset>30342</wp:posOffset>
            </wp:positionV>
            <wp:extent cx="4273826" cy="945771"/>
            <wp:effectExtent b="0" l="0" r="0" t="0"/>
            <wp:wrapNone/>
            <wp:docPr id="3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273826" cy="945771"/>
                    </a:xfrm>
                    <a:prstGeom prst="rect"/>
                    <a:ln/>
                  </pic:spPr>
                </pic:pic>
              </a:graphicData>
            </a:graphic>
          </wp:anchor>
        </w:drawing>
      </w:r>
    </w:p>
    <w:p w:rsidR="00000000" w:rsidDel="00000000" w:rsidP="00000000" w:rsidRDefault="00000000" w:rsidRPr="00000000" w14:paraId="00000049">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4A">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4B">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4C">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b w:val="1"/>
          <w:i w:val="1"/>
          <w:rtl w:val="0"/>
        </w:rPr>
        <w:t xml:space="preserve">2. 3 Estructura de control while en JavaScript</w:t>
      </w:r>
      <w:r w:rsidDel="00000000" w:rsidR="00000000" w:rsidRPr="00000000">
        <w:rPr>
          <w:rtl w:val="0"/>
        </w:rPr>
      </w:r>
    </w:p>
    <w:p w:rsidR="00000000" w:rsidDel="00000000" w:rsidP="00000000" w:rsidRDefault="00000000" w:rsidRPr="00000000" w14:paraId="0000004D">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rtl w:val="0"/>
        </w:rPr>
        <w:t xml:space="preserve">El ciclo while recorre un bloque de código mientras que una condición específica sea verdadera, su sintaxis es la siguiente:</w:t>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1045845</wp:posOffset>
            </wp:positionH>
            <wp:positionV relativeFrom="paragraph">
              <wp:posOffset>509269</wp:posOffset>
            </wp:positionV>
            <wp:extent cx="4025265" cy="760095"/>
            <wp:effectExtent b="0" l="0" r="0" t="0"/>
            <wp:wrapNone/>
            <wp:docPr id="3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025265" cy="760095"/>
                    </a:xfrm>
                    <a:prstGeom prst="rect"/>
                    <a:ln/>
                  </pic:spPr>
                </pic:pic>
              </a:graphicData>
            </a:graphic>
          </wp:anchor>
        </w:drawing>
      </w:r>
    </w:p>
    <w:p w:rsidR="00000000" w:rsidDel="00000000" w:rsidP="00000000" w:rsidRDefault="00000000" w:rsidRPr="00000000" w14:paraId="0000004E">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4F">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50">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51">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rtl w:val="0"/>
        </w:rPr>
        <w:t xml:space="preserve">En el siguiente ejemplo, el código del ciclo se ejecutará una y otra vez, mientras que la variable (i) sea menor que 10:</w:t>
      </w:r>
    </w:p>
    <w:p w:rsidR="00000000" w:rsidDel="00000000" w:rsidP="00000000" w:rsidRDefault="00000000" w:rsidRPr="00000000" w14:paraId="00000052">
      <w:pPr>
        <w:tabs>
          <w:tab w:val="center" w:pos="4252"/>
          <w:tab w:val="right" w:pos="8504"/>
        </w:tabs>
        <w:ind w:left="425" w:firstLine="0"/>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1245621</wp:posOffset>
            </wp:positionH>
            <wp:positionV relativeFrom="paragraph">
              <wp:posOffset>21535</wp:posOffset>
            </wp:positionV>
            <wp:extent cx="3548270" cy="821794"/>
            <wp:effectExtent b="0" l="0" r="0" t="0"/>
            <wp:wrapNone/>
            <wp:docPr id="22"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3548270" cy="821794"/>
                    </a:xfrm>
                    <a:prstGeom prst="rect"/>
                    <a:ln/>
                  </pic:spPr>
                </pic:pic>
              </a:graphicData>
            </a:graphic>
          </wp:anchor>
        </w:drawing>
      </w:r>
    </w:p>
    <w:p w:rsidR="00000000" w:rsidDel="00000000" w:rsidP="00000000" w:rsidRDefault="00000000" w:rsidRPr="00000000" w14:paraId="00000053">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54">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55">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b w:val="1"/>
          <w:i w:val="1"/>
          <w:rtl w:val="0"/>
        </w:rPr>
        <w:t xml:space="preserve">2. 4 Estructura de control do…while en JavaScript</w:t>
      </w:r>
      <w:r w:rsidDel="00000000" w:rsidR="00000000" w:rsidRPr="00000000">
        <w:rPr>
          <w:rtl w:val="0"/>
        </w:rPr>
      </w:r>
    </w:p>
    <w:p w:rsidR="00000000" w:rsidDel="00000000" w:rsidP="00000000" w:rsidRDefault="00000000" w:rsidRPr="00000000" w14:paraId="00000056">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rtl w:val="0"/>
        </w:rPr>
        <w:t xml:space="preserve">El bucle do while es una variante del bucle while. Este ciclo ejecutará el bloque de código una vez, antes de verificar si la condición es verdadera, luego repetirá el ciclo mientras la condición sea verdadera, su sintaxis es la siguiente:</w:t>
      </w:r>
    </w:p>
    <w:p w:rsidR="00000000" w:rsidDel="00000000" w:rsidP="00000000" w:rsidRDefault="00000000" w:rsidRPr="00000000" w14:paraId="00000057">
      <w:pPr>
        <w:tabs>
          <w:tab w:val="center" w:pos="4252"/>
          <w:tab w:val="right" w:pos="8504"/>
        </w:tabs>
        <w:ind w:left="425" w:firstLine="0"/>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1275080</wp:posOffset>
            </wp:positionH>
            <wp:positionV relativeFrom="paragraph">
              <wp:posOffset>134983</wp:posOffset>
            </wp:positionV>
            <wp:extent cx="3568148" cy="853506"/>
            <wp:effectExtent b="0" l="0" r="0" t="0"/>
            <wp:wrapNone/>
            <wp:docPr id="23"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3568148" cy="853506"/>
                    </a:xfrm>
                    <a:prstGeom prst="rect"/>
                    <a:ln/>
                  </pic:spPr>
                </pic:pic>
              </a:graphicData>
            </a:graphic>
          </wp:anchor>
        </w:drawing>
      </w:r>
    </w:p>
    <w:p w:rsidR="00000000" w:rsidDel="00000000" w:rsidP="00000000" w:rsidRDefault="00000000" w:rsidRPr="00000000" w14:paraId="00000058">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59">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5A">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5B">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rtl w:val="0"/>
        </w:rPr>
        <w:t xml:space="preserve">El siguiente ejemplo utiliza un bucle do while. El bucle siempre se ejecutará al menos una vez, incluso si la condición es falsa, porque el bloque de código se ejecuta antes de que se pruebe la condición:</w:t>
      </w:r>
      <w:r w:rsidDel="00000000" w:rsidR="00000000" w:rsidRPr="00000000">
        <w:drawing>
          <wp:anchor allowOverlap="1" behindDoc="0" distB="0" distT="0" distL="114300" distR="114300" hidden="0" layoutInCell="1" locked="0" relativeHeight="0" simplePos="0">
            <wp:simplePos x="0" y="0"/>
            <wp:positionH relativeFrom="column">
              <wp:posOffset>1335018</wp:posOffset>
            </wp:positionH>
            <wp:positionV relativeFrom="paragraph">
              <wp:posOffset>685634</wp:posOffset>
            </wp:positionV>
            <wp:extent cx="3617844" cy="1046403"/>
            <wp:effectExtent b="0" l="0" r="0" t="0"/>
            <wp:wrapNone/>
            <wp:docPr id="26"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3617844" cy="1046403"/>
                    </a:xfrm>
                    <a:prstGeom prst="rect"/>
                    <a:ln/>
                  </pic:spPr>
                </pic:pic>
              </a:graphicData>
            </a:graphic>
          </wp:anchor>
        </w:drawing>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pos="4252"/>
          <w:tab w:val="right" w:pos="8504"/>
        </w:tabs>
        <w:spacing w:line="360" w:lineRule="auto"/>
        <w:rPr>
          <w:rFonts w:ascii="Calibri" w:cs="Calibri" w:eastAsia="Calibri" w:hAnsi="Calibri"/>
        </w:rPr>
      </w:pPr>
      <w:bookmarkStart w:colFirst="0" w:colLast="0" w:name="_heading=h.1fob9te" w:id="3"/>
      <w:bookmarkEnd w:id="3"/>
      <w:r w:rsidDel="00000000" w:rsidR="00000000" w:rsidRPr="00000000">
        <w:rPr>
          <w:rtl w:val="0"/>
        </w:rPr>
      </w:r>
    </w:p>
    <w:p w:rsidR="00000000" w:rsidDel="00000000" w:rsidP="00000000" w:rsidRDefault="00000000" w:rsidRPr="00000000" w14:paraId="0000005D">
      <w:pPr>
        <w:tabs>
          <w:tab w:val="center" w:pos="4252"/>
          <w:tab w:val="right" w:pos="8504"/>
          <w:tab w:val="center" w:pos="4252"/>
          <w:tab w:val="right" w:pos="8504"/>
        </w:tabs>
        <w:spacing w:line="360" w:lineRule="auto"/>
        <w:rPr>
          <w:sz w:val="24"/>
          <w:szCs w:val="24"/>
        </w:rPr>
      </w:pPr>
      <w:bookmarkStart w:colFirst="0" w:colLast="0" w:name="_heading=h.dvc7lguef68k" w:id="4"/>
      <w:bookmarkEnd w:id="4"/>
      <w:r w:rsidDel="00000000" w:rsidR="00000000" w:rsidRPr="00000000">
        <w:rPr>
          <w:rtl w:val="0"/>
        </w:rPr>
      </w:r>
    </w:p>
    <w:sectPr>
      <w:headerReference r:id="rId24" w:type="default"/>
      <w:pgSz w:h="16840" w:w="11900" w:orient="portrait"/>
      <w:pgMar w:bottom="1134" w:top="1341" w:left="1701" w:right="985" w:header="255"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pos="4252"/>
        <w:tab w:val="right" w:pos="8504"/>
        <w:tab w:val="center" w:pos="4252"/>
        <w:tab w:val="right" w:pos="8504"/>
      </w:tabs>
      <w:spacing w:after="0" w:line="240" w:lineRule="auto"/>
      <w:ind w:left="-993" w:firstLine="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86" w:hanging="360.00000000000006"/>
      </w:pPr>
      <w:rPr/>
    </w:lvl>
    <w:lvl w:ilvl="2">
      <w:start w:val="1"/>
      <w:numFmt w:val="decimal"/>
      <w:lvlText w:val="%1.%2.%3"/>
      <w:lvlJc w:val="left"/>
      <w:pPr>
        <w:ind w:left="1572" w:hanging="720.0000000000001"/>
      </w:pPr>
      <w:rPr/>
    </w:lvl>
    <w:lvl w:ilvl="3">
      <w:start w:val="1"/>
      <w:numFmt w:val="decimal"/>
      <w:lvlText w:val="%1.%2.%3.%4"/>
      <w:lvlJc w:val="left"/>
      <w:pPr>
        <w:ind w:left="1998" w:hanging="720"/>
      </w:pPr>
      <w:rPr/>
    </w:lvl>
    <w:lvl w:ilvl="4">
      <w:start w:val="1"/>
      <w:numFmt w:val="decimal"/>
      <w:lvlText w:val="%1.%2.%3.%4.%5"/>
      <w:lvlJc w:val="left"/>
      <w:pPr>
        <w:ind w:left="2784" w:hanging="1080.0000000000002"/>
      </w:pPr>
      <w:rPr/>
    </w:lvl>
    <w:lvl w:ilvl="5">
      <w:start w:val="1"/>
      <w:numFmt w:val="decimal"/>
      <w:lvlText w:val="%1.%2.%3.%4.%5.%6"/>
      <w:lvlJc w:val="left"/>
      <w:pPr>
        <w:ind w:left="3210" w:hanging="1080"/>
      </w:pPr>
      <w:rPr/>
    </w:lvl>
    <w:lvl w:ilvl="6">
      <w:start w:val="1"/>
      <w:numFmt w:val="decimal"/>
      <w:lvlText w:val="%1.%2.%3.%4.%5.%6.%7"/>
      <w:lvlJc w:val="left"/>
      <w:pPr>
        <w:ind w:left="3996" w:hanging="1440"/>
      </w:pPr>
      <w:rPr/>
    </w:lvl>
    <w:lvl w:ilvl="7">
      <w:start w:val="1"/>
      <w:numFmt w:val="decimal"/>
      <w:lvlText w:val="%1.%2.%3.%4.%5.%6.%7.%8"/>
      <w:lvlJc w:val="left"/>
      <w:pPr>
        <w:ind w:left="4422" w:hanging="1440"/>
      </w:pPr>
      <w:rPr/>
    </w:lvl>
    <w:lvl w:ilvl="8">
      <w:start w:val="1"/>
      <w:numFmt w:val="decimal"/>
      <w:lvlText w:val="%1.%2.%3.%4.%5.%6.%7.%8.%9"/>
      <w:lvlJc w:val="left"/>
      <w:pPr>
        <w:ind w:left="5208" w:hanging="1800.000000000000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E"/>
      </w:rPr>
    </w:rPrDefault>
    <w:pPrDefault>
      <w:pPr>
        <w:tabs>
          <w:tab w:val="center" w:pos="4252"/>
          <w:tab w:val="right" w:pos="8504"/>
        </w:tabs>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360" w:lineRule="auto"/>
      <w:ind w:left="0" w:right="0" w:firstLine="0"/>
      <w:jc w:val="both"/>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200" w:line="360" w:lineRule="auto"/>
      <w:ind w:left="0" w:right="0" w:firstLine="0"/>
      <w:jc w:val="both"/>
    </w:pPr>
    <w:rPr>
      <w:rFonts w:ascii="Arial" w:cs="Arial" w:eastAsia="Arial" w:hAnsi="Arial"/>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472c4" w:space="4" w:sz="8" w:val="single"/>
      </w:pBdr>
      <w:spacing w:after="300" w:line="240" w:lineRule="auto"/>
      <w:jc w:val="left"/>
    </w:pPr>
    <w:rPr>
      <w:rFonts w:ascii="Calibri" w:cs="Calibri" w:eastAsia="Calibri" w:hAnsi="Calibri"/>
      <w:color w:val="323e4f"/>
      <w:sz w:val="52"/>
      <w:szCs w:val="52"/>
    </w:rPr>
  </w:style>
  <w:style w:type="paragraph" w:styleId="Normal" w:default="1">
    <w:name w:val="Normal"/>
    <w:aliases w:val="Texto base"/>
    <w:qFormat w:val="1"/>
    <w:rsid w:val="00924209"/>
    <w:rPr>
      <w:bCs w:val="1"/>
    </w:rPr>
  </w:style>
  <w:style w:type="paragraph" w:styleId="Ttulo1">
    <w:name w:val="heading 1"/>
    <w:next w:val="Normal"/>
    <w:link w:val="Ttulo1Car"/>
    <w:uiPriority w:val="9"/>
    <w:qFormat w:val="1"/>
    <w:rsid w:val="00924209"/>
    <w:pPr>
      <w:spacing w:line="360" w:lineRule="auto"/>
      <w:outlineLvl w:val="0"/>
    </w:pPr>
    <w:rPr>
      <w:b w:val="1"/>
      <w:sz w:val="32"/>
      <w:szCs w:val="36"/>
    </w:rPr>
  </w:style>
  <w:style w:type="paragraph" w:styleId="Ttulo2">
    <w:name w:val="heading 2"/>
    <w:next w:val="Normal"/>
    <w:link w:val="Ttulo2Car"/>
    <w:uiPriority w:val="9"/>
    <w:semiHidden w:val="1"/>
    <w:unhideWhenUsed w:val="1"/>
    <w:qFormat w:val="1"/>
    <w:rsid w:val="00820B93"/>
    <w:pPr>
      <w:outlineLvl w:val="1"/>
    </w:pPr>
    <w:rPr>
      <w:b w:val="1"/>
      <w:sz w:val="28"/>
      <w:szCs w:val="32"/>
    </w:rPr>
  </w:style>
  <w:style w:type="paragraph" w:styleId="Ttulo3">
    <w:name w:val="heading 3"/>
    <w:next w:val="Normal"/>
    <w:link w:val="Ttulo3Car"/>
    <w:uiPriority w:val="9"/>
    <w:semiHidden w:val="1"/>
    <w:unhideWhenUsed w:val="1"/>
    <w:qFormat w:val="1"/>
    <w:rsid w:val="00820B93"/>
    <w:pPr>
      <w:spacing w:before="200" w:line="360" w:lineRule="auto"/>
      <w:outlineLvl w:val="2"/>
    </w:pPr>
    <w:rPr>
      <w:b w:val="1"/>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290BC7"/>
    <w:pPr>
      <w:pBdr>
        <w:bottom w:color="4472c4" w:space="4" w:sz="8" w:themeColor="accent1" w:val="single"/>
      </w:pBdr>
      <w:tabs>
        <w:tab w:val="clear" w:pos="4252"/>
        <w:tab w:val="clear" w:pos="8504"/>
      </w:tabs>
      <w:spacing w:after="300" w:line="240" w:lineRule="auto"/>
      <w:contextualSpacing w:val="1"/>
      <w:jc w:val="left"/>
    </w:pPr>
    <w:rPr>
      <w:rFonts w:asciiTheme="majorHAnsi" w:cstheme="majorBidi" w:eastAsiaTheme="majorEastAsia" w:hAnsiTheme="majorHAnsi"/>
      <w:bCs w:val="0"/>
      <w:color w:val="323e4f" w:themeColor="text2" w:themeShade="0000BF"/>
      <w:spacing w:val="5"/>
      <w:kern w:val="28"/>
      <w:sz w:val="52"/>
      <w:szCs w:val="52"/>
      <w:lang w:val="es-MX"/>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table" w:styleId="TableNormal7"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rsid w:val="00924209"/>
    <w:rPr>
      <w:rFonts w:ascii="Arial" w:cs="Arial" w:hAnsi="Arial"/>
      <w:b w:val="1"/>
      <w:sz w:val="32"/>
      <w:szCs w:val="36"/>
    </w:rPr>
  </w:style>
  <w:style w:type="character" w:styleId="Ttulo2Car" w:customStyle="1">
    <w:name w:val="Título 2 Car"/>
    <w:basedOn w:val="Fuentedeprrafopredeter"/>
    <w:link w:val="Ttulo2"/>
    <w:uiPriority w:val="9"/>
    <w:rsid w:val="00820B93"/>
    <w:rPr>
      <w:rFonts w:ascii="Arial" w:hAnsi="Arial"/>
      <w:b w:val="1"/>
      <w:sz w:val="28"/>
      <w:szCs w:val="32"/>
    </w:rPr>
  </w:style>
  <w:style w:type="character" w:styleId="Ttulo3Car" w:customStyle="1">
    <w:name w:val="Título 3 Car"/>
    <w:basedOn w:val="Fuentedeprrafopredeter"/>
    <w:link w:val="Ttulo3"/>
    <w:uiPriority w:val="9"/>
    <w:rsid w:val="00820B93"/>
    <w:rPr>
      <w:rFonts w:ascii="Arial" w:cs="Arial" w:hAnsi="Arial"/>
      <w:b w:val="1"/>
      <w:szCs w:val="28"/>
    </w:rPr>
  </w:style>
  <w:style w:type="paragraph" w:styleId="Listavietas" w:customStyle="1">
    <w:name w:val="Lista viñetas"/>
    <w:basedOn w:val="Prrafodelista"/>
    <w:link w:val="ListavietasCar"/>
    <w:qFormat w:val="1"/>
    <w:rsid w:val="00820B93"/>
    <w:pPr>
      <w:numPr>
        <w:numId w:val="4"/>
      </w:numPr>
      <w:tabs>
        <w:tab w:val="clear" w:pos="4252"/>
        <w:tab w:val="clear" w:pos="8504"/>
      </w:tabs>
      <w:autoSpaceDE w:val="0"/>
      <w:autoSpaceDN w:val="0"/>
      <w:adjustRightInd w:val="0"/>
      <w:spacing w:after="120" w:line="240" w:lineRule="auto"/>
      <w:contextualSpacing w:val="0"/>
    </w:pPr>
    <w:rPr>
      <w:color w:val="000000"/>
      <w:sz w:val="24"/>
      <w:szCs w:val="24"/>
    </w:rPr>
  </w:style>
  <w:style w:type="character" w:styleId="ListavietasCar" w:customStyle="1">
    <w:name w:val="Lista viñetas Car"/>
    <w:basedOn w:val="Fuentedeprrafopredeter"/>
    <w:link w:val="Listavietas"/>
    <w:rsid w:val="00820B93"/>
    <w:rPr>
      <w:rFonts w:ascii="Arial" w:cs="Arial" w:hAnsi="Arial"/>
      <w:bCs w:val="1"/>
      <w:color w:val="000000"/>
      <w:lang w:val="es-ES_tradnl"/>
    </w:rPr>
  </w:style>
  <w:style w:type="paragraph" w:styleId="Prrafodelista">
    <w:name w:val="List Paragraph"/>
    <w:basedOn w:val="Normal"/>
    <w:uiPriority w:val="34"/>
    <w:rsid w:val="00F46D5B"/>
    <w:pPr>
      <w:ind w:left="720"/>
      <w:contextualSpacing w:val="1"/>
    </w:pPr>
  </w:style>
  <w:style w:type="paragraph" w:styleId="Listaalfabtico" w:customStyle="1">
    <w:name w:val="Lista alfabético"/>
    <w:basedOn w:val="Listavietas"/>
    <w:qFormat w:val="1"/>
    <w:rsid w:val="00B044B9"/>
    <w:pPr>
      <w:numPr>
        <w:numId w:val="0"/>
      </w:numPr>
      <w:tabs>
        <w:tab w:val="num" w:pos="720"/>
      </w:tabs>
      <w:ind w:left="720" w:hanging="720"/>
    </w:pPr>
    <w:rPr>
      <w:sz w:val="22"/>
      <w:szCs w:val="22"/>
    </w:rPr>
  </w:style>
  <w:style w:type="paragraph" w:styleId="Listanumerada" w:customStyle="1">
    <w:name w:val="Lista numerada"/>
    <w:basedOn w:val="Encabezado"/>
    <w:qFormat w:val="1"/>
    <w:rsid w:val="00B044B9"/>
    <w:pPr>
      <w:tabs>
        <w:tab w:val="num" w:pos="720"/>
      </w:tabs>
      <w:spacing w:after="120"/>
      <w:ind w:left="720" w:hanging="720"/>
    </w:pPr>
  </w:style>
  <w:style w:type="paragraph" w:styleId="Encabezado">
    <w:name w:val="header"/>
    <w:basedOn w:val="Normal"/>
    <w:link w:val="EncabezadoCar"/>
    <w:uiPriority w:val="99"/>
    <w:unhideWhenUsed w:val="1"/>
    <w:rsid w:val="00201ED2"/>
    <w:pPr>
      <w:spacing w:after="0" w:line="240" w:lineRule="auto"/>
    </w:pPr>
  </w:style>
  <w:style w:type="character" w:styleId="EncabezadoCar" w:customStyle="1">
    <w:name w:val="Encabezado Car"/>
    <w:basedOn w:val="Fuentedeprrafopredeter"/>
    <w:link w:val="Encabezado"/>
    <w:uiPriority w:val="99"/>
    <w:rsid w:val="00201ED2"/>
    <w:rPr>
      <w:rFonts w:ascii="Arial" w:cs="Arial" w:hAnsi="Arial"/>
      <w:bCs w:val="1"/>
      <w:sz w:val="22"/>
      <w:szCs w:val="22"/>
    </w:rPr>
  </w:style>
  <w:style w:type="paragraph" w:styleId="Texto" w:customStyle="1">
    <w:name w:val="Texto"/>
    <w:basedOn w:val="Normal"/>
    <w:link w:val="TextoCar"/>
    <w:autoRedefine w:val="1"/>
    <w:rsid w:val="00900D94"/>
    <w:pPr>
      <w:tabs>
        <w:tab w:val="clear" w:pos="4252"/>
        <w:tab w:val="clear" w:pos="8504"/>
      </w:tabs>
    </w:pPr>
    <w:rPr>
      <w:rFonts w:ascii="Trebuchet MS" w:cs="Times New Roman" w:hAnsi="Trebuchet MS"/>
      <w:noProof w:val="1"/>
      <w:szCs w:val="24"/>
      <w:lang w:eastAsia="es-ES"/>
    </w:rPr>
  </w:style>
  <w:style w:type="character" w:styleId="TextoCar" w:customStyle="1">
    <w:name w:val="Texto Car"/>
    <w:basedOn w:val="Fuentedeprrafopredeter"/>
    <w:link w:val="Texto"/>
    <w:rsid w:val="00900D94"/>
    <w:rPr>
      <w:rFonts w:ascii="Trebuchet MS" w:cs="Times New Roman" w:hAnsi="Trebuchet MS"/>
      <w:bCs w:val="1"/>
      <w:noProof w:val="1"/>
      <w:sz w:val="22"/>
      <w:lang w:eastAsia="es-ES"/>
    </w:rPr>
  </w:style>
  <w:style w:type="table" w:styleId="Estilo1" w:customStyle="1">
    <w:name w:val="Estilo1"/>
    <w:basedOn w:val="Tablanormal"/>
    <w:uiPriority w:val="99"/>
    <w:rsid w:val="004600B7"/>
    <w:rPr>
      <w:rFonts w:ascii="Trebuchet MS" w:cs="Times New Roman (Cuerpo en alfa" w:hAnsi="Trebuchet MS"/>
      <w:sz w:val="20"/>
    </w:rPr>
    <w:tblPr>
      <w:tblBorders>
        <w:top w:color="ffffff" w:space="0" w:sz="6" w:themeColor="background1" w:val="single"/>
        <w:left w:color="ffffff" w:space="0" w:sz="6" w:themeColor="background1" w:val="single"/>
        <w:bottom w:color="ffffff" w:space="0" w:sz="6" w:themeColor="background1" w:val="single"/>
        <w:right w:color="ffffff" w:space="0" w:sz="6" w:themeColor="background1" w:val="single"/>
        <w:insideH w:color="ffffff" w:space="0" w:sz="6" w:themeColor="background1" w:val="single"/>
        <w:insideV w:color="ffffff" w:space="0" w:sz="6" w:themeColor="background1" w:val="single"/>
      </w:tblBorders>
    </w:tblPr>
    <w:tcPr>
      <w:shd w:color="auto" w:fill="d9d9d9" w:themeFill="background1" w:themeFillShade="0000D9" w:val="clear"/>
    </w:tcPr>
    <w:tblStylePr w:type="firstRow">
      <w:pPr>
        <w:jc w:val="center"/>
      </w:pPr>
      <w:rPr>
        <w:color w:val="ffffff" w:themeColor="background1"/>
      </w:rPr>
      <w:tblPr/>
      <w:tcPr>
        <w:tc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6" w:themeColor="background1" w:val="single"/>
          <w:insideV w:color="ffffff" w:space="0" w:sz="6" w:themeColor="background1" w:val="single"/>
          <w:tl2br w:space="0" w:sz="0" w:val="nil"/>
          <w:tr2bl w:space="0" w:sz="0" w:val="nil"/>
        </w:tcBorders>
        <w:shd w:color="auto" w:fill="de3831" w:val="clear"/>
        <w:vAlign w:val="center"/>
      </w:tcPr>
    </w:tblStylePr>
  </w:style>
  <w:style w:type="table" w:styleId="Cuadrculadetablaclara">
    <w:name w:val="Grid Table Light"/>
    <w:aliases w:val="Tabla Trebuchet"/>
    <w:basedOn w:val="Tablaconcuadrcula"/>
    <w:uiPriority w:val="40"/>
    <w:rsid w:val="00323718"/>
    <w:rPr>
      <w:szCs w:val="20"/>
      <w:lang w:eastAsia="es-ES_tradnl"/>
    </w:rPr>
    <w:tblPr/>
    <w:tcPr>
      <w:shd w:color="auto" w:fill="f2f2f2" w:themeFill="background1" w:themeFillShade="0000F2" w:val="clear"/>
    </w:tcPr>
    <w:tblStylePr w:type="firstRow">
      <w:pPr>
        <w:jc w:val="center"/>
      </w:pPr>
      <w:rPr>
        <w:rFonts w:ascii="Trebuchet MS" w:hAnsi="Trebuchet MS"/>
        <w:b w:val="0"/>
        <w:i w:val="0"/>
        <w:color w:val="ffffff" w:themeColor="background1"/>
        <w:sz w:val="20"/>
      </w:rPr>
      <w:tblPr/>
      <w:tcPr>
        <w:shd w:color="auto" w:fill="de3831" w:val="clear"/>
        <w:vAlign w:val="center"/>
      </w:tcPr>
    </w:tblStylePr>
    <w:tblStylePr w:type="lastRow">
      <w:pPr>
        <w:jc w:val="left"/>
      </w:pPr>
      <w:rPr>
        <w:rFonts w:ascii="Trebuchet MS" w:hAnsi="Trebuchet MS"/>
        <w:b w:val="0"/>
        <w:i w:val="0"/>
        <w:sz w:val="20"/>
      </w:rPr>
      <w:tblPr/>
      <w:tcPr>
        <w:vAlign w:val="center"/>
      </w:tcPr>
    </w:tblStylePr>
    <w:tblStylePr w:type="firstCol">
      <w:pPr>
        <w:jc w:val="left"/>
      </w:pPr>
      <w:rPr>
        <w:rFonts w:ascii="Trebuchet MS" w:hAnsi="Trebuchet MS"/>
        <w:b w:val="0"/>
        <w:i w:val="0"/>
        <w:sz w:val="20"/>
      </w:rPr>
      <w:tblPr/>
      <w:tcPr>
        <w:vAlign w:val="center"/>
      </w:tcPr>
    </w:tblStylePr>
  </w:style>
  <w:style w:type="table" w:styleId="Tablaconcuadrcula">
    <w:name w:val="Table Grid"/>
    <w:aliases w:val="Estilo UE"/>
    <w:basedOn w:val="Tablanormal"/>
    <w:uiPriority w:val="59"/>
    <w:rsid w:val="009271A7"/>
    <w:rPr>
      <w:rFonts w:ascii="Trebuchet MS" w:cs="Times New Roman (Cuerpo en alfa" w:hAnsi="Trebuchet MS" w:eastAsiaTheme="minorHAnsi"/>
      <w:sz w:val="20"/>
    </w:rPr>
    <w:tblPr>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d9d9" w:themeFill="background1" w:themeFillShade="0000D9" w:val="clear"/>
      <w:vAlign w:val="center"/>
    </w:tcPr>
    <w:tblStylePr w:type="firstRow">
      <w:pPr>
        <w:jc w:val="center"/>
      </w:pPr>
      <w:rPr>
        <w:rFonts w:ascii="Trebuchet MS" w:hAnsi="Trebuchet MS"/>
        <w:b w:val="1"/>
        <w:color w:val="ffffff" w:themeColor="background1"/>
        <w:sz w:val="20"/>
      </w:rPr>
      <w:tblPr/>
      <w:tcPr>
        <w:shd w:color="auto" w:fill="de3831" w:val="clear"/>
        <w:vAlign w:val="center"/>
      </w:tcPr>
    </w:tblStylePr>
    <w:tblStylePr w:type="lastRow">
      <w:pPr>
        <w:jc w:val="left"/>
      </w:pPr>
      <w:rPr>
        <w:rFonts w:ascii="Trebuchet MS" w:hAnsi="Trebuchet MS"/>
        <w:b w:val="0"/>
        <w:i w:val="0"/>
        <w:sz w:val="20"/>
      </w:rPr>
      <w:tblPr/>
      <w:tcPr>
        <w:vAlign w:val="center"/>
      </w:tcPr>
    </w:tblStylePr>
    <w:tblStylePr w:type="firstCol">
      <w:pPr>
        <w:jc w:val="left"/>
      </w:pPr>
      <w:rPr>
        <w:rFonts w:ascii="Trebuchet MS" w:hAnsi="Trebuchet MS"/>
        <w:b w:val="0"/>
        <w:i w:val="0"/>
        <w:sz w:val="20"/>
      </w:rPr>
      <w:tblPr/>
      <w:tcPr>
        <w:vAlign w:val="center"/>
      </w:tcPr>
    </w:tblStylePr>
  </w:style>
  <w:style w:type="character" w:styleId="TtuloCar" w:customStyle="1">
    <w:name w:val="Título Car"/>
    <w:basedOn w:val="Fuentedeprrafopredeter"/>
    <w:link w:val="Ttulo"/>
    <w:uiPriority w:val="10"/>
    <w:rsid w:val="00290BC7"/>
    <w:rPr>
      <w:rFonts w:asciiTheme="majorHAnsi" w:cstheme="majorBidi" w:eastAsiaTheme="majorEastAsia" w:hAnsiTheme="majorHAnsi"/>
      <w:color w:val="323e4f" w:themeColor="text2" w:themeShade="0000BF"/>
      <w:spacing w:val="5"/>
      <w:kern w:val="28"/>
      <w:sz w:val="52"/>
      <w:szCs w:val="52"/>
      <w:lang w:val="es-MX"/>
    </w:rPr>
  </w:style>
  <w:style w:type="paragraph" w:styleId="Piedepgina">
    <w:name w:val="footer"/>
    <w:basedOn w:val="Normal"/>
    <w:link w:val="PiedepginaCar"/>
    <w:uiPriority w:val="99"/>
    <w:unhideWhenUsed w:val="1"/>
    <w:rsid w:val="00290BC7"/>
    <w:pPr>
      <w:spacing w:after="0" w:line="240" w:lineRule="auto"/>
    </w:pPr>
  </w:style>
  <w:style w:type="character" w:styleId="PiedepginaCar" w:customStyle="1">
    <w:name w:val="Pie de página Car"/>
    <w:basedOn w:val="Fuentedeprrafopredeter"/>
    <w:link w:val="Piedepgina"/>
    <w:uiPriority w:val="99"/>
    <w:rsid w:val="00290BC7"/>
    <w:rPr>
      <w:rFonts w:ascii="Arial" w:cs="Arial" w:hAnsi="Arial"/>
      <w:bCs w:val="1"/>
      <w:sz w:val="22"/>
      <w:szCs w:val="22"/>
      <w:lang w:val="es-ES_tradnl"/>
    </w:rPr>
  </w:style>
  <w:style w:type="character" w:styleId="Textoennegrita">
    <w:name w:val="Strong"/>
    <w:aliases w:val="indice textos asignaturas"/>
    <w:basedOn w:val="Fuentedeprrafopredeter"/>
    <w:uiPriority w:val="22"/>
    <w:qFormat w:val="1"/>
    <w:rsid w:val="004F3EF8"/>
    <w:rPr>
      <w:rFonts w:ascii="Myriad Pro" w:hAnsi="Myriad Pro"/>
      <w:bCs w:val="1"/>
      <w:sz w:val="22"/>
    </w:rPr>
  </w:style>
  <w:style w:type="character" w:styleId="Hipervnculo">
    <w:name w:val="Hyperlink"/>
    <w:basedOn w:val="Fuentedeprrafopredeter"/>
    <w:uiPriority w:val="99"/>
    <w:unhideWhenUsed w:val="1"/>
    <w:rsid w:val="00E6001E"/>
    <w:rPr>
      <w:color w:val="0563c1" w:themeColor="hyperlink"/>
      <w:u w:val="single"/>
    </w:rPr>
  </w:style>
  <w:style w:type="character" w:styleId="Mencinsinresolver1" w:customStyle="1">
    <w:name w:val="Mención sin resolver1"/>
    <w:basedOn w:val="Fuentedeprrafopredeter"/>
    <w:uiPriority w:val="99"/>
    <w:semiHidden w:val="1"/>
    <w:unhideWhenUsed w:val="1"/>
    <w:rsid w:val="00E6001E"/>
    <w:rPr>
      <w:color w:val="605e5c"/>
      <w:shd w:color="auto" w:fill="e1dfdd" w:val="clear"/>
    </w:rPr>
  </w:style>
  <w:style w:type="table" w:styleId="Tablaconcuadrcula1" w:customStyle="1">
    <w:name w:val="Tabla con cuadrícula1"/>
    <w:basedOn w:val="Tablanormal"/>
    <w:next w:val="Tablaconcuadrcula"/>
    <w:uiPriority w:val="59"/>
    <w:rsid w:val="00F01A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2" w:customStyle="1">
    <w:name w:val="Tabla con cuadrícula2"/>
    <w:basedOn w:val="Tablanormal"/>
    <w:next w:val="Tablaconcuadrcula"/>
    <w:uiPriority w:val="59"/>
    <w:rsid w:val="00F01A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3" w:customStyle="1">
    <w:name w:val="Tabla con cuadrícula3"/>
    <w:basedOn w:val="Tablanormal"/>
    <w:next w:val="Tablaconcuadrcula"/>
    <w:uiPriority w:val="59"/>
    <w:rsid w:val="00F01A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qFormat w:val="1"/>
    <w:rsid w:val="00F01A89"/>
    <w:rPr>
      <w:color w:val="808080"/>
    </w:rPr>
  </w:style>
  <w:style w:type="table" w:styleId="Tablaconcuadrcula4" w:customStyle="1">
    <w:name w:val="Tabla con cuadrícula4"/>
    <w:basedOn w:val="Tablanormal"/>
    <w:next w:val="Tablaconcuadrcula"/>
    <w:uiPriority w:val="59"/>
    <w:rsid w:val="00F01A89"/>
    <w:rPr>
      <w:rFonts w:eastAsiaTheme="minorHAns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9E540B"/>
    <w:rPr>
      <w:sz w:val="16"/>
      <w:szCs w:val="16"/>
    </w:rPr>
  </w:style>
  <w:style w:type="paragraph" w:styleId="Textocomentario">
    <w:name w:val="annotation text"/>
    <w:basedOn w:val="Normal"/>
    <w:link w:val="TextocomentarioCar"/>
    <w:uiPriority w:val="99"/>
    <w:unhideWhenUsed w:val="1"/>
    <w:rsid w:val="009E540B"/>
    <w:pPr>
      <w:spacing w:line="240" w:lineRule="auto"/>
    </w:pPr>
    <w:rPr>
      <w:sz w:val="20"/>
      <w:szCs w:val="20"/>
    </w:rPr>
  </w:style>
  <w:style w:type="character" w:styleId="TextocomentarioCar" w:customStyle="1">
    <w:name w:val="Texto comentario Car"/>
    <w:basedOn w:val="Fuentedeprrafopredeter"/>
    <w:link w:val="Textocomentario"/>
    <w:uiPriority w:val="99"/>
    <w:rsid w:val="009E540B"/>
    <w:rPr>
      <w:rFonts w:ascii="Arial" w:cs="Arial" w:hAnsi="Arial"/>
      <w:bCs w:val="1"/>
      <w:sz w:val="20"/>
      <w:szCs w:val="20"/>
      <w:lang w:val="es-ES_tradnl"/>
    </w:rPr>
  </w:style>
  <w:style w:type="paragraph" w:styleId="Asuntodelcomentario">
    <w:name w:val="annotation subject"/>
    <w:basedOn w:val="Textocomentario"/>
    <w:next w:val="Textocomentario"/>
    <w:link w:val="AsuntodelcomentarioCar"/>
    <w:uiPriority w:val="99"/>
    <w:semiHidden w:val="1"/>
    <w:unhideWhenUsed w:val="1"/>
    <w:rsid w:val="009E540B"/>
    <w:rPr>
      <w:b w:val="1"/>
    </w:rPr>
  </w:style>
  <w:style w:type="character" w:styleId="AsuntodelcomentarioCar" w:customStyle="1">
    <w:name w:val="Asunto del comentario Car"/>
    <w:basedOn w:val="TextocomentarioCar"/>
    <w:link w:val="Asuntodelcomentario"/>
    <w:uiPriority w:val="99"/>
    <w:semiHidden w:val="1"/>
    <w:rsid w:val="009E540B"/>
    <w:rPr>
      <w:rFonts w:ascii="Arial" w:cs="Arial" w:hAnsi="Arial"/>
      <w:b w:val="1"/>
      <w:bCs w:val="1"/>
      <w:sz w:val="20"/>
      <w:szCs w:val="20"/>
      <w:lang w:val="es-ES_tradnl"/>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0"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1"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2"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3"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4"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5"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6"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7"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8"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9"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a"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b"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c"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d"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e"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0"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1"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2"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3" w:customStyle="1">
    <w:basedOn w:val="TableNormal3"/>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4" w:customStyle="1">
    <w:basedOn w:val="TableNormal3"/>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5" w:customStyle="1">
    <w:basedOn w:val="TableNormal3"/>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6" w:customStyle="1">
    <w:basedOn w:val="TableNormal3"/>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character" w:styleId="UnresolvedMention" w:customStyle="1">
    <w:name w:val="Unresolved Mention"/>
    <w:basedOn w:val="Fuentedeprrafopredeter"/>
    <w:uiPriority w:val="99"/>
    <w:semiHidden w:val="1"/>
    <w:unhideWhenUsed w:val="1"/>
    <w:rsid w:val="00700F60"/>
    <w:rPr>
      <w:color w:val="605e5c"/>
      <w:shd w:color="auto" w:fill="e1dfdd" w:val="clear"/>
    </w:rPr>
  </w:style>
  <w:style w:type="character" w:styleId="Hipervnculovisitado">
    <w:name w:val="FollowedHyperlink"/>
    <w:basedOn w:val="Fuentedeprrafopredeter"/>
    <w:uiPriority w:val="99"/>
    <w:semiHidden w:val="1"/>
    <w:unhideWhenUsed w:val="1"/>
    <w:rsid w:val="00D31E91"/>
    <w:rPr>
      <w:color w:val="954f72" w:themeColor="followedHyperlink"/>
      <w:u w:val="single"/>
    </w:rPr>
  </w:style>
  <w:style w:type="character" w:styleId="hscoswrapper" w:customStyle="1">
    <w:name w:val="hs_cos_wrapper"/>
    <w:basedOn w:val="Fuentedeprrafopredeter"/>
    <w:rsid w:val="002A1731"/>
  </w:style>
  <w:style w:type="paragraph" w:styleId="NormalWeb">
    <w:name w:val="Normal (Web)"/>
    <w:basedOn w:val="Normal"/>
    <w:uiPriority w:val="99"/>
    <w:semiHidden w:val="1"/>
    <w:unhideWhenUsed w:val="1"/>
    <w:rsid w:val="008C0A75"/>
    <w:pPr>
      <w:tabs>
        <w:tab w:val="clear" w:pos="4252"/>
        <w:tab w:val="clear" w:pos="8504"/>
      </w:tabs>
      <w:spacing w:after="100" w:afterAutospacing="1" w:before="100" w:beforeAutospacing="1" w:line="240" w:lineRule="auto"/>
      <w:jc w:val="left"/>
    </w:pPr>
    <w:rPr>
      <w:rFonts w:ascii="Times New Roman" w:cs="Times New Roman" w:eastAsia="Times New Roman" w:hAnsi="Times New Roman"/>
      <w:bCs w:val="0"/>
      <w:sz w:val="24"/>
      <w:szCs w:val="24"/>
    </w:rPr>
  </w:style>
  <w:style w:type="table" w:styleId="af7" w:customStyle="1">
    <w:basedOn w:val="TableNormal2"/>
    <w:tblPr>
      <w:tblStyleRowBandSize w:val="1"/>
      <w:tblStyleColBandSize w:val="1"/>
    </w:tblPr>
  </w:style>
  <w:style w:type="table" w:styleId="af8" w:customStyle="1">
    <w:basedOn w:val="TableNormal2"/>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9" w:customStyle="1">
    <w:basedOn w:val="TableNormal2"/>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a" w:customStyle="1">
    <w:basedOn w:val="TableNormal2"/>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b" w:customStyle="1">
    <w:basedOn w:val="TableNormal2"/>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c" w:customStyle="1">
    <w:basedOn w:val="TableNormal2"/>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d" w:customStyle="1">
    <w:basedOn w:val="TableNormal2"/>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e" w:customStyle="1">
    <w:basedOn w:val="TableNormal2"/>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f" w:customStyle="1">
    <w:basedOn w:val="TableNormal2"/>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f0" w:customStyle="1">
    <w:basedOn w:val="TableNormal2"/>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f1" w:customStyle="1">
    <w:basedOn w:val="TableNormal2"/>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f2" w:customStyle="1">
    <w:basedOn w:val="TableNormal2"/>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f3" w:customStyle="1">
    <w:basedOn w:val="TableNormal2"/>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0.png"/><Relationship Id="rId22" Type="http://schemas.openxmlformats.org/officeDocument/2006/relationships/image" Target="media/image15.png"/><Relationship Id="rId10" Type="http://schemas.openxmlformats.org/officeDocument/2006/relationships/image" Target="media/image11.png"/><Relationship Id="rId21" Type="http://schemas.openxmlformats.org/officeDocument/2006/relationships/image" Target="media/image13.png"/><Relationship Id="rId13" Type="http://schemas.openxmlformats.org/officeDocument/2006/relationships/image" Target="media/image5.png"/><Relationship Id="rId24" Type="http://schemas.openxmlformats.org/officeDocument/2006/relationships/header" Target="header1.xml"/><Relationship Id="rId12" Type="http://schemas.openxmlformats.org/officeDocument/2006/relationships/image" Target="media/image12.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14.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UksUNG8lKuQ8OodzTfUwCwT0bw==">AMUW2mWj93K1VRO1kIshHYS4KmD0bjFxFdXW0DkbdBhzW7yIJyElCpZEECNlzmlLWOFtBs0A699NLj5319kV9fQMzO/xuKIwXZy+lfNkKc1tVFCd9585MGbGCRMYeItRKJKqOZWJftLuS6IO4Vo8GBxGfaJIV3172DpG447hROUPGtP6FWeRiE0Ckq82n8Q9zkedxj+X5F8j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2022-09-21T07:12:00Z</dcterms:created>
  <dc:creator>Katherin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0x0101005C7152420D9FDD4192DCED1E45C2FED1</vt:lpwstr>
  </property>
</Properties>
</file>