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E2DD" w14:textId="0E3D05AF" w:rsidR="00445FAF" w:rsidRPr="005B0BF9" w:rsidRDefault="00F06A10" w:rsidP="00445FAF">
      <w:pPr>
        <w:jc w:val="center"/>
        <w:rPr>
          <w:sz w:val="56"/>
          <w:szCs w:val="56"/>
          <w:lang w:val="en-US"/>
        </w:rPr>
      </w:pPr>
      <w:bookmarkStart w:id="0" w:name="_Hlk149807484"/>
      <w:r w:rsidRPr="005B0BF9">
        <w:rPr>
          <w:sz w:val="56"/>
          <w:szCs w:val="56"/>
          <w:lang w:val="en-US"/>
        </w:rPr>
        <w:t>EDUCATIONAL AND WORK CONTEXT</w:t>
      </w:r>
    </w:p>
    <w:p w14:paraId="35270089" w14:textId="77777777" w:rsidR="00445FAF" w:rsidRPr="005B0BF9" w:rsidRDefault="00445FAF" w:rsidP="00445FAF">
      <w:pPr>
        <w:rPr>
          <w:sz w:val="56"/>
          <w:szCs w:val="56"/>
          <w:lang w:val="en-US"/>
        </w:rPr>
      </w:pPr>
    </w:p>
    <w:p w14:paraId="4838E000" w14:textId="6D06B3A7" w:rsidR="00445FAF" w:rsidRPr="005B0BF9" w:rsidRDefault="00445FAF" w:rsidP="00445FAF">
      <w:pPr>
        <w:rPr>
          <w:sz w:val="56"/>
          <w:szCs w:val="56"/>
          <w:lang w:val="en-US"/>
        </w:rPr>
      </w:pPr>
      <w:r>
        <w:rPr>
          <w:noProof/>
          <w:sz w:val="56"/>
          <w:szCs w:val="56"/>
        </w:rPr>
        <w:drawing>
          <wp:anchor distT="0" distB="0" distL="114300" distR="114300" simplePos="0" relativeHeight="251659264" behindDoc="0" locked="0" layoutInCell="1" allowOverlap="1" wp14:anchorId="1FD85C87" wp14:editId="4A6262E9">
            <wp:simplePos x="0" y="0"/>
            <wp:positionH relativeFrom="margin">
              <wp:align>center</wp:align>
            </wp:positionH>
            <wp:positionV relativeFrom="paragraph">
              <wp:posOffset>471170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48F634CF" w14:textId="77777777" w:rsidR="00445FAF" w:rsidRPr="005B0BF9" w:rsidRDefault="00445FAF" w:rsidP="00445FAF">
      <w:pPr>
        <w:jc w:val="center"/>
        <w:rPr>
          <w:sz w:val="56"/>
          <w:szCs w:val="56"/>
          <w:lang w:val="en-US"/>
        </w:rPr>
      </w:pPr>
    </w:p>
    <w:p w14:paraId="2854CB6F" w14:textId="77777777" w:rsidR="00445FAF" w:rsidRPr="005B0BF9" w:rsidRDefault="00445FAF" w:rsidP="00445FAF">
      <w:pPr>
        <w:jc w:val="center"/>
        <w:rPr>
          <w:sz w:val="56"/>
          <w:szCs w:val="56"/>
          <w:lang w:val="en-US"/>
        </w:rPr>
      </w:pPr>
      <w:r w:rsidRPr="005B0BF9">
        <w:rPr>
          <w:sz w:val="56"/>
          <w:szCs w:val="56"/>
          <w:lang w:val="en-US"/>
        </w:rPr>
        <w:t>DIEGO ALEJANDRO MESA VASQUEZ</w:t>
      </w:r>
    </w:p>
    <w:p w14:paraId="580D19D2" w14:textId="77777777" w:rsidR="00445FAF" w:rsidRPr="005B0BF9" w:rsidRDefault="00445FAF" w:rsidP="00445FAF">
      <w:pPr>
        <w:rPr>
          <w:sz w:val="56"/>
          <w:szCs w:val="56"/>
          <w:lang w:val="en-US"/>
        </w:rPr>
      </w:pPr>
    </w:p>
    <w:p w14:paraId="09A4657C" w14:textId="77777777" w:rsidR="00445FAF" w:rsidRPr="005B0BF9" w:rsidRDefault="00445FAF" w:rsidP="00445FAF">
      <w:pPr>
        <w:rPr>
          <w:sz w:val="56"/>
          <w:szCs w:val="56"/>
          <w:lang w:val="en-US"/>
        </w:rPr>
      </w:pPr>
    </w:p>
    <w:p w14:paraId="4AEB4E02" w14:textId="77777777" w:rsidR="005B0BF9" w:rsidRDefault="005B0BF9" w:rsidP="00445FAF">
      <w:pPr>
        <w:jc w:val="center"/>
        <w:rPr>
          <w:sz w:val="56"/>
          <w:szCs w:val="56"/>
          <w:lang w:val="en-US"/>
        </w:rPr>
      </w:pPr>
      <w:r w:rsidRPr="005B0BF9">
        <w:rPr>
          <w:sz w:val="56"/>
          <w:szCs w:val="56"/>
          <w:lang w:val="en-US"/>
        </w:rPr>
        <w:t>CENTER FOR AGROINDUSTRIAL TECHNOLOGIES</w:t>
      </w:r>
    </w:p>
    <w:p w14:paraId="649EC930" w14:textId="7296F4D8" w:rsidR="00445FAF" w:rsidRPr="005B0BF9" w:rsidRDefault="00445FAF" w:rsidP="00445FAF">
      <w:pPr>
        <w:jc w:val="center"/>
        <w:rPr>
          <w:sz w:val="56"/>
          <w:szCs w:val="56"/>
          <w:lang w:val="en-US"/>
        </w:rPr>
      </w:pPr>
      <w:r w:rsidRPr="005B0BF9">
        <w:rPr>
          <w:sz w:val="56"/>
          <w:szCs w:val="56"/>
          <w:lang w:val="en-US"/>
        </w:rPr>
        <w:t>MEDELLÍN</w:t>
      </w:r>
    </w:p>
    <w:p w14:paraId="3A9922C9" w14:textId="77777777" w:rsidR="00445FAF" w:rsidRPr="005B0BF9" w:rsidRDefault="00445FAF" w:rsidP="00445FAF">
      <w:pPr>
        <w:jc w:val="center"/>
        <w:rPr>
          <w:sz w:val="56"/>
          <w:szCs w:val="56"/>
          <w:lang w:val="en-US"/>
        </w:rPr>
      </w:pPr>
      <w:r w:rsidRPr="005B0BF9">
        <w:rPr>
          <w:sz w:val="56"/>
          <w:szCs w:val="56"/>
          <w:lang w:val="en-US"/>
        </w:rPr>
        <w:t>2023</w:t>
      </w:r>
    </w:p>
    <w:bookmarkEnd w:id="0"/>
    <w:p w14:paraId="2412D930" w14:textId="77777777" w:rsidR="00445FAF" w:rsidRPr="005B0BF9" w:rsidRDefault="00445FAF" w:rsidP="007B2FA6">
      <w:pPr>
        <w:rPr>
          <w:lang w:val="en-US"/>
        </w:rPr>
      </w:pPr>
    </w:p>
    <w:p w14:paraId="1C0A7446" w14:textId="5AC07344" w:rsidR="007B2FA6" w:rsidRPr="00105B82" w:rsidRDefault="007B2FA6" w:rsidP="007B2FA6">
      <w:pPr>
        <w:rPr>
          <w:rFonts w:ascii="Arial" w:hAnsi="Arial" w:cs="Arial"/>
          <w:sz w:val="24"/>
          <w:szCs w:val="24"/>
          <w:lang w:val="en-US"/>
        </w:rPr>
      </w:pPr>
      <w:r w:rsidRPr="00105B82">
        <w:rPr>
          <w:rFonts w:ascii="Arial" w:hAnsi="Arial" w:cs="Arial"/>
          <w:sz w:val="24"/>
          <w:szCs w:val="24"/>
          <w:lang w:val="en"/>
        </w:rPr>
        <w:lastRenderedPageBreak/>
        <w:t>In any work and academic context, certain attitudes, beliefs, and obligations are critical to success and growth both personally and professionally. These qualities are not only necessary, but also essential to building strong relationships, achieving goals, and contributing positively to any environment. Some of the main ones are:</w:t>
      </w:r>
    </w:p>
    <w:p w14:paraId="581B6593" w14:textId="77777777" w:rsidR="007B2FA6" w:rsidRPr="00105B82" w:rsidRDefault="007B2FA6" w:rsidP="007B2FA6">
      <w:pPr>
        <w:rPr>
          <w:rFonts w:ascii="Arial" w:hAnsi="Arial" w:cs="Arial"/>
          <w:b/>
          <w:bCs/>
          <w:sz w:val="24"/>
          <w:szCs w:val="24"/>
          <w:lang w:val="en-US"/>
        </w:rPr>
      </w:pPr>
    </w:p>
    <w:p w14:paraId="2E14AD2E" w14:textId="740C012D" w:rsidR="007B2FA6" w:rsidRPr="00105B82" w:rsidRDefault="007B2FA6" w:rsidP="007B2FA6">
      <w:pPr>
        <w:rPr>
          <w:rFonts w:ascii="Arial" w:hAnsi="Arial" w:cs="Arial"/>
          <w:b/>
          <w:bCs/>
          <w:sz w:val="24"/>
          <w:szCs w:val="24"/>
          <w:lang w:val="en-US"/>
        </w:rPr>
      </w:pPr>
      <w:r w:rsidRPr="00105B82">
        <w:rPr>
          <w:rFonts w:ascii="Arial" w:hAnsi="Arial" w:cs="Arial"/>
          <w:b/>
          <w:bCs/>
          <w:sz w:val="24"/>
          <w:szCs w:val="24"/>
          <w:lang w:val="en"/>
        </w:rPr>
        <w:t>1. Responsibility and Commitment:</w:t>
      </w:r>
    </w:p>
    <w:p w14:paraId="6218492E"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Attitude: Taking responsibility for our actions and decisions. Accomplish assigned tasks and be aware of the impact of our work.</w:t>
      </w:r>
    </w:p>
    <w:p w14:paraId="58BC5CA6"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Belief: Believe in the importance of a job well done and the meaningful contribution that everyone can make in a team or academic setting.</w:t>
      </w:r>
    </w:p>
    <w:p w14:paraId="4D3B3E92" w14:textId="0B95FE68" w:rsidR="007B2FA6" w:rsidRPr="00105B82" w:rsidRDefault="007B2FA6" w:rsidP="007B2FA6">
      <w:pPr>
        <w:rPr>
          <w:rFonts w:ascii="Arial" w:hAnsi="Arial" w:cs="Arial"/>
          <w:sz w:val="24"/>
          <w:szCs w:val="24"/>
          <w:lang w:val="en"/>
        </w:rPr>
      </w:pPr>
      <w:r w:rsidRPr="00105B82">
        <w:rPr>
          <w:rFonts w:ascii="Arial" w:hAnsi="Arial" w:cs="Arial"/>
          <w:sz w:val="24"/>
          <w:szCs w:val="24"/>
          <w:lang w:val="en"/>
        </w:rPr>
        <w:t>Obligation: Meet deadlines, meet expectations, and be reliable in all work and academic interactions.</w:t>
      </w:r>
    </w:p>
    <w:p w14:paraId="144D945B" w14:textId="77777777" w:rsidR="00445FAF" w:rsidRPr="00105B82" w:rsidRDefault="00445FAF" w:rsidP="007B2FA6">
      <w:pPr>
        <w:rPr>
          <w:rFonts w:ascii="Arial" w:hAnsi="Arial" w:cs="Arial"/>
          <w:sz w:val="24"/>
          <w:szCs w:val="24"/>
          <w:lang w:val="en-US"/>
        </w:rPr>
      </w:pPr>
    </w:p>
    <w:p w14:paraId="74DC40F3" w14:textId="006FE243" w:rsidR="007B2FA6" w:rsidRPr="00105B82" w:rsidRDefault="007B2FA6" w:rsidP="007B2FA6">
      <w:pPr>
        <w:rPr>
          <w:rFonts w:ascii="Arial" w:hAnsi="Arial" w:cs="Arial"/>
          <w:sz w:val="24"/>
          <w:szCs w:val="24"/>
          <w:lang w:val="en-US"/>
        </w:rPr>
      </w:pPr>
      <w:r w:rsidRPr="00105B82">
        <w:rPr>
          <w:rFonts w:ascii="Arial" w:hAnsi="Arial" w:cs="Arial"/>
          <w:b/>
          <w:bCs/>
          <w:sz w:val="24"/>
          <w:szCs w:val="24"/>
          <w:lang w:val="en"/>
        </w:rPr>
        <w:t>2. Respect and Empathy</w:t>
      </w:r>
      <w:r w:rsidRPr="00105B82">
        <w:rPr>
          <w:rFonts w:ascii="Arial" w:hAnsi="Arial" w:cs="Arial"/>
          <w:sz w:val="24"/>
          <w:szCs w:val="24"/>
          <w:lang w:val="en"/>
        </w:rPr>
        <w:t>:</w:t>
      </w:r>
    </w:p>
    <w:p w14:paraId="6DCF047F"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Attitude: Treat others with respect and consideration, regardless of their roles or academic levels.</w:t>
      </w:r>
    </w:p>
    <w:p w14:paraId="39EC7812"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Belief: Believe in diversity and the value of the different perspectives and experiences that each individual brings to the table.</w:t>
      </w:r>
    </w:p>
    <w:p w14:paraId="3FC70ECD" w14:textId="5F47E5C0" w:rsidR="007B2FA6" w:rsidRPr="00105B82" w:rsidRDefault="007B2FA6" w:rsidP="007B2FA6">
      <w:pPr>
        <w:rPr>
          <w:rFonts w:ascii="Arial" w:hAnsi="Arial" w:cs="Arial"/>
          <w:sz w:val="24"/>
          <w:szCs w:val="24"/>
          <w:lang w:val="en"/>
        </w:rPr>
      </w:pPr>
      <w:r w:rsidRPr="00105B82">
        <w:rPr>
          <w:rFonts w:ascii="Arial" w:hAnsi="Arial" w:cs="Arial"/>
          <w:sz w:val="24"/>
          <w:szCs w:val="24"/>
          <w:lang w:val="en"/>
        </w:rPr>
        <w:t>Obligation: Actively listen, show empathy, and treat others with courtesy and professionalism at all times.</w:t>
      </w:r>
    </w:p>
    <w:p w14:paraId="6445E68B" w14:textId="77777777" w:rsidR="00445FAF" w:rsidRPr="00105B82" w:rsidRDefault="00445FAF" w:rsidP="007B2FA6">
      <w:pPr>
        <w:rPr>
          <w:rFonts w:ascii="Arial" w:hAnsi="Arial" w:cs="Arial"/>
          <w:sz w:val="24"/>
          <w:szCs w:val="24"/>
          <w:lang w:val="en-US"/>
        </w:rPr>
      </w:pPr>
    </w:p>
    <w:p w14:paraId="69339985" w14:textId="11E0A4E6" w:rsidR="007B2FA6" w:rsidRPr="00105B82" w:rsidRDefault="007B2FA6" w:rsidP="007B2FA6">
      <w:pPr>
        <w:rPr>
          <w:rFonts w:ascii="Arial" w:hAnsi="Arial" w:cs="Arial"/>
          <w:b/>
          <w:bCs/>
          <w:sz w:val="24"/>
          <w:szCs w:val="24"/>
          <w:lang w:val="en-US"/>
        </w:rPr>
      </w:pPr>
      <w:r w:rsidRPr="00105B82">
        <w:rPr>
          <w:rFonts w:ascii="Arial" w:hAnsi="Arial" w:cs="Arial"/>
          <w:b/>
          <w:bCs/>
          <w:sz w:val="24"/>
          <w:szCs w:val="24"/>
          <w:lang w:val="en"/>
        </w:rPr>
        <w:t>3. Collaboration and Effective Communication:</w:t>
      </w:r>
    </w:p>
    <w:p w14:paraId="7B957F18" w14:textId="2D95E925"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 xml:space="preserve">Attitude: Willingness </w:t>
      </w:r>
      <w:r w:rsidR="00445FAF" w:rsidRPr="00105B82">
        <w:rPr>
          <w:rFonts w:ascii="Arial" w:hAnsi="Arial" w:cs="Arial"/>
          <w:sz w:val="24"/>
          <w:szCs w:val="24"/>
          <w:lang w:val="en"/>
        </w:rPr>
        <w:t>to collaborate</w:t>
      </w:r>
      <w:r w:rsidRPr="00105B82">
        <w:rPr>
          <w:rFonts w:ascii="Arial" w:hAnsi="Arial" w:cs="Arial"/>
          <w:sz w:val="24"/>
          <w:szCs w:val="24"/>
          <w:lang w:val="en"/>
        </w:rPr>
        <w:t xml:space="preserve"> with others, share knowledge, and work as a team to achieve common goals.</w:t>
      </w:r>
    </w:p>
    <w:p w14:paraId="3139BE9F"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Belief: Believe in the importance of open and honest communication to solve problems and build strong relationships.</w:t>
      </w:r>
    </w:p>
    <w:p w14:paraId="0F5299D4" w14:textId="7222B763" w:rsidR="007B2FA6" w:rsidRPr="00105B82" w:rsidRDefault="007B2FA6" w:rsidP="007B2FA6">
      <w:pPr>
        <w:rPr>
          <w:rFonts w:ascii="Arial" w:hAnsi="Arial" w:cs="Arial"/>
          <w:sz w:val="24"/>
          <w:szCs w:val="24"/>
          <w:lang w:val="en"/>
        </w:rPr>
      </w:pPr>
      <w:r w:rsidRPr="00105B82">
        <w:rPr>
          <w:rFonts w:ascii="Arial" w:hAnsi="Arial" w:cs="Arial"/>
          <w:sz w:val="24"/>
          <w:szCs w:val="24"/>
          <w:lang w:val="en"/>
        </w:rPr>
        <w:t>Obligation: Communicate clearly and effectively, be receptive to the opinions of others, and foster a collaborative working and learning environment.</w:t>
      </w:r>
    </w:p>
    <w:p w14:paraId="38E234C5" w14:textId="77777777" w:rsidR="00445FAF" w:rsidRPr="00105B82" w:rsidRDefault="00445FAF" w:rsidP="007B2FA6">
      <w:pPr>
        <w:rPr>
          <w:rFonts w:ascii="Arial" w:hAnsi="Arial" w:cs="Arial"/>
          <w:sz w:val="24"/>
          <w:szCs w:val="24"/>
          <w:lang w:val="en-US"/>
        </w:rPr>
      </w:pPr>
    </w:p>
    <w:p w14:paraId="3FA3F866" w14:textId="4A78AC97" w:rsidR="007B2FA6" w:rsidRPr="00105B82" w:rsidRDefault="007B2FA6" w:rsidP="007B2FA6">
      <w:pPr>
        <w:rPr>
          <w:rFonts w:ascii="Arial" w:hAnsi="Arial" w:cs="Arial"/>
          <w:sz w:val="24"/>
          <w:szCs w:val="24"/>
          <w:lang w:val="en-US"/>
        </w:rPr>
      </w:pPr>
      <w:r w:rsidRPr="00105B82">
        <w:rPr>
          <w:rFonts w:ascii="Arial" w:hAnsi="Arial" w:cs="Arial"/>
          <w:b/>
          <w:bCs/>
          <w:sz w:val="24"/>
          <w:szCs w:val="24"/>
          <w:lang w:val="en"/>
        </w:rPr>
        <w:t>4. Adaptability and Continuous Learning:</w:t>
      </w:r>
    </w:p>
    <w:p w14:paraId="107D47EF"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Attitude: Be open to change and be proactive in learning new skills and knowledge.</w:t>
      </w:r>
    </w:p>
    <w:p w14:paraId="313D5E5D"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lastRenderedPageBreak/>
        <w:t>Belief: Believing in the power of continuous learning to improve our skills and grow professionally and personally.</w:t>
      </w:r>
    </w:p>
    <w:p w14:paraId="1A59D4A7" w14:textId="4352E22D" w:rsidR="007B2FA6" w:rsidRPr="00105B82" w:rsidRDefault="007B2FA6" w:rsidP="007B2FA6">
      <w:pPr>
        <w:rPr>
          <w:rFonts w:ascii="Arial" w:hAnsi="Arial" w:cs="Arial"/>
          <w:sz w:val="24"/>
          <w:szCs w:val="24"/>
          <w:lang w:val="en"/>
        </w:rPr>
      </w:pPr>
      <w:r w:rsidRPr="00105B82">
        <w:rPr>
          <w:rFonts w:ascii="Arial" w:hAnsi="Arial" w:cs="Arial"/>
          <w:sz w:val="24"/>
          <w:szCs w:val="24"/>
          <w:lang w:val="en"/>
        </w:rPr>
        <w:t xml:space="preserve">Obligation: Be willing </w:t>
      </w:r>
      <w:r w:rsidR="00445FAF" w:rsidRPr="00105B82">
        <w:rPr>
          <w:rFonts w:ascii="Arial" w:hAnsi="Arial" w:cs="Arial"/>
          <w:sz w:val="24"/>
          <w:szCs w:val="24"/>
          <w:lang w:val="en"/>
        </w:rPr>
        <w:t>to adapt</w:t>
      </w:r>
      <w:r w:rsidRPr="00105B82">
        <w:rPr>
          <w:rFonts w:ascii="Arial" w:hAnsi="Arial" w:cs="Arial"/>
          <w:sz w:val="24"/>
          <w:szCs w:val="24"/>
          <w:lang w:val="en"/>
        </w:rPr>
        <w:t xml:space="preserve"> to new technologies, methodologies and approaches, and be open </w:t>
      </w:r>
      <w:r w:rsidR="00445FAF" w:rsidRPr="00105B82">
        <w:rPr>
          <w:rFonts w:ascii="Arial" w:hAnsi="Arial" w:cs="Arial"/>
          <w:sz w:val="24"/>
          <w:szCs w:val="24"/>
          <w:lang w:val="en"/>
        </w:rPr>
        <w:t>to receiving</w:t>
      </w:r>
      <w:r w:rsidRPr="00105B82">
        <w:rPr>
          <w:rFonts w:ascii="Arial" w:hAnsi="Arial" w:cs="Arial"/>
          <w:sz w:val="24"/>
          <w:szCs w:val="24"/>
          <w:lang w:val="en"/>
        </w:rPr>
        <w:t xml:space="preserve"> constructive feedback to constantly improve.</w:t>
      </w:r>
    </w:p>
    <w:p w14:paraId="2151A046" w14:textId="77777777" w:rsidR="00445FAF" w:rsidRPr="00105B82" w:rsidRDefault="00445FAF" w:rsidP="007B2FA6">
      <w:pPr>
        <w:rPr>
          <w:rFonts w:ascii="Arial" w:hAnsi="Arial" w:cs="Arial"/>
          <w:sz w:val="24"/>
          <w:szCs w:val="24"/>
          <w:lang w:val="en-US"/>
        </w:rPr>
      </w:pPr>
    </w:p>
    <w:p w14:paraId="41B5E8DC" w14:textId="0446E318" w:rsidR="007B2FA6" w:rsidRPr="00105B82" w:rsidRDefault="007B2FA6" w:rsidP="007B2FA6">
      <w:pPr>
        <w:rPr>
          <w:rFonts w:ascii="Arial" w:hAnsi="Arial" w:cs="Arial"/>
          <w:sz w:val="24"/>
          <w:szCs w:val="24"/>
          <w:lang w:val="en-US"/>
        </w:rPr>
      </w:pPr>
      <w:r w:rsidRPr="00105B82">
        <w:rPr>
          <w:rFonts w:ascii="Arial" w:hAnsi="Arial" w:cs="Arial"/>
          <w:b/>
          <w:bCs/>
          <w:sz w:val="24"/>
          <w:szCs w:val="24"/>
          <w:lang w:val="en"/>
        </w:rPr>
        <w:t>5. Integrity and Ethics:</w:t>
      </w:r>
    </w:p>
    <w:p w14:paraId="7AB320BA"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Attitude: Act honestly and ethically in all situations, even when no one is looking.</w:t>
      </w:r>
    </w:p>
    <w:p w14:paraId="44FB8A7D" w14:textId="77777777" w:rsidR="007B2FA6" w:rsidRPr="00105B82" w:rsidRDefault="007B2FA6" w:rsidP="007B2FA6">
      <w:pPr>
        <w:rPr>
          <w:rFonts w:ascii="Arial" w:hAnsi="Arial" w:cs="Arial"/>
          <w:sz w:val="24"/>
          <w:szCs w:val="24"/>
          <w:lang w:val="en-US"/>
        </w:rPr>
      </w:pPr>
      <w:r w:rsidRPr="00105B82">
        <w:rPr>
          <w:rFonts w:ascii="Arial" w:hAnsi="Arial" w:cs="Arial"/>
          <w:sz w:val="24"/>
          <w:szCs w:val="24"/>
          <w:lang w:val="en"/>
        </w:rPr>
        <w:t>Belief: Believe in the importance of maintaining high moral and ethical standards at work and in study.</w:t>
      </w:r>
    </w:p>
    <w:p w14:paraId="00FCAE43" w14:textId="2E82C67E" w:rsidR="007B2FA6" w:rsidRPr="00105B82" w:rsidRDefault="007B2FA6" w:rsidP="007B2FA6">
      <w:pPr>
        <w:rPr>
          <w:rFonts w:ascii="Arial" w:hAnsi="Arial" w:cs="Arial"/>
          <w:sz w:val="24"/>
          <w:szCs w:val="24"/>
          <w:lang w:val="en"/>
        </w:rPr>
      </w:pPr>
      <w:r w:rsidRPr="00105B82">
        <w:rPr>
          <w:rFonts w:ascii="Arial" w:hAnsi="Arial" w:cs="Arial"/>
          <w:sz w:val="24"/>
          <w:szCs w:val="24"/>
          <w:lang w:val="en"/>
        </w:rPr>
        <w:t>Obligation: Avoid academic plagiarism, be transparent in labor transactions, and maintain confidentiality when necessary.</w:t>
      </w:r>
    </w:p>
    <w:p w14:paraId="6A05A125" w14:textId="77777777" w:rsidR="00445FAF" w:rsidRPr="00105B82" w:rsidRDefault="00445FAF" w:rsidP="007B2FA6">
      <w:pPr>
        <w:rPr>
          <w:rFonts w:ascii="Arial" w:hAnsi="Arial" w:cs="Arial"/>
          <w:sz w:val="24"/>
          <w:szCs w:val="24"/>
          <w:lang w:val="en-US"/>
        </w:rPr>
      </w:pPr>
    </w:p>
    <w:p w14:paraId="46CECE81" w14:textId="2B5CB1B0" w:rsidR="008C1B14" w:rsidRDefault="00445FAF" w:rsidP="007B2FA6">
      <w:pPr>
        <w:rPr>
          <w:rFonts w:ascii="Arial" w:hAnsi="Arial" w:cs="Arial"/>
          <w:sz w:val="24"/>
          <w:szCs w:val="24"/>
          <w:lang w:val="en"/>
        </w:rPr>
      </w:pPr>
      <w:r w:rsidRPr="00105B82">
        <w:rPr>
          <w:rFonts w:ascii="Arial" w:hAnsi="Arial" w:cs="Arial"/>
          <w:sz w:val="24"/>
          <w:szCs w:val="24"/>
          <w:lang w:val="en"/>
        </w:rPr>
        <w:t>T</w:t>
      </w:r>
      <w:r w:rsidR="007B2FA6" w:rsidRPr="00105B82">
        <w:rPr>
          <w:rFonts w:ascii="Arial" w:hAnsi="Arial" w:cs="Arial"/>
          <w:sz w:val="24"/>
          <w:szCs w:val="24"/>
          <w:lang w:val="en"/>
        </w:rPr>
        <w:t>hese attitudes, beliefs, and obligations are essential to creating a positive and productive work and academic environment. By practicing these qualities, we can build strong relationships, foster a positive learning and work environment, and contribute meaningfully to both personal and collective success.</w:t>
      </w:r>
    </w:p>
    <w:p w14:paraId="1E197446" w14:textId="518E51E8" w:rsidR="00AA463C" w:rsidRDefault="00AA463C" w:rsidP="007B2FA6">
      <w:pPr>
        <w:rPr>
          <w:rFonts w:ascii="Arial" w:hAnsi="Arial" w:cs="Arial"/>
          <w:sz w:val="24"/>
          <w:szCs w:val="24"/>
          <w:lang w:val="en"/>
        </w:rPr>
      </w:pPr>
    </w:p>
    <w:p w14:paraId="5BE91F20" w14:textId="77959C05" w:rsidR="00AA463C" w:rsidRPr="00105B82" w:rsidRDefault="00AA463C" w:rsidP="007B2FA6">
      <w:pPr>
        <w:rPr>
          <w:rFonts w:ascii="Arial" w:hAnsi="Arial" w:cs="Arial"/>
          <w:sz w:val="24"/>
          <w:szCs w:val="24"/>
          <w:lang w:val="en-US"/>
        </w:rPr>
      </w:pPr>
      <w:r w:rsidRPr="00AA463C">
        <w:rPr>
          <w:rFonts w:ascii="Arial" w:hAnsi="Arial" w:cs="Arial"/>
          <w:sz w:val="24"/>
          <w:szCs w:val="24"/>
          <w:lang w:val="en-US"/>
        </w:rPr>
        <w:t>https://www.spreaker.com/user/17408658/educational-and-work-context</w:t>
      </w:r>
    </w:p>
    <w:sectPr w:rsidR="00AA463C" w:rsidRPr="00105B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6C"/>
    <w:rsid w:val="00105B82"/>
    <w:rsid w:val="00445FAF"/>
    <w:rsid w:val="005B0BF9"/>
    <w:rsid w:val="006D7A86"/>
    <w:rsid w:val="007B2FA6"/>
    <w:rsid w:val="008C1B14"/>
    <w:rsid w:val="00AA463C"/>
    <w:rsid w:val="00D4366C"/>
    <w:rsid w:val="00E97B55"/>
    <w:rsid w:val="00F0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834A"/>
  <w15:chartTrackingRefBased/>
  <w15:docId w15:val="{30BC3F9E-FBCB-42CC-87CB-D81AE71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97B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1181">
      <w:bodyDiv w:val="1"/>
      <w:marLeft w:val="0"/>
      <w:marRight w:val="0"/>
      <w:marTop w:val="0"/>
      <w:marBottom w:val="0"/>
      <w:divBdr>
        <w:top w:val="none" w:sz="0" w:space="0" w:color="auto"/>
        <w:left w:val="none" w:sz="0" w:space="0" w:color="auto"/>
        <w:bottom w:val="none" w:sz="0" w:space="0" w:color="auto"/>
        <w:right w:val="none" w:sz="0" w:space="0" w:color="auto"/>
      </w:divBdr>
    </w:div>
    <w:div w:id="16789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424</Words>
  <Characters>2333</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6</cp:revision>
  <dcterms:created xsi:type="dcterms:W3CDTF">2023-11-01T18:40:00Z</dcterms:created>
  <dcterms:modified xsi:type="dcterms:W3CDTF">2023-11-02T13:52:00Z</dcterms:modified>
  <cp:category/>
</cp:coreProperties>
</file>