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0788" w14:textId="40CCFA50" w:rsidR="00E959C6" w:rsidRPr="00092283" w:rsidRDefault="00E959C6" w:rsidP="00E959C6">
      <w:pPr>
        <w:jc w:val="center"/>
        <w:rPr>
          <w:rFonts w:ascii="Arial" w:hAnsi="Arial" w:cs="Arial"/>
          <w:sz w:val="56"/>
          <w:szCs w:val="56"/>
        </w:rPr>
      </w:pPr>
      <w:r>
        <w:rPr>
          <w:rFonts w:ascii="Arial" w:hAnsi="Arial" w:cs="Arial"/>
          <w:sz w:val="56"/>
          <w:szCs w:val="56"/>
        </w:rPr>
        <w:t>ENSAYO</w:t>
      </w:r>
    </w:p>
    <w:p w14:paraId="392EBAA2" w14:textId="77777777" w:rsidR="00E959C6" w:rsidRPr="00697A38" w:rsidRDefault="00E959C6" w:rsidP="00E959C6">
      <w:pPr>
        <w:jc w:val="center"/>
        <w:rPr>
          <w:sz w:val="56"/>
          <w:szCs w:val="56"/>
        </w:rPr>
      </w:pPr>
    </w:p>
    <w:p w14:paraId="50BAA49A" w14:textId="77777777" w:rsidR="00E959C6" w:rsidRPr="00092283" w:rsidRDefault="00E959C6" w:rsidP="00E959C6">
      <w:pPr>
        <w:rPr>
          <w:rFonts w:ascii="Arial" w:hAnsi="Arial" w:cs="Arial"/>
          <w:sz w:val="56"/>
          <w:szCs w:val="56"/>
        </w:rPr>
      </w:pPr>
      <w:r>
        <w:rPr>
          <w:noProof/>
          <w:sz w:val="56"/>
          <w:szCs w:val="56"/>
        </w:rPr>
        <w:drawing>
          <wp:anchor distT="0" distB="0" distL="114300" distR="114300" simplePos="0" relativeHeight="251659264" behindDoc="0" locked="0" layoutInCell="1" allowOverlap="1" wp14:anchorId="67DCCBB1" wp14:editId="1C7F2EE1">
            <wp:simplePos x="0" y="0"/>
            <wp:positionH relativeFrom="margin">
              <wp:align>center</wp:align>
            </wp:positionH>
            <wp:positionV relativeFrom="paragraph">
              <wp:posOffset>471170</wp:posOffset>
            </wp:positionV>
            <wp:extent cx="1886280" cy="18478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23499A4A" w14:textId="77777777" w:rsidR="00E959C6" w:rsidRPr="00092283" w:rsidRDefault="00E959C6" w:rsidP="00E959C6">
      <w:pPr>
        <w:jc w:val="center"/>
        <w:rPr>
          <w:rFonts w:ascii="Arial" w:hAnsi="Arial" w:cs="Arial"/>
          <w:sz w:val="56"/>
          <w:szCs w:val="56"/>
        </w:rPr>
      </w:pPr>
    </w:p>
    <w:p w14:paraId="59B0C367" w14:textId="77777777" w:rsidR="00E959C6" w:rsidRPr="00092283" w:rsidRDefault="00E959C6" w:rsidP="00E959C6">
      <w:pPr>
        <w:jc w:val="center"/>
        <w:rPr>
          <w:rFonts w:ascii="Arial" w:hAnsi="Arial" w:cs="Arial"/>
          <w:sz w:val="56"/>
          <w:szCs w:val="56"/>
        </w:rPr>
      </w:pPr>
      <w:r w:rsidRPr="00092283">
        <w:rPr>
          <w:rFonts w:ascii="Arial" w:hAnsi="Arial" w:cs="Arial"/>
          <w:sz w:val="56"/>
          <w:szCs w:val="56"/>
        </w:rPr>
        <w:t>DIEGO ALEJANDRO MESA VASQUEZ</w:t>
      </w:r>
    </w:p>
    <w:p w14:paraId="6D451AEF" w14:textId="77777777" w:rsidR="00E959C6" w:rsidRPr="00092283" w:rsidRDefault="00E959C6" w:rsidP="00E959C6">
      <w:pPr>
        <w:rPr>
          <w:rFonts w:ascii="Arial" w:hAnsi="Arial" w:cs="Arial"/>
          <w:sz w:val="56"/>
          <w:szCs w:val="56"/>
        </w:rPr>
      </w:pPr>
    </w:p>
    <w:p w14:paraId="0F273ED5" w14:textId="77777777" w:rsidR="00E959C6" w:rsidRPr="00092283" w:rsidRDefault="00E959C6" w:rsidP="00E959C6">
      <w:pPr>
        <w:rPr>
          <w:rFonts w:ascii="Arial" w:hAnsi="Arial" w:cs="Arial"/>
          <w:sz w:val="56"/>
          <w:szCs w:val="56"/>
        </w:rPr>
      </w:pPr>
    </w:p>
    <w:p w14:paraId="6FA23C88" w14:textId="77777777" w:rsidR="00E959C6" w:rsidRPr="00092283" w:rsidRDefault="00E959C6" w:rsidP="00E959C6">
      <w:pPr>
        <w:jc w:val="center"/>
        <w:rPr>
          <w:rFonts w:ascii="Arial" w:hAnsi="Arial" w:cs="Arial"/>
          <w:sz w:val="56"/>
          <w:szCs w:val="56"/>
        </w:rPr>
      </w:pPr>
      <w:r w:rsidRPr="00092283">
        <w:rPr>
          <w:rFonts w:ascii="Arial" w:hAnsi="Arial" w:cs="Arial"/>
          <w:sz w:val="56"/>
          <w:szCs w:val="56"/>
        </w:rPr>
        <w:t>CENTRO DE TECNOLOGIAS AGROINDUSTRIALES</w:t>
      </w:r>
    </w:p>
    <w:p w14:paraId="3DF90E5D" w14:textId="77777777" w:rsidR="00E959C6" w:rsidRPr="00092283" w:rsidRDefault="00E959C6" w:rsidP="00E959C6">
      <w:pPr>
        <w:jc w:val="center"/>
        <w:rPr>
          <w:rFonts w:ascii="Arial" w:hAnsi="Arial" w:cs="Arial"/>
          <w:sz w:val="56"/>
          <w:szCs w:val="56"/>
        </w:rPr>
      </w:pPr>
      <w:r w:rsidRPr="00092283">
        <w:rPr>
          <w:rFonts w:ascii="Arial" w:hAnsi="Arial" w:cs="Arial"/>
          <w:sz w:val="56"/>
          <w:szCs w:val="56"/>
        </w:rPr>
        <w:t>MEDELLÍN</w:t>
      </w:r>
    </w:p>
    <w:p w14:paraId="16A8E16D" w14:textId="77777777" w:rsidR="00E959C6" w:rsidRPr="00092283" w:rsidRDefault="00E959C6" w:rsidP="00E959C6">
      <w:pPr>
        <w:jc w:val="center"/>
        <w:rPr>
          <w:rFonts w:ascii="Arial" w:hAnsi="Arial" w:cs="Arial"/>
          <w:sz w:val="56"/>
          <w:szCs w:val="56"/>
        </w:rPr>
      </w:pPr>
      <w:r w:rsidRPr="00092283">
        <w:rPr>
          <w:rFonts w:ascii="Arial" w:hAnsi="Arial" w:cs="Arial"/>
          <w:sz w:val="56"/>
          <w:szCs w:val="56"/>
        </w:rPr>
        <w:t>2023</w:t>
      </w:r>
    </w:p>
    <w:p w14:paraId="2E57FB07" w14:textId="77777777" w:rsidR="00DB7966" w:rsidRDefault="00DB7966" w:rsidP="00DB7966">
      <w:pPr>
        <w:jc w:val="center"/>
        <w:rPr>
          <w:rFonts w:ascii="Arial" w:hAnsi="Arial" w:cs="Arial"/>
          <w:b/>
          <w:bCs/>
          <w:sz w:val="24"/>
          <w:szCs w:val="24"/>
        </w:rPr>
      </w:pPr>
    </w:p>
    <w:p w14:paraId="4C287ACA" w14:textId="21A0BBF9" w:rsidR="00DB7966" w:rsidRPr="00DB7966" w:rsidRDefault="00DB7966" w:rsidP="00DB7966">
      <w:pPr>
        <w:jc w:val="center"/>
        <w:rPr>
          <w:rFonts w:ascii="Arial" w:hAnsi="Arial" w:cs="Arial"/>
          <w:b/>
          <w:bCs/>
          <w:sz w:val="24"/>
          <w:szCs w:val="24"/>
        </w:rPr>
      </w:pPr>
      <w:r w:rsidRPr="00DB7966">
        <w:rPr>
          <w:rFonts w:ascii="Arial" w:hAnsi="Arial" w:cs="Arial"/>
          <w:b/>
          <w:bCs/>
          <w:sz w:val="24"/>
          <w:szCs w:val="24"/>
        </w:rPr>
        <w:t>Gestión Efectiva de Conflictos en el Contexto Laboral y Académico: Importancia del Reporte Responsable</w:t>
      </w:r>
    </w:p>
    <w:p w14:paraId="47FB859A" w14:textId="77777777" w:rsidR="00DB7966" w:rsidRPr="00DB7966" w:rsidRDefault="00DB7966" w:rsidP="00DB7966">
      <w:pPr>
        <w:rPr>
          <w:rFonts w:ascii="Arial" w:hAnsi="Arial" w:cs="Arial"/>
          <w:sz w:val="24"/>
          <w:szCs w:val="24"/>
        </w:rPr>
      </w:pPr>
    </w:p>
    <w:p w14:paraId="17414634" w14:textId="77777777" w:rsidR="00DB7966" w:rsidRPr="00DB7966" w:rsidRDefault="00DB7966" w:rsidP="00DB7966">
      <w:pPr>
        <w:rPr>
          <w:rFonts w:ascii="Arial" w:hAnsi="Arial" w:cs="Arial"/>
          <w:b/>
          <w:bCs/>
          <w:sz w:val="24"/>
          <w:szCs w:val="24"/>
        </w:rPr>
      </w:pPr>
      <w:r w:rsidRPr="00DB7966">
        <w:rPr>
          <w:rFonts w:ascii="Arial" w:hAnsi="Arial" w:cs="Arial"/>
          <w:b/>
          <w:bCs/>
          <w:sz w:val="24"/>
          <w:szCs w:val="24"/>
        </w:rPr>
        <w:t>Introducción</w:t>
      </w:r>
    </w:p>
    <w:p w14:paraId="3E2F09E3" w14:textId="77777777" w:rsidR="00DB7966" w:rsidRPr="00DB7966" w:rsidRDefault="00DB7966" w:rsidP="00DB7966">
      <w:pPr>
        <w:rPr>
          <w:rFonts w:ascii="Arial" w:hAnsi="Arial" w:cs="Arial"/>
          <w:sz w:val="24"/>
          <w:szCs w:val="24"/>
        </w:rPr>
      </w:pPr>
    </w:p>
    <w:p w14:paraId="2D9B30DE" w14:textId="77777777" w:rsidR="00DB7966" w:rsidRPr="00DB7966" w:rsidRDefault="00DB7966" w:rsidP="00DB7966">
      <w:pPr>
        <w:rPr>
          <w:rFonts w:ascii="Arial" w:hAnsi="Arial" w:cs="Arial"/>
          <w:sz w:val="24"/>
          <w:szCs w:val="24"/>
        </w:rPr>
      </w:pPr>
      <w:r w:rsidRPr="00DB7966">
        <w:rPr>
          <w:rFonts w:ascii="Arial" w:hAnsi="Arial" w:cs="Arial"/>
          <w:sz w:val="24"/>
          <w:szCs w:val="24"/>
        </w:rPr>
        <w:t>El mundo laboral y académico, con su diversidad de individuos y puntos de vista, es propenso a conflictos de interés. Estas disputas son inherentes a la condición humana y pueden surgir debido a diferencias de opinión, valores, metas o incluso malentendidos. En un entorno cada vez más complejo, la habilidad para manejar los conflictos de interés se vuelve crucial. Este ensayo explorará situaciones comunes de conflicto en contextos laborales y académicos, y destacará la importancia de realizar reportes responsables para una gestión efectiva.</w:t>
      </w:r>
    </w:p>
    <w:p w14:paraId="35AE819A" w14:textId="77777777" w:rsidR="00DB7966" w:rsidRPr="00DB7966" w:rsidRDefault="00DB7966" w:rsidP="00DB7966">
      <w:pPr>
        <w:rPr>
          <w:rFonts w:ascii="Arial" w:hAnsi="Arial" w:cs="Arial"/>
          <w:sz w:val="24"/>
          <w:szCs w:val="24"/>
        </w:rPr>
      </w:pPr>
    </w:p>
    <w:p w14:paraId="02AEB955" w14:textId="77777777" w:rsidR="00DB7966" w:rsidRPr="00DB7966" w:rsidRDefault="00DB7966" w:rsidP="00DB7966">
      <w:pPr>
        <w:rPr>
          <w:rFonts w:ascii="Arial" w:hAnsi="Arial" w:cs="Arial"/>
          <w:b/>
          <w:bCs/>
          <w:sz w:val="24"/>
          <w:szCs w:val="24"/>
        </w:rPr>
      </w:pPr>
      <w:r w:rsidRPr="00DB7966">
        <w:rPr>
          <w:rFonts w:ascii="Arial" w:hAnsi="Arial" w:cs="Arial"/>
          <w:b/>
          <w:bCs/>
          <w:sz w:val="24"/>
          <w:szCs w:val="24"/>
        </w:rPr>
        <w:t>Situaciones Generales de Conflicto</w:t>
      </w:r>
    </w:p>
    <w:p w14:paraId="040890D4" w14:textId="77777777" w:rsidR="00DB7966" w:rsidRPr="00DB7966" w:rsidRDefault="00DB7966" w:rsidP="00DB7966">
      <w:pPr>
        <w:rPr>
          <w:rFonts w:ascii="Arial" w:hAnsi="Arial" w:cs="Arial"/>
          <w:sz w:val="24"/>
          <w:szCs w:val="24"/>
        </w:rPr>
      </w:pPr>
    </w:p>
    <w:p w14:paraId="57A8C92B" w14:textId="77777777" w:rsidR="00DB7966" w:rsidRPr="00DB7966" w:rsidRDefault="00DB7966" w:rsidP="00DB7966">
      <w:pPr>
        <w:rPr>
          <w:rFonts w:ascii="Arial" w:hAnsi="Arial" w:cs="Arial"/>
          <w:b/>
          <w:bCs/>
          <w:sz w:val="24"/>
          <w:szCs w:val="24"/>
        </w:rPr>
      </w:pPr>
      <w:r w:rsidRPr="00DB7966">
        <w:rPr>
          <w:rFonts w:ascii="Arial" w:hAnsi="Arial" w:cs="Arial"/>
          <w:b/>
          <w:bCs/>
          <w:sz w:val="24"/>
          <w:szCs w:val="24"/>
        </w:rPr>
        <w:t>En el Contexto Laboral:</w:t>
      </w:r>
    </w:p>
    <w:p w14:paraId="013A5147" w14:textId="77777777" w:rsidR="00DB7966" w:rsidRPr="00DB7966" w:rsidRDefault="00DB7966" w:rsidP="00DB7966">
      <w:pPr>
        <w:rPr>
          <w:rFonts w:ascii="Arial" w:hAnsi="Arial" w:cs="Arial"/>
          <w:sz w:val="24"/>
          <w:szCs w:val="24"/>
        </w:rPr>
      </w:pPr>
    </w:p>
    <w:p w14:paraId="354CD31B" w14:textId="77777777" w:rsidR="00DB7966" w:rsidRPr="00DB7966" w:rsidRDefault="00DB7966" w:rsidP="00DB7966">
      <w:pPr>
        <w:rPr>
          <w:rFonts w:ascii="Arial" w:hAnsi="Arial" w:cs="Arial"/>
          <w:sz w:val="24"/>
          <w:szCs w:val="24"/>
        </w:rPr>
      </w:pPr>
      <w:r w:rsidRPr="00DB7966">
        <w:rPr>
          <w:rFonts w:ascii="Arial" w:hAnsi="Arial" w:cs="Arial"/>
          <w:sz w:val="24"/>
          <w:szCs w:val="24"/>
        </w:rPr>
        <w:t>Discrepancias en la Toma de Decisiones: Los desacuerdos sobre estrategias, políticas o acciones empresariales pueden causar tensiones entre colegas y supervisores y es por esto que se deben de socializar de una forma general y así poder construir rutas de trabajo conjuntas.</w:t>
      </w:r>
    </w:p>
    <w:p w14:paraId="5F4B8322" w14:textId="77777777" w:rsidR="00DB7966" w:rsidRPr="00DB7966" w:rsidRDefault="00DB7966" w:rsidP="00DB7966">
      <w:pPr>
        <w:rPr>
          <w:rFonts w:ascii="Arial" w:hAnsi="Arial" w:cs="Arial"/>
          <w:sz w:val="24"/>
          <w:szCs w:val="24"/>
        </w:rPr>
      </w:pPr>
    </w:p>
    <w:p w14:paraId="6EF289E6" w14:textId="593969E8" w:rsidR="00DB7966" w:rsidRPr="00DB7966" w:rsidRDefault="00DB7966" w:rsidP="00DB7966">
      <w:pPr>
        <w:rPr>
          <w:rFonts w:ascii="Arial" w:hAnsi="Arial" w:cs="Arial"/>
          <w:sz w:val="24"/>
          <w:szCs w:val="24"/>
        </w:rPr>
      </w:pPr>
      <w:r w:rsidRPr="00DB7966">
        <w:rPr>
          <w:rFonts w:ascii="Arial" w:hAnsi="Arial" w:cs="Arial"/>
          <w:sz w:val="24"/>
          <w:szCs w:val="24"/>
        </w:rPr>
        <w:t>Conflictos Interpersonales: Diferencias de personalidad, estilo de trabajo o comunicación pueden generar conflictos en el equipo, afectando la colaboración y el rendimiento. Por esta razón, todas las relaciones laborales dentro de cualqu</w:t>
      </w:r>
      <w:r>
        <w:rPr>
          <w:rFonts w:ascii="Arial" w:hAnsi="Arial" w:cs="Arial"/>
          <w:sz w:val="24"/>
          <w:szCs w:val="24"/>
        </w:rPr>
        <w:t>i</w:t>
      </w:r>
      <w:r w:rsidRPr="00DB7966">
        <w:rPr>
          <w:rFonts w:ascii="Arial" w:hAnsi="Arial" w:cs="Arial"/>
          <w:sz w:val="24"/>
          <w:szCs w:val="24"/>
        </w:rPr>
        <w:t>er espacio de trabajo, deben estar orientadas al respeto y cooperación entre los distintos miembros de cada equipo.</w:t>
      </w:r>
    </w:p>
    <w:p w14:paraId="69A13D47" w14:textId="77777777" w:rsidR="00DB7966" w:rsidRPr="00DB7966" w:rsidRDefault="00DB7966" w:rsidP="00DB7966">
      <w:pPr>
        <w:rPr>
          <w:rFonts w:ascii="Arial" w:hAnsi="Arial" w:cs="Arial"/>
          <w:sz w:val="24"/>
          <w:szCs w:val="24"/>
        </w:rPr>
      </w:pPr>
    </w:p>
    <w:p w14:paraId="69B8CF64" w14:textId="77777777" w:rsidR="00DB7966" w:rsidRPr="00DB7966" w:rsidRDefault="00DB7966" w:rsidP="00DB7966">
      <w:pPr>
        <w:rPr>
          <w:rFonts w:ascii="Arial" w:hAnsi="Arial" w:cs="Arial"/>
          <w:sz w:val="24"/>
          <w:szCs w:val="24"/>
        </w:rPr>
      </w:pPr>
      <w:r w:rsidRPr="00DB7966">
        <w:rPr>
          <w:rFonts w:ascii="Arial" w:hAnsi="Arial" w:cs="Arial"/>
          <w:sz w:val="24"/>
          <w:szCs w:val="24"/>
        </w:rPr>
        <w:t>Competencia por Recursos Limitados: La lucha por recursos como presupuesto, tiempo o reconocimiento puede generar conflictos entre departamentos o equipos.</w:t>
      </w:r>
    </w:p>
    <w:p w14:paraId="71F9202B" w14:textId="0AA0DFBF" w:rsidR="00DB7966" w:rsidRDefault="00DB7966" w:rsidP="00DB7966">
      <w:pPr>
        <w:rPr>
          <w:rFonts w:ascii="Arial" w:hAnsi="Arial" w:cs="Arial"/>
          <w:sz w:val="24"/>
          <w:szCs w:val="24"/>
        </w:rPr>
      </w:pPr>
    </w:p>
    <w:p w14:paraId="58B45C88" w14:textId="1A4EA573" w:rsidR="00DB7966" w:rsidRDefault="00DB7966" w:rsidP="00DB7966">
      <w:pPr>
        <w:rPr>
          <w:rFonts w:ascii="Arial" w:hAnsi="Arial" w:cs="Arial"/>
          <w:sz w:val="24"/>
          <w:szCs w:val="24"/>
        </w:rPr>
      </w:pPr>
    </w:p>
    <w:p w14:paraId="562DF0A9" w14:textId="3B7672F7" w:rsidR="00DB7966" w:rsidRDefault="00DB7966" w:rsidP="00DB7966">
      <w:pPr>
        <w:rPr>
          <w:rFonts w:ascii="Arial" w:hAnsi="Arial" w:cs="Arial"/>
          <w:sz w:val="24"/>
          <w:szCs w:val="24"/>
        </w:rPr>
      </w:pPr>
    </w:p>
    <w:p w14:paraId="4A2532F7" w14:textId="10210147" w:rsidR="00DB7966" w:rsidRDefault="00DB7966" w:rsidP="00DB7966">
      <w:pPr>
        <w:rPr>
          <w:rFonts w:ascii="Arial" w:hAnsi="Arial" w:cs="Arial"/>
          <w:sz w:val="24"/>
          <w:szCs w:val="24"/>
        </w:rPr>
      </w:pPr>
    </w:p>
    <w:p w14:paraId="5D3AC893" w14:textId="77777777" w:rsidR="00DB7966" w:rsidRPr="00DB7966" w:rsidRDefault="00DB7966" w:rsidP="00DB7966">
      <w:pPr>
        <w:rPr>
          <w:rFonts w:ascii="Arial" w:hAnsi="Arial" w:cs="Arial"/>
          <w:sz w:val="24"/>
          <w:szCs w:val="24"/>
        </w:rPr>
      </w:pPr>
    </w:p>
    <w:p w14:paraId="7D540096" w14:textId="77777777" w:rsidR="00DB7966" w:rsidRPr="00DB7966" w:rsidRDefault="00DB7966" w:rsidP="00DB7966">
      <w:pPr>
        <w:rPr>
          <w:rFonts w:ascii="Arial" w:hAnsi="Arial" w:cs="Arial"/>
          <w:b/>
          <w:bCs/>
          <w:sz w:val="24"/>
          <w:szCs w:val="24"/>
        </w:rPr>
      </w:pPr>
      <w:r w:rsidRPr="00DB7966">
        <w:rPr>
          <w:rFonts w:ascii="Arial" w:hAnsi="Arial" w:cs="Arial"/>
          <w:b/>
          <w:bCs/>
          <w:sz w:val="24"/>
          <w:szCs w:val="24"/>
        </w:rPr>
        <w:t>En el Contexto Académico:</w:t>
      </w:r>
    </w:p>
    <w:p w14:paraId="1AA77B26" w14:textId="77777777" w:rsidR="00DB7966" w:rsidRPr="00DB7966" w:rsidRDefault="00DB7966" w:rsidP="00DB7966">
      <w:pPr>
        <w:rPr>
          <w:rFonts w:ascii="Arial" w:hAnsi="Arial" w:cs="Arial"/>
          <w:sz w:val="24"/>
          <w:szCs w:val="24"/>
        </w:rPr>
      </w:pPr>
    </w:p>
    <w:p w14:paraId="262C0FA3" w14:textId="332D89B1" w:rsidR="00DB7966" w:rsidRPr="00DB7966" w:rsidRDefault="00DB7966" w:rsidP="00DB7966">
      <w:pPr>
        <w:rPr>
          <w:rFonts w:ascii="Arial" w:hAnsi="Arial" w:cs="Arial"/>
          <w:sz w:val="24"/>
          <w:szCs w:val="24"/>
        </w:rPr>
      </w:pPr>
      <w:r w:rsidRPr="00DB7966">
        <w:rPr>
          <w:rFonts w:ascii="Arial" w:hAnsi="Arial" w:cs="Arial"/>
          <w:sz w:val="24"/>
          <w:szCs w:val="24"/>
        </w:rPr>
        <w:t>Desacuerdos sobre Proyectos de Investigación: Diferentes enfoques metodológicos o interpretaciones de datos pueden crear conflictos en equipos de investigación. Y desde este punto de vista hay que considerar todas las perspectivas que pueden surgir a la hora de escoger el mejor proceso para realizar una acción determinada. Dicho proceso debe ser construido por todas las partes involucradas para evitar inconsistencias por falta de conocimiento en los procesos a realizar.</w:t>
      </w:r>
    </w:p>
    <w:p w14:paraId="0360A7DA" w14:textId="77777777" w:rsidR="00DB7966" w:rsidRPr="00DB7966" w:rsidRDefault="00DB7966" w:rsidP="00DB7966">
      <w:pPr>
        <w:rPr>
          <w:rFonts w:ascii="Arial" w:hAnsi="Arial" w:cs="Arial"/>
          <w:sz w:val="24"/>
          <w:szCs w:val="24"/>
        </w:rPr>
      </w:pPr>
    </w:p>
    <w:p w14:paraId="2E13FC2F" w14:textId="77777777" w:rsidR="00DB7966" w:rsidRPr="00DB7966" w:rsidRDefault="00DB7966" w:rsidP="00DB7966">
      <w:pPr>
        <w:rPr>
          <w:rFonts w:ascii="Arial" w:hAnsi="Arial" w:cs="Arial"/>
          <w:sz w:val="24"/>
          <w:szCs w:val="24"/>
        </w:rPr>
      </w:pPr>
      <w:r w:rsidRPr="00DB7966">
        <w:rPr>
          <w:rFonts w:ascii="Arial" w:hAnsi="Arial" w:cs="Arial"/>
          <w:sz w:val="24"/>
          <w:szCs w:val="24"/>
        </w:rPr>
        <w:t xml:space="preserve">Competencia Académica: La rivalidad por becas, reconocimientos o publicaciones puede generar tensiones entre estudiantes, profesores o departamentos. </w:t>
      </w:r>
    </w:p>
    <w:p w14:paraId="4FBE746F" w14:textId="77777777" w:rsidR="00DB7966" w:rsidRPr="00DB7966" w:rsidRDefault="00DB7966" w:rsidP="00DB7966">
      <w:pPr>
        <w:rPr>
          <w:rFonts w:ascii="Arial" w:hAnsi="Arial" w:cs="Arial"/>
          <w:sz w:val="24"/>
          <w:szCs w:val="24"/>
        </w:rPr>
      </w:pPr>
    </w:p>
    <w:p w14:paraId="5885AC9A" w14:textId="54F9C90C" w:rsidR="00DB7966" w:rsidRPr="00DB7966" w:rsidRDefault="00DB7966" w:rsidP="00DB7966">
      <w:pPr>
        <w:rPr>
          <w:rFonts w:ascii="Arial" w:hAnsi="Arial" w:cs="Arial"/>
          <w:sz w:val="24"/>
          <w:szCs w:val="24"/>
        </w:rPr>
      </w:pPr>
      <w:r w:rsidRPr="00DB7966">
        <w:rPr>
          <w:rFonts w:ascii="Arial" w:hAnsi="Arial" w:cs="Arial"/>
          <w:sz w:val="24"/>
          <w:szCs w:val="24"/>
        </w:rPr>
        <w:t xml:space="preserve">Diferencias de Opinión en Evaluaciones: Desacuerdos sobre la calificación de exámenes o evaluaciones de desempeño pueden surgir entre profesores, estudiantes y colegas. Así que, lo ideal sería poder conocer los criterios de evaluación que se tendrán presentes a la hora de calcular los resultados </w:t>
      </w:r>
      <w:r w:rsidRPr="00DB7966">
        <w:rPr>
          <w:rFonts w:ascii="Arial" w:hAnsi="Arial" w:cs="Arial"/>
          <w:sz w:val="24"/>
          <w:szCs w:val="24"/>
        </w:rPr>
        <w:t>ya que,</w:t>
      </w:r>
      <w:r w:rsidRPr="00DB7966">
        <w:rPr>
          <w:rFonts w:ascii="Arial" w:hAnsi="Arial" w:cs="Arial"/>
          <w:sz w:val="24"/>
          <w:szCs w:val="24"/>
        </w:rPr>
        <w:t xml:space="preserve"> en algunas ocasiones, terminan</w:t>
      </w:r>
      <w:r>
        <w:rPr>
          <w:rFonts w:ascii="Arial" w:hAnsi="Arial" w:cs="Arial"/>
          <w:sz w:val="24"/>
          <w:szCs w:val="24"/>
        </w:rPr>
        <w:t xml:space="preserve"> </w:t>
      </w:r>
      <w:r w:rsidRPr="00DB7966">
        <w:rPr>
          <w:rFonts w:ascii="Arial" w:hAnsi="Arial" w:cs="Arial"/>
          <w:sz w:val="24"/>
          <w:szCs w:val="24"/>
        </w:rPr>
        <w:t xml:space="preserve">siendo valoraciones </w:t>
      </w:r>
      <w:r w:rsidRPr="00DB7966">
        <w:rPr>
          <w:rFonts w:ascii="Arial" w:hAnsi="Arial" w:cs="Arial"/>
          <w:sz w:val="24"/>
          <w:szCs w:val="24"/>
        </w:rPr>
        <w:t>más</w:t>
      </w:r>
      <w:r w:rsidRPr="00DB7966">
        <w:rPr>
          <w:rFonts w:ascii="Arial" w:hAnsi="Arial" w:cs="Arial"/>
          <w:sz w:val="24"/>
          <w:szCs w:val="24"/>
        </w:rPr>
        <w:t xml:space="preserve"> subjetivas que objetivas.</w:t>
      </w:r>
    </w:p>
    <w:p w14:paraId="1B3B6777" w14:textId="77777777" w:rsidR="00DB7966" w:rsidRPr="00DB7966" w:rsidRDefault="00DB7966" w:rsidP="00DB7966">
      <w:pPr>
        <w:rPr>
          <w:rFonts w:ascii="Arial" w:hAnsi="Arial" w:cs="Arial"/>
          <w:sz w:val="24"/>
          <w:szCs w:val="24"/>
        </w:rPr>
      </w:pPr>
    </w:p>
    <w:p w14:paraId="50FCF9B3" w14:textId="77777777" w:rsidR="00DB7966" w:rsidRPr="00DB7966" w:rsidRDefault="00DB7966" w:rsidP="00DB7966">
      <w:pPr>
        <w:rPr>
          <w:rFonts w:ascii="Arial" w:hAnsi="Arial" w:cs="Arial"/>
          <w:b/>
          <w:bCs/>
          <w:sz w:val="24"/>
          <w:szCs w:val="24"/>
        </w:rPr>
      </w:pPr>
      <w:r w:rsidRPr="00DB7966">
        <w:rPr>
          <w:rFonts w:ascii="Arial" w:hAnsi="Arial" w:cs="Arial"/>
          <w:b/>
          <w:bCs/>
          <w:sz w:val="24"/>
          <w:szCs w:val="24"/>
        </w:rPr>
        <w:t>La Importancia del Reporte Responsable</w:t>
      </w:r>
    </w:p>
    <w:p w14:paraId="14042E15" w14:textId="77777777" w:rsidR="00DB7966" w:rsidRPr="00DB7966" w:rsidRDefault="00DB7966" w:rsidP="00DB7966">
      <w:pPr>
        <w:rPr>
          <w:rFonts w:ascii="Arial" w:hAnsi="Arial" w:cs="Arial"/>
          <w:sz w:val="24"/>
          <w:szCs w:val="24"/>
        </w:rPr>
      </w:pPr>
    </w:p>
    <w:p w14:paraId="7F689E3D" w14:textId="77777777" w:rsidR="00DB7966" w:rsidRPr="00DB7966" w:rsidRDefault="00DB7966" w:rsidP="00DB7966">
      <w:pPr>
        <w:rPr>
          <w:rFonts w:ascii="Arial" w:hAnsi="Arial" w:cs="Arial"/>
          <w:sz w:val="24"/>
          <w:szCs w:val="24"/>
        </w:rPr>
      </w:pPr>
      <w:r w:rsidRPr="00DB7966">
        <w:rPr>
          <w:rFonts w:ascii="Arial" w:hAnsi="Arial" w:cs="Arial"/>
          <w:sz w:val="24"/>
          <w:szCs w:val="24"/>
        </w:rPr>
        <w:t>La gestión adecuada de los conflictos requiere una comunicación abierta y honesta. Los reportes responsables son fundamentales por varias razones:</w:t>
      </w:r>
    </w:p>
    <w:p w14:paraId="6B8B765B" w14:textId="77777777" w:rsidR="00DB7966" w:rsidRPr="00DB7966" w:rsidRDefault="00DB7966" w:rsidP="00DB7966">
      <w:pPr>
        <w:rPr>
          <w:rFonts w:ascii="Arial" w:hAnsi="Arial" w:cs="Arial"/>
          <w:sz w:val="24"/>
          <w:szCs w:val="24"/>
        </w:rPr>
      </w:pPr>
    </w:p>
    <w:p w14:paraId="604865FC" w14:textId="02B5F6D8" w:rsidR="00DB7966" w:rsidRPr="00DB7966" w:rsidRDefault="00DB7966" w:rsidP="00DB7966">
      <w:pPr>
        <w:rPr>
          <w:rFonts w:ascii="Arial" w:hAnsi="Arial" w:cs="Arial"/>
          <w:sz w:val="24"/>
          <w:szCs w:val="24"/>
        </w:rPr>
      </w:pPr>
      <w:r w:rsidRPr="00DB7966">
        <w:rPr>
          <w:rFonts w:ascii="Arial" w:hAnsi="Arial" w:cs="Arial"/>
          <w:sz w:val="24"/>
          <w:szCs w:val="24"/>
        </w:rPr>
        <w:t>Prevención de Escalada: Informar tempranamente sobre un conflicto puede prevenir que este se agrave y se vuelva más difícil de resolver porque en reiteradas ocasiones se crecen las discu</w:t>
      </w:r>
      <w:r>
        <w:rPr>
          <w:rFonts w:ascii="Arial" w:hAnsi="Arial" w:cs="Arial"/>
          <w:sz w:val="24"/>
          <w:szCs w:val="24"/>
        </w:rPr>
        <w:t>si</w:t>
      </w:r>
      <w:r w:rsidRPr="00DB7966">
        <w:rPr>
          <w:rFonts w:ascii="Arial" w:hAnsi="Arial" w:cs="Arial"/>
          <w:sz w:val="24"/>
          <w:szCs w:val="24"/>
        </w:rPr>
        <w:t xml:space="preserve">ones porque se realizan reclamaciones que no se relacionan con la </w:t>
      </w:r>
      <w:r w:rsidRPr="00DB7966">
        <w:rPr>
          <w:rFonts w:ascii="Arial" w:hAnsi="Arial" w:cs="Arial"/>
          <w:sz w:val="24"/>
          <w:szCs w:val="24"/>
        </w:rPr>
        <w:t>raíz</w:t>
      </w:r>
      <w:r w:rsidRPr="00DB7966">
        <w:rPr>
          <w:rFonts w:ascii="Arial" w:hAnsi="Arial" w:cs="Arial"/>
          <w:sz w:val="24"/>
          <w:szCs w:val="24"/>
        </w:rPr>
        <w:t xml:space="preserve"> del problema mencionado.</w:t>
      </w:r>
    </w:p>
    <w:p w14:paraId="547D6829" w14:textId="77777777" w:rsidR="00DB7966" w:rsidRPr="00DB7966" w:rsidRDefault="00DB7966" w:rsidP="00DB7966">
      <w:pPr>
        <w:rPr>
          <w:rFonts w:ascii="Arial" w:hAnsi="Arial" w:cs="Arial"/>
          <w:sz w:val="24"/>
          <w:szCs w:val="24"/>
        </w:rPr>
      </w:pPr>
    </w:p>
    <w:p w14:paraId="6A11D125" w14:textId="77777777" w:rsidR="00DB7966" w:rsidRPr="00DB7966" w:rsidRDefault="00DB7966" w:rsidP="00DB7966">
      <w:pPr>
        <w:rPr>
          <w:rFonts w:ascii="Arial" w:hAnsi="Arial" w:cs="Arial"/>
          <w:sz w:val="24"/>
          <w:szCs w:val="24"/>
        </w:rPr>
      </w:pPr>
      <w:r w:rsidRPr="00DB7966">
        <w:rPr>
          <w:rFonts w:ascii="Arial" w:hAnsi="Arial" w:cs="Arial"/>
          <w:sz w:val="24"/>
          <w:szCs w:val="24"/>
        </w:rPr>
        <w:t>Imparcialidad y Justicia: Los reportes proporcionan una base objetiva para la resolución del conflicto, asegurando que todas las partes sean escuchadas y tratadas con justicia.</w:t>
      </w:r>
    </w:p>
    <w:p w14:paraId="489179FE" w14:textId="77777777" w:rsidR="00DB7966" w:rsidRPr="00DB7966" w:rsidRDefault="00DB7966" w:rsidP="00DB7966">
      <w:pPr>
        <w:rPr>
          <w:rFonts w:ascii="Arial" w:hAnsi="Arial" w:cs="Arial"/>
          <w:sz w:val="24"/>
          <w:szCs w:val="24"/>
        </w:rPr>
      </w:pPr>
    </w:p>
    <w:p w14:paraId="1001E14A" w14:textId="77777777" w:rsidR="00DB7966" w:rsidRPr="00DB7966" w:rsidRDefault="00DB7966" w:rsidP="00DB7966">
      <w:pPr>
        <w:rPr>
          <w:rFonts w:ascii="Arial" w:hAnsi="Arial" w:cs="Arial"/>
          <w:sz w:val="24"/>
          <w:szCs w:val="24"/>
        </w:rPr>
      </w:pPr>
      <w:r w:rsidRPr="00DB7966">
        <w:rPr>
          <w:rFonts w:ascii="Arial" w:hAnsi="Arial" w:cs="Arial"/>
          <w:sz w:val="24"/>
          <w:szCs w:val="24"/>
        </w:rPr>
        <w:t>Identificación de Patrones: Al realizar reportes, las instituciones pueden identificar patrones de conflictos y tomar medidas preventivas y formativas para evitar problemas recurrentes.</w:t>
      </w:r>
    </w:p>
    <w:p w14:paraId="332C8975" w14:textId="77777777" w:rsidR="00DB7966" w:rsidRPr="00DB7966" w:rsidRDefault="00DB7966" w:rsidP="00DB7966">
      <w:pPr>
        <w:rPr>
          <w:rFonts w:ascii="Arial" w:hAnsi="Arial" w:cs="Arial"/>
          <w:sz w:val="24"/>
          <w:szCs w:val="24"/>
        </w:rPr>
      </w:pPr>
    </w:p>
    <w:p w14:paraId="4EA22279" w14:textId="77777777" w:rsidR="00DB7966" w:rsidRPr="00DB7966" w:rsidRDefault="00DB7966" w:rsidP="00DB7966">
      <w:pPr>
        <w:rPr>
          <w:rFonts w:ascii="Arial" w:hAnsi="Arial" w:cs="Arial"/>
          <w:sz w:val="24"/>
          <w:szCs w:val="24"/>
        </w:rPr>
      </w:pPr>
      <w:r w:rsidRPr="00DB7966">
        <w:rPr>
          <w:rFonts w:ascii="Arial" w:hAnsi="Arial" w:cs="Arial"/>
          <w:sz w:val="24"/>
          <w:szCs w:val="24"/>
        </w:rPr>
        <w:t>Cultura Organizacional Saludable: Un ambiente en el que los empleados o estudiantes se sienten seguros para reportar conflictos fomenta una cultura de confianza y respeto mutuo.</w:t>
      </w:r>
    </w:p>
    <w:p w14:paraId="3D11550C" w14:textId="77777777" w:rsidR="00DB7966" w:rsidRPr="00DB7966" w:rsidRDefault="00DB7966" w:rsidP="00DB7966">
      <w:pPr>
        <w:rPr>
          <w:rFonts w:ascii="Arial" w:hAnsi="Arial" w:cs="Arial"/>
          <w:sz w:val="24"/>
          <w:szCs w:val="24"/>
        </w:rPr>
      </w:pPr>
    </w:p>
    <w:p w14:paraId="5CF88613" w14:textId="77777777" w:rsidR="00DB7966" w:rsidRPr="00DB7966" w:rsidRDefault="00DB7966" w:rsidP="00DB7966">
      <w:pPr>
        <w:rPr>
          <w:rFonts w:ascii="Arial" w:hAnsi="Arial" w:cs="Arial"/>
          <w:b/>
          <w:bCs/>
          <w:sz w:val="24"/>
          <w:szCs w:val="24"/>
        </w:rPr>
      </w:pPr>
      <w:r w:rsidRPr="00DB7966">
        <w:rPr>
          <w:rFonts w:ascii="Arial" w:hAnsi="Arial" w:cs="Arial"/>
          <w:b/>
          <w:bCs/>
          <w:sz w:val="24"/>
          <w:szCs w:val="24"/>
        </w:rPr>
        <w:t>Conclusión</w:t>
      </w:r>
    </w:p>
    <w:p w14:paraId="453C6324" w14:textId="77777777" w:rsidR="00DB7966" w:rsidRPr="00DB7966" w:rsidRDefault="00DB7966" w:rsidP="00DB7966">
      <w:pPr>
        <w:rPr>
          <w:rFonts w:ascii="Arial" w:hAnsi="Arial" w:cs="Arial"/>
          <w:sz w:val="24"/>
          <w:szCs w:val="24"/>
        </w:rPr>
      </w:pPr>
    </w:p>
    <w:p w14:paraId="520BC26B" w14:textId="38B4268F" w:rsidR="00961300" w:rsidRPr="00DB7966" w:rsidRDefault="00DB7966" w:rsidP="00DB7966">
      <w:pPr>
        <w:rPr>
          <w:rFonts w:ascii="Arial" w:hAnsi="Arial" w:cs="Arial"/>
          <w:sz w:val="24"/>
          <w:szCs w:val="24"/>
        </w:rPr>
      </w:pPr>
      <w:r w:rsidRPr="00DB7966">
        <w:rPr>
          <w:rFonts w:ascii="Arial" w:hAnsi="Arial" w:cs="Arial"/>
          <w:sz w:val="24"/>
          <w:szCs w:val="24"/>
        </w:rPr>
        <w:t>La gestión de conflictos en contextos laborales y académicos es esencial para mantener un ambiente productivo y positivo. La habilidad para reportar conflictos de manera responsable es un paso fundamental en este proceso. Al fomentar una cultura de comunicación abierta y alentando a los individuos a informar conflictos de manera adecuada, las organizaciones y las instituciones educativas pueden crear entornos donde las diferencias se aborden de manera constructiva, promoviendo el crecimiento personal y profesional de todos los involucrados. La gestión efectiva de conflictos no solo resuelve disputas, sino que también fortalece las relaciones y contribuye a un clima laboral y académico positivo y colaborativo.</w:t>
      </w:r>
    </w:p>
    <w:sectPr w:rsidR="00961300" w:rsidRPr="00DB79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4D"/>
    <w:rsid w:val="002E194D"/>
    <w:rsid w:val="00961300"/>
    <w:rsid w:val="00DB7966"/>
    <w:rsid w:val="00E959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A7A0"/>
  <w15:chartTrackingRefBased/>
  <w15:docId w15:val="{34FEDA21-79C1-4035-AE5F-D7A02D60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677</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MESA VELASQUES</dc:creator>
  <cp:keywords/>
  <dc:description/>
  <cp:lastModifiedBy>DIEGO ALEJANDRO MESA VELASQUES</cp:lastModifiedBy>
  <cp:revision>2</cp:revision>
  <dcterms:created xsi:type="dcterms:W3CDTF">2023-11-04T20:03:00Z</dcterms:created>
  <dcterms:modified xsi:type="dcterms:W3CDTF">2023-11-04T20:15:00Z</dcterms:modified>
</cp:coreProperties>
</file>