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21D" w:rsidRPr="00A5521D" w:rsidRDefault="00A5521D" w:rsidP="00A552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r w:rsidRPr="00A5521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Análise e Plano de Ação (A Abordagem Correta)</w:t>
      </w:r>
    </w:p>
    <w:bookmarkEnd w:id="0"/>
    <w:p w:rsidR="00A5521D" w:rsidRPr="00A5521D" w:rsidRDefault="00A5521D" w:rsidP="00A55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Analisei, ponto a ponto, cada uma das suas observações. Abaixo está o diagnóstico e o plano de ação para cada um.</w:t>
      </w:r>
    </w:p>
    <w:p w:rsidR="00A5521D" w:rsidRPr="00A5521D" w:rsidRDefault="00A5521D" w:rsidP="00A552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55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&amp; 2. Dados do MSE no </w:t>
      </w:r>
      <w:proofErr w:type="spellStart"/>
      <w:r w:rsidRPr="00A55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</w:t>
      </w:r>
      <w:proofErr w:type="spellEnd"/>
      <w:r w:rsidRPr="00A55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na Lista de Casos PAEFI</w:t>
      </w:r>
    </w:p>
    <w:p w:rsidR="00A5521D" w:rsidRPr="00A5521D" w:rsidRDefault="00A5521D" w:rsidP="00A552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Diagnóstico:</w:t>
      </w:r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está correto. Os dados do novo módulo MSE estão "vazando" para o </w:t>
      </w:r>
      <w:proofErr w:type="spellStart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para a lista de consulta do PAEFI. A causa é a mesma para os dois problemas: nossas rotas no </w:t>
      </w:r>
      <w:proofErr w:type="spellStart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5521D">
        <w:rPr>
          <w:rFonts w:ascii="Courier New" w:eastAsia="Times New Roman" w:hAnsi="Courier New" w:cs="Courier New"/>
          <w:sz w:val="20"/>
          <w:szCs w:val="20"/>
          <w:lang w:eastAsia="pt-BR"/>
        </w:rPr>
        <w:t>dashboard.ts</w:t>
      </w:r>
      <w:proofErr w:type="spellEnd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A5521D">
        <w:rPr>
          <w:rFonts w:ascii="Courier New" w:eastAsia="Times New Roman" w:hAnsi="Courier New" w:cs="Courier New"/>
          <w:sz w:val="20"/>
          <w:szCs w:val="20"/>
          <w:lang w:eastAsia="pt-BR"/>
        </w:rPr>
        <w:t>casos.ts</w:t>
      </w:r>
      <w:proofErr w:type="spellEnd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>) que buscam os dados para essas telas ainda não aprenderam a diferenciar um caso "PAEFI" de um caso "MSE". Elas estão pegando tudo da mesma "gaveta" (</w:t>
      </w:r>
      <w:r w:rsidRPr="00A5521D">
        <w:rPr>
          <w:rFonts w:ascii="Courier New" w:eastAsia="Times New Roman" w:hAnsi="Courier New" w:cs="Courier New"/>
          <w:sz w:val="20"/>
          <w:szCs w:val="20"/>
          <w:lang w:eastAsia="pt-BR"/>
        </w:rPr>
        <w:t>tabela casos</w:t>
      </w:r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sem olhar a nova etiqueta </w:t>
      </w:r>
      <w:proofErr w:type="spellStart"/>
      <w:r w:rsidRPr="00A5521D">
        <w:rPr>
          <w:rFonts w:ascii="Courier New" w:eastAsia="Times New Roman" w:hAnsi="Courier New" w:cs="Courier New"/>
          <w:sz w:val="20"/>
          <w:szCs w:val="20"/>
          <w:lang w:eastAsia="pt-BR"/>
        </w:rPr>
        <w:t>tipo_servico</w:t>
      </w:r>
      <w:proofErr w:type="spellEnd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5521D" w:rsidRPr="00A5521D" w:rsidRDefault="00A5521D" w:rsidP="00A552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de Ação:</w:t>
      </w:r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solução é no </w:t>
      </w:r>
      <w:proofErr w:type="spellStart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Vamos ensinar essas duas rotas a aplicarem o filtro </w:t>
      </w:r>
      <w:r w:rsidRPr="00A5521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WHERE </w:t>
      </w:r>
      <w:proofErr w:type="spellStart"/>
      <w:r w:rsidRPr="00A5521D">
        <w:rPr>
          <w:rFonts w:ascii="Courier New" w:eastAsia="Times New Roman" w:hAnsi="Courier New" w:cs="Courier New"/>
          <w:sz w:val="20"/>
          <w:szCs w:val="20"/>
          <w:lang w:eastAsia="pt-BR"/>
        </w:rPr>
        <w:t>tipo_servico</w:t>
      </w:r>
      <w:proofErr w:type="spellEnd"/>
      <w:r w:rsidRPr="00A5521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'PAEFI'</w:t>
      </w:r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Isso garantirá que o </w:t>
      </w:r>
      <w:proofErr w:type="spellStart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PAEFI e a lista de casos PAEFI mostrem </w:t>
      </w:r>
      <w:r w:rsidRPr="00A55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apenas</w:t>
      </w:r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dados do PAEFI.</w:t>
      </w:r>
    </w:p>
    <w:p w:rsidR="00A5521D" w:rsidRPr="00A5521D" w:rsidRDefault="00A5521D" w:rsidP="00A552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55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</w:t>
      </w:r>
      <w:proofErr w:type="spellStart"/>
      <w:r w:rsidRPr="00A55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</w:t>
      </w:r>
      <w:proofErr w:type="spellEnd"/>
      <w:r w:rsidRPr="00A55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Próprio para o MSE</w:t>
      </w:r>
    </w:p>
    <w:p w:rsidR="00A5521D" w:rsidRPr="00A5521D" w:rsidRDefault="00A5521D" w:rsidP="00A552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Diagnóstico:</w:t>
      </w:r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Concordo 100%. Sua visão está perfeita. O MSE é um serviço com suas próprias métricas e fluxos. Ele merece um </w:t>
      </w:r>
      <w:proofErr w:type="spellStart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dedicado para uma análise correta.</w:t>
      </w:r>
    </w:p>
    <w:p w:rsidR="00A5521D" w:rsidRPr="00A5521D" w:rsidRDefault="00A5521D" w:rsidP="00A552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de Ação:</w:t>
      </w:r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Assim que estabilizarmos o módulo atual (com as correções que faremos agora), a nossa próxima grande </w:t>
      </w:r>
      <w:proofErr w:type="spellStart"/>
      <w:r w:rsidRPr="00A5521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feature</w:t>
      </w:r>
      <w:proofErr w:type="spellEnd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construir o </w:t>
      </w:r>
      <w:proofErr w:type="spellStart"/>
      <w:r w:rsidRPr="00A5521D">
        <w:rPr>
          <w:rFonts w:ascii="Courier New" w:eastAsia="Times New Roman" w:hAnsi="Courier New" w:cs="Courier New"/>
          <w:sz w:val="20"/>
          <w:szCs w:val="20"/>
          <w:lang w:eastAsia="pt-BR"/>
        </w:rPr>
        <w:t>MSEDashboard.tsx</w:t>
      </w:r>
      <w:proofErr w:type="spellEnd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sua respectiva rota no </w:t>
      </w:r>
      <w:proofErr w:type="spellStart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Vamos adicionar isso ao topo do nosso </w:t>
      </w:r>
      <w:proofErr w:type="spellStart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>roadmap</w:t>
      </w:r>
      <w:proofErr w:type="spellEnd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5521D" w:rsidRPr="00A5521D" w:rsidRDefault="00A5521D" w:rsidP="00A552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55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Campo Endereço no Formulário MSE</w:t>
      </w:r>
    </w:p>
    <w:p w:rsidR="00A5521D" w:rsidRPr="00A5521D" w:rsidRDefault="00A5521D" w:rsidP="00A552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Diagnóstico:</w:t>
      </w:r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Ótima sugestão de usabilidade e qualidade de dados. Um campo de texto único para endereço é ruim. Separar </w:t>
      </w:r>
      <w:r w:rsidRPr="00A55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"Bairro"</w:t>
      </w:r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A55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"Rua"</w:t>
      </w:r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abordagem correta.</w:t>
      </w:r>
    </w:p>
    <w:p w:rsidR="00A5521D" w:rsidRPr="00A5521D" w:rsidRDefault="00A5521D" w:rsidP="00A552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de Ação:</w:t>
      </w:r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é uma mudança relativamente simples no </w:t>
      </w:r>
      <w:proofErr w:type="spellStart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arquivo </w:t>
      </w:r>
      <w:proofErr w:type="spellStart"/>
      <w:r w:rsidRPr="00A5521D">
        <w:rPr>
          <w:rFonts w:ascii="Courier New" w:eastAsia="Times New Roman" w:hAnsi="Courier New" w:cs="Courier New"/>
          <w:sz w:val="20"/>
          <w:szCs w:val="20"/>
          <w:lang w:eastAsia="pt-BR"/>
        </w:rPr>
        <w:t>Cadastro.tsx</w:t>
      </w:r>
      <w:proofErr w:type="spellEnd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>. Podemos fazê-la em conjunto com as outras correções.</w:t>
      </w:r>
    </w:p>
    <w:p w:rsidR="00A5521D" w:rsidRPr="00A5521D" w:rsidRDefault="00A5521D" w:rsidP="00A552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55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Botões "Desligar" e "Excluir" que Sumiram</w:t>
      </w:r>
    </w:p>
    <w:p w:rsidR="00A5521D" w:rsidRPr="00A5521D" w:rsidRDefault="00A5521D" w:rsidP="00A552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Diagnóstico:</w:t>
      </w:r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Peço desculpas por isso. É uma regressão (um bug que já corrigimos e que voltou por falha minha). Aconteceu porque a regra de permissão no </w:t>
      </w:r>
      <w:proofErr w:type="spellStart"/>
      <w:r w:rsidRPr="00A5521D">
        <w:rPr>
          <w:rFonts w:ascii="Courier New" w:eastAsia="Times New Roman" w:hAnsi="Courier New" w:cs="Courier New"/>
          <w:sz w:val="20"/>
          <w:szCs w:val="20"/>
          <w:lang w:eastAsia="pt-BR"/>
        </w:rPr>
        <w:t>CasoDetalhe.tsx</w:t>
      </w:r>
      <w:proofErr w:type="spellEnd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desatualizada e não reconhece os novos perfis de </w:t>
      </w:r>
      <w:r w:rsidRPr="00A5521D">
        <w:rPr>
          <w:rFonts w:ascii="Courier New" w:eastAsia="Times New Roman" w:hAnsi="Courier New" w:cs="Courier New"/>
          <w:sz w:val="20"/>
          <w:szCs w:val="20"/>
          <w:lang w:eastAsia="pt-BR"/>
        </w:rPr>
        <w:t>coordenador</w:t>
      </w:r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A5521D">
        <w:rPr>
          <w:rFonts w:ascii="Courier New" w:eastAsia="Times New Roman" w:hAnsi="Courier New" w:cs="Courier New"/>
          <w:sz w:val="20"/>
          <w:szCs w:val="20"/>
          <w:lang w:eastAsia="pt-BR"/>
        </w:rPr>
        <w:t>coordenador_creas</w:t>
      </w:r>
      <w:proofErr w:type="spellEnd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5521D" w:rsidRPr="00A5521D" w:rsidRDefault="00A5521D" w:rsidP="00A552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521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 de Ação:</w:t>
      </w:r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correção é pontual: ajustar a linha de código </w:t>
      </w:r>
      <w:proofErr w:type="spellStart"/>
      <w:r w:rsidRPr="00A5521D">
        <w:rPr>
          <w:rFonts w:ascii="Courier New" w:eastAsia="Times New Roman" w:hAnsi="Courier New" w:cs="Courier New"/>
          <w:sz w:val="20"/>
          <w:szCs w:val="20"/>
          <w:lang w:eastAsia="pt-BR"/>
        </w:rPr>
        <w:t>canManageCase</w:t>
      </w:r>
      <w:proofErr w:type="spellEnd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arquivo </w:t>
      </w:r>
      <w:proofErr w:type="spellStart"/>
      <w:r w:rsidRPr="00A5521D">
        <w:rPr>
          <w:rFonts w:ascii="Courier New" w:eastAsia="Times New Roman" w:hAnsi="Courier New" w:cs="Courier New"/>
          <w:sz w:val="20"/>
          <w:szCs w:val="20"/>
          <w:lang w:eastAsia="pt-BR"/>
        </w:rPr>
        <w:t>CasoDetalhe.tsx</w:t>
      </w:r>
      <w:proofErr w:type="spellEnd"/>
      <w:r w:rsidRPr="00A552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ela seja mais flexível e reconheça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qualquer perfil, seja técnico, coordenador, gestor. Esses botões de Desligar, Excluir Dados têm que ficar disponível sempre, ressalto aqui que ao clicar em Editar dados acabamos indo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pagina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loguin</w:t>
      </w:r>
      <w:proofErr w:type="spellEnd"/>
    </w:p>
    <w:p w:rsidR="00F54036" w:rsidRDefault="00F54036"/>
    <w:sectPr w:rsidR="00F54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1B52"/>
    <w:multiLevelType w:val="multilevel"/>
    <w:tmpl w:val="A166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300B8"/>
    <w:multiLevelType w:val="multilevel"/>
    <w:tmpl w:val="A66C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27A2D"/>
    <w:multiLevelType w:val="multilevel"/>
    <w:tmpl w:val="D3E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722FD"/>
    <w:multiLevelType w:val="multilevel"/>
    <w:tmpl w:val="D982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1D"/>
    <w:rsid w:val="003864EA"/>
    <w:rsid w:val="00A5521D"/>
    <w:rsid w:val="00F5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59925-8EEF-4D6E-A0C8-427C3CC8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552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552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5521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5521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55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552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BRASIL</dc:creator>
  <cp:keywords/>
  <dc:description/>
  <cp:lastModifiedBy>DIEGO BRASIL</cp:lastModifiedBy>
  <cp:revision>2</cp:revision>
  <dcterms:created xsi:type="dcterms:W3CDTF">2025-09-28T20:26:00Z</dcterms:created>
  <dcterms:modified xsi:type="dcterms:W3CDTF">2025-09-28T21:50:00Z</dcterms:modified>
</cp:coreProperties>
</file>