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D636CD" w:rsidP="000E760D">
                <w:pPr>
                  <w:tabs>
                    <w:tab w:val="left" w:pos="2085"/>
                  </w:tabs>
                  <w:jc w:val="center"/>
                  <w:rPr>
                    <w:lang w:eastAsia="es-ES"/>
                  </w:rPr>
                </w:pP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3479F8" w:rsidP="000E760D">
                <w:pPr>
                  <w:rPr>
                    <w:lang w:eastAsia="es-ES"/>
                  </w:rPr>
                </w:pPr>
                <w:r>
                  <w:rPr>
                    <w:noProof/>
                    <w:lang w:eastAsia="es-ES"/>
                  </w:rPr>
                  <w:drawing>
                    <wp:anchor distT="0" distB="0" distL="114300" distR="114300" simplePos="0" relativeHeight="251685888" behindDoc="0" locked="0" layoutInCell="1" allowOverlap="1" wp14:anchorId="23675BFD" wp14:editId="4F40BDB2">
                      <wp:simplePos x="0" y="0"/>
                      <wp:positionH relativeFrom="column">
                        <wp:posOffset>521335</wp:posOffset>
                      </wp:positionH>
                      <wp:positionV relativeFrom="paragraph">
                        <wp:posOffset>99060</wp:posOffset>
                      </wp:positionV>
                      <wp:extent cx="4444365" cy="11423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4444365" cy="1142365"/>
                              </a:xfrm>
                              <a:prstGeom prst="rect">
                                <a:avLst/>
                              </a:prstGeom>
                            </pic:spPr>
                          </pic:pic>
                        </a:graphicData>
                      </a:graphic>
                      <wp14:sizeRelH relativeFrom="page">
                        <wp14:pctWidth>0</wp14:pctWidth>
                      </wp14:sizeRelH>
                      <wp14:sizeRelV relativeFrom="page">
                        <wp14:pctHeight>0</wp14:pctHeight>
                      </wp14:sizeRelV>
                    </wp:anchor>
                  </w:drawing>
                </w: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bookmarkStart w:id="0" w:name="_GoBack"/>
            <w:bookmarkEnd w:id="0"/>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End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1BA25C4" wp14:editId="5D478A59">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D636CD"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End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D636CD">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D636CD">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D636CD">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D636CD">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D636CD">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D636CD">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D636CD">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D636CD">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D636CD">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D636CD">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D636CD">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D636CD">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D636CD">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D636CD">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D636CD">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D636CD">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D636CD">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D636CD">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D636CD">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1" w:name="_Toc10471589"/>
      <w:r w:rsidRPr="004C26FB">
        <w:lastRenderedPageBreak/>
        <w:t>Introducción</w:t>
      </w:r>
      <w:bookmarkEnd w:id="1"/>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2" w:name="_Toc10471590"/>
      <w:r w:rsidRPr="00422D01">
        <w:lastRenderedPageBreak/>
        <w:t>Descripción</w:t>
      </w:r>
      <w:bookmarkEnd w:id="2"/>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3" w:name="_Toc10471591"/>
      <w:r w:rsidRPr="00C7714B">
        <w:t>Estructura de aplicación web</w:t>
      </w:r>
      <w:bookmarkEnd w:id="3"/>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4" w:name="_Toc10471592"/>
      <w:r>
        <w:lastRenderedPageBreak/>
        <w:t>Fundamentos</w:t>
      </w:r>
      <w:bookmarkEnd w:id="4"/>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5" w:name="_Toc10471593"/>
      <w:r>
        <w:t>Segmentación de clientes</w:t>
      </w:r>
      <w:bookmarkEnd w:id="5"/>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6" w:name="_Toc10471594"/>
      <w:r w:rsidRPr="000457F1">
        <w:t>Tipos de usuarios</w:t>
      </w:r>
      <w:bookmarkEnd w:id="6"/>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7" w:name="_Toc10471595"/>
      <w:r>
        <w:lastRenderedPageBreak/>
        <w:t>Tecnologías  usadas</w:t>
      </w:r>
      <w:bookmarkEnd w:id="7"/>
    </w:p>
    <w:p w:rsidR="0022660F" w:rsidRDefault="0022660F" w:rsidP="0022660F"/>
    <w:p w:rsidR="009C547C" w:rsidRPr="0022660F" w:rsidRDefault="009C547C" w:rsidP="009C547C">
      <w:pPr>
        <w:pStyle w:val="Ttulo3"/>
        <w:ind w:left="708" w:firstLine="708"/>
      </w:pPr>
      <w:bookmarkStart w:id="8" w:name="_Toc10471596"/>
      <w:r>
        <w:t>Manual de Spring</w:t>
      </w:r>
      <w:bookmarkEnd w:id="8"/>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8238D5" w:rsidRDefault="008238D5" w:rsidP="008238D5">
      <w:pPr>
        <w:ind w:firstLine="708"/>
        <w:rPr>
          <w:rFonts w:ascii="Arial" w:hAnsi="Arial" w:cs="Arial"/>
          <w:sz w:val="24"/>
          <w:szCs w:val="24"/>
        </w:rPr>
      </w:pPr>
      <w:r>
        <w:rPr>
          <w:rFonts w:ascii="Arial" w:hAnsi="Arial" w:cs="Arial"/>
          <w:sz w:val="24"/>
          <w:szCs w:val="24"/>
        </w:rPr>
        <w:t xml:space="preserve">Para crear los objetos es necesario conocer las anotaciones de </w:t>
      </w:r>
      <w:proofErr w:type="spellStart"/>
      <w:r>
        <w:rPr>
          <w:rFonts w:ascii="Arial" w:hAnsi="Arial" w:cs="Arial"/>
          <w:sz w:val="24"/>
          <w:szCs w:val="24"/>
        </w:rPr>
        <w:t>hibernate</w:t>
      </w:r>
      <w:proofErr w:type="spellEnd"/>
      <w:r>
        <w:rPr>
          <w:rFonts w:ascii="Arial" w:hAnsi="Arial" w:cs="Arial"/>
          <w:sz w:val="24"/>
          <w:szCs w:val="24"/>
        </w:rPr>
        <w:t>, ya que, si nos olvidamos alguna anotación, nuestra aplicación no funcionará si intentamos utilizar un objeto que no tenga las anotaciones correctas.</w:t>
      </w:r>
    </w:p>
    <w:p w:rsidR="008238D5"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lastRenderedPageBreak/>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567D11" w:rsidRDefault="008238D5" w:rsidP="008238D5">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567D11" w:rsidRPr="00567D11" w:rsidRDefault="00567D11" w:rsidP="00567D11"/>
    <w:p w:rsidR="008D397E" w:rsidRDefault="008D397E" w:rsidP="008D397E">
      <w:pPr>
        <w:pStyle w:val="Ttulo3"/>
        <w:ind w:left="708" w:firstLine="708"/>
      </w:pPr>
      <w:bookmarkStart w:id="9" w:name="_Toc10471597"/>
      <w:r>
        <w:lastRenderedPageBreak/>
        <w:t>Manual de Angular</w:t>
      </w:r>
      <w:bookmarkEnd w:id="9"/>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69FBEDBE" wp14:editId="00DC8E55">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7A41EF" w:rsidRDefault="007A41EF" w:rsidP="007A41EF">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Default="00561C30" w:rsidP="007A41EF">
      <w:pPr>
        <w:ind w:firstLine="708"/>
        <w:rPr>
          <w:rFonts w:ascii="Arial" w:hAnsi="Arial" w:cs="Arial"/>
          <w:sz w:val="24"/>
          <w:szCs w:val="24"/>
        </w:rPr>
      </w:pPr>
    </w:p>
    <w:p w:rsidR="00561C30" w:rsidRDefault="00561C30" w:rsidP="00561C30">
      <w:pPr>
        <w:pStyle w:val="Ttulo3"/>
        <w:ind w:firstLine="708"/>
      </w:pPr>
    </w:p>
    <w:p w:rsidR="00561C30" w:rsidRPr="00561C30" w:rsidRDefault="00561C30" w:rsidP="00561C30"/>
    <w:p w:rsidR="00561C30" w:rsidRDefault="00561C30" w:rsidP="00561C30">
      <w:pPr>
        <w:pStyle w:val="Ttulo3"/>
        <w:ind w:firstLine="708"/>
      </w:pPr>
      <w:bookmarkStart w:id="10" w:name="_Toc10471598"/>
      <w:r>
        <w:lastRenderedPageBreak/>
        <w:t>Otras tecnologías usadas</w:t>
      </w:r>
      <w:bookmarkEnd w:id="10"/>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6"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1" w:name="_Toc10471599"/>
      <w:r>
        <w:lastRenderedPageBreak/>
        <w:t>Tareas</w:t>
      </w:r>
      <w:bookmarkEnd w:id="11"/>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2" w:name="_Toc10471600"/>
      <w:r>
        <w:lastRenderedPageBreak/>
        <w:t>Diagramas</w:t>
      </w:r>
      <w:bookmarkEnd w:id="12"/>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3" w:name="_Toc10471601"/>
      <w:r>
        <w:t>E/R</w:t>
      </w:r>
      <w:bookmarkEnd w:id="13"/>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4" w:name="_Toc10471602"/>
      <w:r>
        <w:lastRenderedPageBreak/>
        <w:t>De Casos de uso</w:t>
      </w:r>
      <w:bookmarkEnd w:id="14"/>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0">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5" w:name="_Toc10471603"/>
      <w:r>
        <w:lastRenderedPageBreak/>
        <w:t>De Navegación</w:t>
      </w:r>
      <w:bookmarkEnd w:id="15"/>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1">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2"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3"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6" w:name="_Toc10471604"/>
      <w:r>
        <w:lastRenderedPageBreak/>
        <w:t>De Archivos</w:t>
      </w:r>
      <w:bookmarkEnd w:id="16"/>
    </w:p>
    <w:p w:rsidR="00A36ACE" w:rsidRDefault="00A36ACE" w:rsidP="0022660F"/>
    <w:p w:rsidR="00767396" w:rsidRPr="00027A15" w:rsidRDefault="00767396" w:rsidP="00A36ACE">
      <w:pPr>
        <w:ind w:firstLine="708"/>
        <w:rPr>
          <w:rFonts w:ascii="Arial" w:hAnsi="Arial" w:cs="Arial"/>
          <w:sz w:val="24"/>
          <w:szCs w:val="24"/>
        </w:rPr>
      </w:pPr>
      <w:r>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767396" w:rsidRPr="0022660F" w:rsidRDefault="00767396" w:rsidP="0022660F"/>
    <w:p w:rsidR="0082670F" w:rsidRDefault="0082670F" w:rsidP="0022660F">
      <w:pPr>
        <w:pStyle w:val="Ttulo1"/>
      </w:pPr>
      <w:bookmarkStart w:id="17" w:name="_Toc10471605"/>
      <w:r>
        <w:t>Capturas de código llamativo</w:t>
      </w:r>
      <w:bookmarkEnd w:id="17"/>
    </w:p>
    <w:p w:rsidR="0022660F" w:rsidRDefault="0022660F" w:rsidP="0022660F"/>
    <w:p w:rsidR="0098643F" w:rsidRDefault="0098643F" w:rsidP="0022660F"/>
    <w:p w:rsidR="0098643F" w:rsidRDefault="0098643F"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98643F" w:rsidRDefault="0098643F" w:rsidP="0098643F">
      <w:pPr>
        <w:pStyle w:val="Ttulo1"/>
      </w:pPr>
      <w:bookmarkStart w:id="18" w:name="_Toc10471606"/>
      <w:r>
        <w:lastRenderedPageBreak/>
        <w:t>Mejoras del proyecto</w:t>
      </w:r>
      <w:bookmarkEnd w:id="18"/>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p w:rsidR="00FE24F5" w:rsidRDefault="00FE24F5"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D636CD" w:rsidP="00021253">
      <w:pPr>
        <w:pStyle w:val="NormalWeb"/>
        <w:spacing w:before="0" w:beforeAutospacing="0" w:after="0" w:afterAutospacing="0"/>
        <w:rPr>
          <w:rFonts w:ascii="Arial" w:hAnsi="Arial" w:cs="Arial"/>
          <w:sz w:val="22"/>
          <w:szCs w:val="22"/>
        </w:rPr>
      </w:pPr>
      <w:hyperlink r:id="rId44"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D636CD" w:rsidP="00021253">
      <w:pPr>
        <w:pStyle w:val="NormalWeb"/>
        <w:spacing w:before="0" w:beforeAutospacing="0" w:after="0" w:afterAutospacing="0"/>
        <w:rPr>
          <w:rFonts w:ascii="Arial" w:hAnsi="Arial" w:cs="Arial"/>
          <w:sz w:val="22"/>
          <w:szCs w:val="22"/>
        </w:rPr>
      </w:pPr>
      <w:hyperlink r:id="rId45"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D636CD" w:rsidP="00021253">
      <w:pPr>
        <w:pStyle w:val="NormalWeb"/>
        <w:spacing w:before="0" w:beforeAutospacing="0" w:after="0" w:afterAutospacing="0"/>
        <w:rPr>
          <w:rFonts w:ascii="Arial" w:hAnsi="Arial" w:cs="Arial"/>
          <w:sz w:val="22"/>
          <w:szCs w:val="22"/>
        </w:rPr>
      </w:pPr>
      <w:hyperlink r:id="rId46"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D636CD" w:rsidP="00021253">
      <w:pPr>
        <w:pStyle w:val="NormalWeb"/>
        <w:spacing w:before="0" w:beforeAutospacing="0" w:after="0" w:afterAutospacing="0"/>
        <w:rPr>
          <w:rFonts w:ascii="Arial" w:hAnsi="Arial" w:cs="Arial"/>
          <w:sz w:val="22"/>
          <w:szCs w:val="22"/>
        </w:rPr>
      </w:pPr>
      <w:hyperlink r:id="rId47"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D636CD" w:rsidP="00021253">
      <w:pPr>
        <w:pStyle w:val="NormalWeb"/>
        <w:spacing w:before="0" w:beforeAutospacing="0" w:after="0" w:afterAutospacing="0"/>
        <w:rPr>
          <w:rFonts w:ascii="Arial" w:hAnsi="Arial" w:cs="Arial"/>
          <w:sz w:val="22"/>
          <w:szCs w:val="22"/>
        </w:rPr>
      </w:pPr>
      <w:hyperlink r:id="rId48"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D636CD" w:rsidP="00021253">
      <w:pPr>
        <w:pStyle w:val="NormalWeb"/>
        <w:spacing w:before="0" w:beforeAutospacing="0" w:after="0" w:afterAutospacing="0"/>
        <w:rPr>
          <w:rFonts w:ascii="Arial" w:hAnsi="Arial" w:cs="Arial"/>
          <w:sz w:val="22"/>
          <w:szCs w:val="22"/>
        </w:rPr>
      </w:pPr>
      <w:hyperlink r:id="rId49"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D636CD" w:rsidP="00021253">
      <w:pPr>
        <w:pStyle w:val="NormalWeb"/>
        <w:spacing w:before="0" w:beforeAutospacing="0" w:after="0" w:afterAutospacing="0"/>
        <w:rPr>
          <w:rFonts w:ascii="Arial" w:hAnsi="Arial" w:cs="Arial"/>
          <w:sz w:val="22"/>
          <w:szCs w:val="22"/>
        </w:rPr>
      </w:pPr>
      <w:hyperlink r:id="rId50" w:history="1">
        <w:r w:rsidR="00021253" w:rsidRPr="00021253">
          <w:rPr>
            <w:rStyle w:val="Hipervnculo"/>
            <w:rFonts w:ascii="Arial" w:hAnsi="Arial" w:cs="Arial"/>
            <w:color w:val="1155CC"/>
            <w:sz w:val="22"/>
            <w:szCs w:val="22"/>
          </w:rPr>
          <w:t>https://github.com/eugenp/tutorials/tree/master/spring-security-angular</w:t>
        </w:r>
      </w:hyperlink>
      <w:r w:rsidR="00021253"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D636CD" w:rsidP="00021253">
      <w:pPr>
        <w:pStyle w:val="NormalWeb"/>
        <w:spacing w:before="0" w:beforeAutospacing="0" w:after="0" w:afterAutospacing="0"/>
        <w:rPr>
          <w:rFonts w:ascii="Arial" w:hAnsi="Arial" w:cs="Arial"/>
          <w:sz w:val="22"/>
          <w:szCs w:val="22"/>
        </w:rPr>
      </w:pPr>
      <w:hyperlink r:id="rId51" w:history="1">
        <w:r w:rsidR="00021253" w:rsidRPr="00021253">
          <w:rPr>
            <w:rStyle w:val="Hipervnculo"/>
            <w:rFonts w:ascii="Arial" w:hAnsi="Arial" w:cs="Arial"/>
            <w:color w:val="1155CC"/>
            <w:sz w:val="22"/>
            <w:szCs w:val="22"/>
          </w:rPr>
          <w:t>http://chuwiki.chuidiang.org/index.php?title=Primeros_pasos_con_logback</w:t>
        </w:r>
      </w:hyperlink>
      <w:r w:rsidR="00021253"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D636CD" w:rsidP="00021253">
      <w:pPr>
        <w:pStyle w:val="NormalWeb"/>
        <w:spacing w:before="0" w:beforeAutospacing="0" w:after="0" w:afterAutospacing="0"/>
        <w:rPr>
          <w:rFonts w:ascii="Arial" w:hAnsi="Arial" w:cs="Arial"/>
          <w:sz w:val="22"/>
          <w:szCs w:val="22"/>
          <w:lang w:val="en-US"/>
        </w:rPr>
      </w:pPr>
      <w:hyperlink r:id="rId52"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D636CD" w:rsidP="00021253">
      <w:pPr>
        <w:pStyle w:val="NormalWeb"/>
        <w:spacing w:before="0" w:beforeAutospacing="0" w:after="0" w:afterAutospacing="0"/>
        <w:rPr>
          <w:rFonts w:ascii="Arial" w:hAnsi="Arial" w:cs="Arial"/>
          <w:sz w:val="22"/>
          <w:szCs w:val="22"/>
        </w:rPr>
      </w:pPr>
      <w:hyperlink r:id="rId53"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D636CD" w:rsidP="00021253">
      <w:pPr>
        <w:pStyle w:val="NormalWeb"/>
        <w:spacing w:before="0" w:beforeAutospacing="0" w:after="0" w:afterAutospacing="0"/>
        <w:rPr>
          <w:rFonts w:ascii="Arial" w:hAnsi="Arial" w:cs="Arial"/>
          <w:sz w:val="20"/>
          <w:szCs w:val="20"/>
        </w:rPr>
      </w:pPr>
      <w:hyperlink r:id="rId54"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6CD" w:rsidRDefault="00D636CD" w:rsidP="006114A1">
      <w:pPr>
        <w:spacing w:after="0" w:line="240" w:lineRule="auto"/>
      </w:pPr>
      <w:r>
        <w:separator/>
      </w:r>
    </w:p>
  </w:endnote>
  <w:endnote w:type="continuationSeparator" w:id="0">
    <w:p w:rsidR="00D636CD" w:rsidRDefault="00D636CD"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6E9" w:rsidRDefault="00D636CD">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4C56E9">
          <w:rPr>
            <w:color w:val="000000" w:themeColor="text1"/>
            <w:sz w:val="24"/>
            <w:szCs w:val="24"/>
          </w:rPr>
          <w:t xml:space="preserve">Raquel </w:t>
        </w:r>
        <w:proofErr w:type="spellStart"/>
        <w:r w:rsidR="004C56E9">
          <w:rPr>
            <w:color w:val="000000" w:themeColor="text1"/>
            <w:sz w:val="24"/>
            <w:szCs w:val="24"/>
          </w:rPr>
          <w:t>Sadornil</w:t>
        </w:r>
        <w:proofErr w:type="spellEnd"/>
        <w:r w:rsidR="004C56E9">
          <w:rPr>
            <w:color w:val="000000" w:themeColor="text1"/>
            <w:sz w:val="24"/>
            <w:szCs w:val="24"/>
          </w:rPr>
          <w:t xml:space="preserve"> Garzón y Diego Joaquín Chipana Reyna</w:t>
        </w:r>
      </w:sdtContent>
    </w:sdt>
  </w:p>
  <w:p w:rsidR="004C56E9" w:rsidRDefault="004C56E9">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479F8">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3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479F8">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6CD" w:rsidRDefault="00D636CD" w:rsidP="006114A1">
      <w:pPr>
        <w:spacing w:after="0" w:line="240" w:lineRule="auto"/>
      </w:pPr>
      <w:r>
        <w:separator/>
      </w:r>
    </w:p>
  </w:footnote>
  <w:footnote w:type="continuationSeparator" w:id="0">
    <w:p w:rsidR="00D636CD" w:rsidRDefault="00D636CD"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8616A"/>
    <w:rsid w:val="002F6CFE"/>
    <w:rsid w:val="003479F8"/>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42356"/>
    <w:rsid w:val="00743F6D"/>
    <w:rsid w:val="00746286"/>
    <w:rsid w:val="00767396"/>
    <w:rsid w:val="0077482C"/>
    <w:rsid w:val="00781A01"/>
    <w:rsid w:val="0078459D"/>
    <w:rsid w:val="007A41EF"/>
    <w:rsid w:val="007B344C"/>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www.hipertexto.info/documentos/enlaces.htm" TargetMode="External"/><Relationship Id="rId47" Type="http://schemas.openxmlformats.org/officeDocument/2006/relationships/hyperlink" Target="https://openwebinars.net/academia/aprende/spring-core/" TargetMode="External"/><Relationship Id="rId50" Type="http://schemas.openxmlformats.org/officeDocument/2006/relationships/hyperlink" Target="https://github.com/eugenp/tutorials/tree/master/spring-security-angular" TargetMode="External"/><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openwebinars.net/academia/aprende/angular/3541/" TargetMode="External"/><Relationship Id="rId53" Type="http://schemas.openxmlformats.org/officeDocument/2006/relationships/hyperlink" Target="https://www.yoelprogramador.com/como-encriptar-contrasenas-en-md5-en-java/" TargetMode="Externa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nodos.htm" TargetMode="External"/><Relationship Id="rId48" Type="http://schemas.openxmlformats.org/officeDocument/2006/relationships/hyperlink" Target="https://openwebinars.net/academia/aprende/spring-boot/"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chuwiki.chuidiang.org/index.php?title=Primeros_pasos_con_logback"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6.jpeg"/><Relationship Id="rId46" Type="http://schemas.openxmlformats.org/officeDocument/2006/relationships/hyperlink" Target="https://spring.io/guides"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www.jtech.ua.es/j2ee/publico/lja-2012-13/sesion04-apuntes.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C%C3%B3digo_abierto" TargetMode="External"/><Relationship Id="rId49" Type="http://schemas.openxmlformats.org/officeDocument/2006/relationships/hyperlink" Target="https://www.youtube.com/watch?v=H03E8_HImAU"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es.wikipedia.org/wiki/TypeScript" TargetMode="External"/><Relationship Id="rId52" Type="http://schemas.openxmlformats.org/officeDocument/2006/relationships/hyperlink" Target="https://blog.elhacker.net/2013/01/log-binario-en-mysq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E87DF-B6A7-4DA2-A303-2CE118FFA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31</Pages>
  <Words>4447</Words>
  <Characters>24460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28850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5</cp:revision>
  <dcterms:created xsi:type="dcterms:W3CDTF">2019-06-05T10:44:00Z</dcterms:created>
  <dcterms:modified xsi:type="dcterms:W3CDTF">2019-06-05T14:26:00Z</dcterms:modified>
</cp:coreProperties>
</file>