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listas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procura o E-commerce navegando pelas paginas da lista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Ordena lista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os E-commerces por algum atributo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Cancela edicao de operador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Filtra lista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filtra lista de Ecommerce por algum campo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salva o novo operador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1: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dados obrigatorios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2: Nome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nome para o Operador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3: Email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email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email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[TC11] Exception Flow 5: Cpf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ja existe um Operador cadastrado com o cpf informado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o cpf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[TC12] Exception Flow 6: Senhas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a opcao 'Ecommerces' no menu da tela principal</w:t>
            </w:r>
          </w:p>
        </w:tc>
        <w:tc>
          <w:p>
            <w:r>
              <w:rPr>
                <w:sz w:val="18"/>
              </w:rPr>
              <w:t>SYSTEM mostra a lista de Ecommerces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 E-commerce do operador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operador na lista de operadores</w:t>
            </w:r>
          </w:p>
        </w:tc>
        <w:tc>
          <w:p>
            <w:r>
              <w:rPr>
                <w:sz w:val="18"/>
              </w:rPr>
              <w:t>SYSTEM abre os campos de edicao do Operador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novos dados do Operador e clica no botao 'Salvar'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corrige as senhas e clica no botao 'Salvar'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2026-10-29T17:48:57Z</dcterms:created>
  <dc:creator>Apache POI</dc:creator>
</cp:coreProperties>
</file>