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8: Estouro de limite de tempo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passou de 5 segundos</w:t>
            </w:r>
          </w:p>
        </w:tc>
        <w:tc>
          <w:p>
            <w:r>
              <w:rPr>
                <w:sz w:val="18"/>
              </w:rPr>
              <w:t>SYSTEM exibe mensagem solicitando que o usuário aguarde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verifica se o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