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mostra operador adicionado em tabela na tela de cadastro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procura o E-commerce navegando pelas paginas da lista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mostra operador adicionado em tabela na tela de cadastro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3: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Operador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de Dashboard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Campos obrigatorios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ao usuario que o campo deve ser preenchido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os campos obrigatorios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Nome de Usuario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um novo Nome de Usuario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Email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um novo Email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4: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um novo Email valido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5: Cpf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ja existe um Operador cadastrado com o cpf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um novo Cpf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6: Senhas nao coincidem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sistema; Existe pelo menos um Ecommerce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E-commerces listados</w:t>
            </w:r>
          </w:p>
        </w:tc>
        <w:tc>
          <w:p>
            <w:r>
              <w:rPr>
                <w:sz w:val="18"/>
              </w:rPr>
              <w:t>SYSTEM exibe tela com informacões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informa senhas iguais e clica no botao de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2026-10-29T17:50:50Z</dcterms:created>
  <dc:creator>Apache POI</dc:creator>
</cp:coreProperties>
</file>