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Terminal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Terminal e clica no botao 'Cadastrar'</w:t>
            </w:r>
          </w:p>
        </w:tc>
        <w:tc>
          <w:p>
            <w:r>
              <w:rPr>
                <w:sz w:val="18"/>
              </w:rPr>
              <w:t>SYSTEM notifica usuario de que Terminal foi cadastrado com sucesso e exibe lista de Terminais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Terminal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insere os dados de cadastro do Terminal e clica no botao 'Cadastrar'</w:t>
            </w:r>
          </w:p>
        </w:tc>
        <w:tc>
          <w:p>
            <w:r>
              <w:rPr>
                <w:sz w:val="18"/>
              </w:rPr>
              <w:t>SYSTEM notifica usuario de que Terminal foi cadastrado com sucesso e exibe lista de Terminais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Terminal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insere os dados de cadastro do Terminal e clica no botao 'Cadastrar'</w:t>
            </w:r>
          </w:p>
        </w:tc>
        <w:tc>
          <w:p>
            <w:r>
              <w:rPr>
                <w:sz w:val="18"/>
              </w:rPr>
              <w:t>SYSTEM notifica usuario de que Terminal foi cadastrado com sucesso e exibe lista de Terminais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Nao preenche algum campo obrigatorio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Terminal e clica no botao 'Cadastrar'</w:t>
            </w:r>
          </w:p>
        </w:tc>
        <w:tc>
          <w:p>
            <w:r>
              <w:rPr>
                <w:sz w:val="18"/>
              </w:rPr>
              <w:t>SYSTEM alerta ao usuario que os campos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informa os campos obrigatorios e clica no botao de 'Cadastrar'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Conflito de CNPJ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'Terminais' no menu principal</w:t>
            </w:r>
          </w:p>
        </w:tc>
        <w:tc>
          <w:p>
            <w:r>
              <w:rPr>
                <w:sz w:val="18"/>
              </w:rPr>
              <w:t>SYSTEM exibe a tela com a lista de Terminais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Terminal'</w:t>
            </w:r>
          </w:p>
        </w:tc>
        <w:tc>
          <w:p>
            <w:r>
              <w:rPr>
                <w:sz w:val="18"/>
              </w:rPr>
              <w:t>SYSTEM exibe tela de cadastro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Terminal e clica no botao 'Cadastrar'</w:t>
            </w:r>
          </w:p>
        </w:tc>
        <w:tc>
          <w:p>
            <w:r>
              <w:rPr>
                <w:sz w:val="18"/>
              </w:rPr>
              <w:t>SYSTEM alerta que ja existe um Terminal cadastrado com o CNPJ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 CNPJ correto e clica no botão 'Cadastrar'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2026-10-29T17:49:56Z</dcterms:created>
  <dc:creator>Apache POI</dc:creator>
</cp:coreProperties>
</file>