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De Ecommerce Edita Ecommerce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De Ecommerce Edita Ecommerce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Ecommerce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seleciona a opcao 'Meu Ecommerce' no menu da tela principal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preenche os novos dados do Ecommerce e clica no botao 'Atualizar'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registro de Administrador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Ecommerce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seleciona a opcao 'Meu Ecommerce' no menu da tela principal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clica no botao Cancelar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seleciona a opcao 'Meu Ecommerce' no menu da tela principal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AdminEcommerce: preenche os novos dados do Ecommerce e clica no botao 'Atualizar'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Exception Flow 1: Dados obrigatorios'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seleciona a opcao 'Meu Ecommerce' no menu da tela principal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preenche os novos dados do Ecommerce e clica no botao 'Atualizar'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preenche os dados orbigatorios e clica no botao 'Atualizar'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2: Email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seleciona a opcao 'Meu Ecommerce' no menu da tela principal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preenche os novos dados do Ecommerce e clica no botao 'Atualizar'</w:t>
            </w:r>
          </w:p>
        </w:tc>
        <w:tc>
          <w:p>
            <w:r>
              <w:rPr>
                <w:sz w:val="18"/>
              </w:rPr>
              <w:t>SYSTEM alerta usuario de que Email e invalido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insere um Email valido e clica no botao 'Atualizar'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3: Senha e Confirmacao diferentes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seleciona a opcao 'Meu Ecommerce' no menu da tela principal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preenche os novos dados do Ecommerce e clica no botao 'Atualizar'</w:t>
            </w:r>
          </w:p>
        </w:tc>
        <w:tc>
          <w:p>
            <w:r>
              <w:rPr>
                <w:sz w:val="18"/>
              </w:rPr>
              <w:t>SYSTEM alerta usuario de que senhas estao diferentes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insere Senhas iguais e clica no botao 'Atualizar'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4: Sem Permissao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seleciona a opcao 'Meu Ecommerce' no menu da tela principal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preenche os novos dados do Ecommerce e clica no botao 'Atualizar'</w:t>
            </w:r>
          </w:p>
        </w:tc>
        <w:tc>
          <w:p>
            <w:r>
              <w:rPr>
                <w:sz w:val="18"/>
              </w:rPr>
              <w:t>SYSTEM alerta usuario que Administrador nao esta com nenhuma Permissao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insere uma permissao e clica no botao 'Atualizar'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2026-10-29T17:50:31Z</dcterms:created>
  <dc:creator>Apache POI</dc:creator>
</cp:coreProperties>
</file>