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Solicitar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Upgrade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28/07/2023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Solicitar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Solicitar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acessa o caso de uso através do menu.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a tela de solicitação de diárias.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Escolhe o tipo de viagem nacional - fora do estado (interestadual).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opção escolhida: viagem nacional - fora do estado (interestadual).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Chefe/Beneficiário Escolhe o estado.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opção escolhida: estado.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Chefe/Beneficiário Escolhe a(s)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opção escolhida: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Chefe/Beneficiário Escolhe o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a opção escolhida: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Chefe/Beneficiário Escolhe o tipo de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a opção escolhida: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Chefe/Beneficiário Escolhe o tipo de período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a opção escolhida: período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Chefe/Beneficiário Informa as datas de afastamento, antes do último dia de viagem.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datas escolhidas: datas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Chefe/Beneficiário Informa se tem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 opção escolhida: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Chefe/Beneficiário Seleciona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Exibe a opção escolhida: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Chefe/Beneficiário Detalha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o texto informado: detalhe da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Chefe/Beneficiário Seleciona o(s) beneficiário(s) da(s) diária(s).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Exibe os beneficiário(s) selecionado(s). ef[5]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Chefe/Beneficiário Seleciona o(s) beneficiário(s) da(s) diária(s).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Confirma a existência de conta para recebimento de diárias do servidor.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25. Chefe/Beneficiário Clica em confirmar. af[4,6]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26. System Calcula o valor da(s) diária(s) com as informações do formulário.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27. Chefe/Beneficiário Verifica os valores presentes na tela:
						1. Magistrados e desembargadores: não podem ultrapassar 60% do valor de uma diária de um ministro do STF.
						2. Servidores não podem ultrapassar 60% do valor de uma diária de um Magistrado.
						3. Manutenção do cargo comissionado e do setor beneficiário à época da concessão da diária.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28. System Altera o status da diária para SOLICITADA: (antes) para empenho; ou, (depois) para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seleciona tipo de viagem nacional - dentro do estado.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2. System Exibe a opção escolhida: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3. Chefe/Beneficiário NÃO Escolhe o estado. </w:t>
      </w:r>
    </w:p>
    <w:p>
      <w:pPr>
        <w:pStyle w:val="Normal"/>
        <w:rPr/>
      </w:pPr>
      <w:r>
        <w:rPr/>
        <w:t/>
      </w:r>
      <w:bookmarkEnd w:id="2"/>
      <w:r>
        <w:rPr/>
        <w:t>4. System O sistema seleciona o estado como PB, automaticamente.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a(s) cidade(s).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seleciona tipo de viagem internacional.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internacional. </w:t>
      </w:r>
    </w:p>
    <w:p>
      <w:pPr>
        <w:pStyle w:val="Normal"/>
        <w:rPr/>
      </w:pPr>
      <w:r>
        <w:rPr/>
        <w:t/>
      </w:r>
      <w:bookmarkEnd w:id="2"/>
      <w:r>
        <w:rPr/>
        <w:t>2. System Exibe a lista de países para seleção, no lugar de estado/cidade. </w:t>
      </w:r>
    </w:p>
    <w:p>
      <w:pPr>
        <w:pStyle w:val="Normal"/>
        <w:rPr/>
      </w:pPr>
      <w:r>
        <w:rPr/>
        <w:t/>
      </w:r>
      <w:bookmarkEnd w:id="2"/>
      <w:r>
        <w:rPr/>
        <w:t>3. Chefe/Beneficiário Seleciona o país da viagem. </w:t>
      </w:r>
    </w:p>
    <w:p>
      <w:pPr>
        <w:pStyle w:val="Normal"/>
        <w:rPr/>
      </w:pPr>
      <w:r>
        <w:rPr/>
        <w:t/>
      </w:r>
      <w:bookmarkEnd w:id="2"/>
      <w:r>
        <w:rPr/>
        <w:t>4. System Exibe a opção escolhida: país da viagem.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o tipo de deslocamento.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Pedido de diária após realização da viagem.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afastamento, após o último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Limpar Campos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limpar campos. </w:t>
      </w:r>
    </w:p>
    <w:p>
      <w:pPr>
        <w:pStyle w:val="Normal"/>
        <w:rPr/>
      </w:pPr>
      <w:r>
        <w:rPr/>
        <w:t/>
      </w:r>
      <w:bookmarkEnd w:id="2"/>
      <w:r>
        <w:rPr/>
        <w:t>2. System Apaga todas as seleções do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Informar nome social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o(s) beneficiário(s) da(s) diária(s). </w:t>
      </w:r>
    </w:p>
    <w:p>
      <w:pPr>
        <w:pStyle w:val="Normal"/>
        <w:rPr/>
      </w:pPr>
      <w:r>
        <w:rPr/>
        <w:t/>
      </w:r>
      <w:bookmarkEnd w:id="2"/>
      <w:r>
        <w:rPr/>
        <w:t>2. System Exibe os beneficiário(s) selecionado(s) e o campo para preenchimento do nome social. </w:t>
      </w:r>
    </w:p>
    <w:p>
      <w:pPr>
        <w:pStyle w:val="Normal"/>
        <w:rPr/>
      </w:pPr>
      <w:r>
        <w:rPr/>
        <w:t/>
      </w:r>
      <w:bookmarkEnd w:id="2"/>
      <w:r>
        <w:rPr/>
        <w:t>3. Chefe/Beneficiário Informa o nome social do beneficiário da(s) diária(s). bs 24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Alerta o estouro do limite de 10 diárias por mês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confirmar. </w:t>
      </w:r>
    </w:p>
    <w:p>
      <w:pPr>
        <w:pStyle w:val="Normal"/>
        <w:rPr/>
      </w:pPr>
      <w:r>
        <w:rPr/>
        <w:t/>
      </w:r>
      <w:bookmarkEnd w:id="2"/>
      <w:r>
        <w:rPr/>
        <w:t>2. System Exibe uma mensagem de alerta informando sobre o estouro do limite de 10 diárias por mês. </w:t>
      </w:r>
    </w:p>
    <w:p>
      <w:pPr>
        <w:pStyle w:val="Normal"/>
        <w:rPr/>
      </w:pPr>
      <w:r>
        <w:rPr/>
        <w:t/>
      </w:r>
      <w:bookmarkEnd w:id="2"/>
      <w:r>
        <w:rPr/>
        <w:t>3. Chefe/Beneficiário Fecha o alerta bs 26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DNE Indisponível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MSG201 - DNE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O serviço de integração RGP Core encontra-se indisponível.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MSG202 - RGP Core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Dados obrigatórios não informados.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MSG203 - Campos obrigatórios, MSG214 - Campos obrigatórios da solicitação de diárias (não informados).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Conflito de datas para solicitação de diárias.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MSG204 - Conflito de duplicidade de diárias.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EF[5] – Conta para recebimento de diárias não cadastrada.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Não confirma a existência de conta para recebimento de diárias do servidor.
					Exibe a mensagem de erro MSG002 - Conta para recebimento de diárias não cadastrada.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salva os dados.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