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UC28 Patient Statistics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UC28 Patient Statistics (v7.0)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- A Virologist has authenticated themselves within iTrust2. UC2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A Virologist, a type HCP, uploads a list of passenger data . The Virologist can select between various plot or graph options representing the dataset . An error message will be displayed if a list of passenger data has not yet been uploaded 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Exception Flow 1: No records or data available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- A Virologist has authenticated themselves within iTrust2. UC2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A Virologist, a type HCP, uploads a list of passenger data . The Virologist can select between various plot or graph options representing the dataset . An error message will be displayed if a list of passenger data has not yet been uploaded .</w:t>
            </w:r>
          </w:p>
        </w:tc>
        <w:tc>
          <w:p>
            <w:r>
              <w:rPr>
                <w:sz w:val="18"/>
              </w:rPr>
              <w:t>SYSTEM prompts that If the Virologist attempts to view a plot or graph when data has not been uploaded into the iTrust2 system, an error message appears and the Virologist is advised to upload data before attempting to view statistics.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2026-10-31T04:57:33Z</dcterms:created>
  <dc:creator>Apache POI</dc:creator>
</cp:coreProperties>
</file>