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line="360" w:lineRule="auto"/>
        <w:ind w:left="0" w:firstLine="0"/>
        <w:rPr>
          <w:rFonts w:ascii="Rajdhani" w:cs="Rajdhani" w:eastAsia="Rajdhani" w:hAnsi="Rajdhan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/>
        <w:drawing>
          <wp:inline distB="114300" distT="114300" distL="114300" distR="114300">
            <wp:extent cx="3552825" cy="10858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sz w:val="36"/>
          <w:szCs w:val="36"/>
          <w:rtl w:val="0"/>
        </w:rPr>
        <w:t xml:space="preserve">Back End I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Como configuramos a biblioteca?</w:t>
      </w:r>
    </w:p>
    <w:p w:rsidR="00000000" w:rsidDel="00000000" w:rsidP="00000000" w:rsidRDefault="00000000" w:rsidRPr="00000000" w14:paraId="00000004">
      <w:pPr>
        <w:pageBreakBefore w:val="0"/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configurar a biblioteca JUnit em nosso ambiente de desenvolvimento (IntelliJ IDEA), devemos seguir os seguintes passos:</w:t>
      </w:r>
    </w:p>
    <w:p w:rsidR="00000000" w:rsidDel="00000000" w:rsidP="00000000" w:rsidRDefault="00000000" w:rsidRPr="00000000" w14:paraId="00000005">
      <w:pPr>
        <w:pageBreakBefore w:val="0"/>
        <w:spacing w:after="240" w:before="24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240" w:before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Paramos na classe que queremos testar, fazemos Alt + Enter e clicamos em Create Test.</w:t>
      </w:r>
    </w:p>
    <w:p w:rsidR="00000000" w:rsidDel="00000000" w:rsidP="00000000" w:rsidRDefault="00000000" w:rsidRPr="00000000" w14:paraId="00000007">
      <w:pPr>
        <w:pageBreakBefore w:val="0"/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1157" cy="290036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57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240" w:before="240" w:lineRule="auto"/>
        <w:ind w:left="720" w:hanging="360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Em seguida, a IDE nos guiará automaticamente para adicionar a biblioteca JUnit da seguinte maneira::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30038" cy="281572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38" cy="2815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Em seguida, basta clicar no botão OK e a biblioteca será baixada no caminho recomendado.</w:t>
      </w:r>
    </w:p>
    <w:p w:rsidR="00000000" w:rsidDel="00000000" w:rsidP="00000000" w:rsidRDefault="00000000" w:rsidRPr="00000000" w14:paraId="0000000B">
      <w:pPr>
        <w:pageBreakBefore w:val="0"/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44338" cy="290078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338" cy="2900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Como última etapa, devemos adicioná-lo ao que é chamado de classpath. A maneira mais fácil é adicionar o pacote, como vemos na imagem, e na recomendação da IDE aparece como adicioná-lo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48288" cy="333999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339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right="-6.2598425196836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ind w:left="0" w:right="-6.259842519683616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jdhani SemiBold">
    <w:embedRegular w:fontKey="{00000000-0000-0000-0000-000000000000}" r:id="rId1" w:subsetted="0"/>
    <w:embedBold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1152525"/>
          <wp:effectExtent b="0" l="0" r="0" t="0"/>
          <wp:wrapSquare wrapText="bothSides" distB="0" distT="0" distL="0" distR="0"/>
          <wp:docPr id="9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3862</wp:posOffset>
          </wp:positionH>
          <wp:positionV relativeFrom="page">
            <wp:posOffset>9525</wp:posOffset>
          </wp:positionV>
          <wp:extent cx="7553325" cy="1019175"/>
          <wp:effectExtent b="0" l="0" r="0" t="0"/>
          <wp:wrapTopAndBottom distB="0" distT="0"/>
          <wp:docPr id="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jdhaniSemiBold-regular.ttf"/><Relationship Id="rId2" Type="http://schemas.openxmlformats.org/officeDocument/2006/relationships/font" Target="fonts/RajdhaniSemiBold-bold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LjKFy6i0Zt40fdsA7blsIIMbBA==">AMUW2mUsmsXNv08HXwe6mRWAyaktnuKdfnNIAYBdTfSNw/TI1tlQTrMP9QdmuYmaCPmvxccjcRVg5zx5oXrCfP+oBclEybJP7spenGdG3c09H8V4pr7lBajLFAtHH5FG+JLHqpSQElXUeAU4PI6SiF7bpaX+LhGNLQ==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