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RT-MI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RT-MI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9/0 RT-PA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8/0 RT-GE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RT-INT-MI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RT-INT-MI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RT-INT-MI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Sesto San Giovanni  Net-ID &lt;&lt;IPv4/CIDR&gt;&gt; ip address &lt;&lt;IPv4&gt;&gt; &lt;&lt;Subnet Mask&gt;&gt; &lt;&lt;IPv4&gt;&gt; &lt;&lt;Subnet Mask&gt;&gt;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Cinisello Balsamo  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Legnano             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Rho                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Cologno Monzese    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Paderno Dugano      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Rozzano             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San Giuliano Milanese Net-ID &lt;&lt;IPv4/CIDR&gt;&gt; ip address &lt;&lt;IPv4&gt;&gt; &lt;&lt;Subnet Mask&gt;&gt; &lt;&lt;IPv4&gt;&gt; &lt;&lt;Subnet Mask&gt;&gt;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RT-PA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RT-PA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RT-MI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RT-FI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RT-RM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RT-TO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RT-INT-PA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RT-INT-PA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RT-INT-PA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Bagheria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Monreale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Carini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Partinico Net-ID &lt;&lt;IPv4/CIDR&gt;&gt; ip address &lt;&lt;IPv4&gt;&gt; &lt;&lt;Subnet Mask&gt;&gt; &lt;&lt;IPv4&gt;&gt; &lt;&lt;Subnet Mask&gt;&gt;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Milsilmeri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Termini Imerese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Villabate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Cefalù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RT-FI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RT-PA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RT-NA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RT-RM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RT-INT-FI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RT-INT-FI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 RT-INT-FI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Scandicci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Empoli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 Campi Bisenzio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Bagno a Ripoli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Figline e Incisa Valdarno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Fucecchio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Pontassieve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RT-TO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RT-PA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RT-NA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RT-GE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RT-INT-TO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RT-INT-TO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Moncalieri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Collegno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Rivoli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 Nichelino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Settimo Torinese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Grugliasco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Chieri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Pinerolo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RT-NA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RT-FI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RT-TO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RT-BO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RT-RM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RT-INT-NA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RT-INT-NA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Giuliano in Campania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Torre del Greco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Pozzuoli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 Casoria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Castellamare di Stabia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Afragola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Marano di Napoli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Acerra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RT-RM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RT-PA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RT-FI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RT-NA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RT-INT-RM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RT-INT-RM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RT-GE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RT-MI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RT-TO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RT-BO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RT-INT-GE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RT-INT-GE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RT-BO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RT-MI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RT-GE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RT-INT-BO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Router RT-INT-GE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hostname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0/0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1/0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2/0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3/0 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4/0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5/0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6/0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!- FastEthernet 7/0 Net-ID &lt;&lt;IPv4/CIDR&gt;&gt; ip address &lt;&lt;IPv4&gt;&gt; &lt;&lt;Subnet Mask&gt;&gt; &lt;&lt;IPv4&gt;&gt; &lt;&lt;Subnet Mask&gt;&gt;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 terminal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interface FastEthernet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address &lt;&lt;IPv4&gt;&gt; &lt;&lt;Subnet Mask&gt;&gt;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shutdown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