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856" w:rsidRPr="00386856" w:rsidRDefault="00CD04D3" w:rsidP="00386856">
      <w:pPr>
        <w:shd w:val="clear" w:color="auto" w:fill="FFFFFF"/>
        <w:spacing w:before="150" w:after="150" w:line="300" w:lineRule="atLeast"/>
        <w:outlineLvl w:val="3"/>
        <w:rPr>
          <w:rFonts w:ascii="Times New Roman" w:eastAsia="Times New Roman" w:hAnsi="Times New Roman" w:cs="Times New Roman"/>
          <w:color w:val="69747F"/>
          <w:sz w:val="26"/>
          <w:szCs w:val="26"/>
        </w:rPr>
      </w:pPr>
      <w:r>
        <w:rPr>
          <w:rFonts w:ascii="Times New Roman" w:eastAsia="Times New Roman" w:hAnsi="Times New Roman" w:cs="Times New Roman"/>
          <w:color w:val="69747F"/>
          <w:sz w:val="26"/>
          <w:szCs w:val="26"/>
        </w:rPr>
        <w:t>Que es OpenSync</w:t>
      </w:r>
    </w:p>
    <w:p w:rsidR="00CD04D3" w:rsidRDefault="00CD04D3" w:rsidP="00386856">
      <w:pPr>
        <w:shd w:val="clear" w:color="auto" w:fill="FFFFFF"/>
        <w:spacing w:after="150" w:line="240" w:lineRule="auto"/>
        <w:rPr>
          <w:rFonts w:ascii="Times New Roman" w:eastAsia="Times New Roman" w:hAnsi="Times New Roman" w:cs="Times New Roman"/>
          <w:color w:val="333333"/>
          <w:sz w:val="21"/>
          <w:szCs w:val="21"/>
          <w:lang w:val="es-EC"/>
        </w:rPr>
      </w:pPr>
      <w:r w:rsidRPr="00CD04D3">
        <w:rPr>
          <w:rFonts w:ascii="Times New Roman" w:eastAsia="Times New Roman" w:hAnsi="Times New Roman" w:cs="Times New Roman"/>
          <w:color w:val="333333"/>
          <w:sz w:val="21"/>
          <w:szCs w:val="21"/>
          <w:lang w:val="es-EC"/>
        </w:rPr>
        <w:t xml:space="preserve">OpenSync es un programa creado para ayudar a los usuarios de QuickBooks para evitar las dificultades que tiene QuickBooks en la </w:t>
      </w:r>
      <w:r w:rsidR="002B7930" w:rsidRPr="00CD04D3">
        <w:rPr>
          <w:rFonts w:ascii="Times New Roman" w:eastAsia="Times New Roman" w:hAnsi="Times New Roman" w:cs="Times New Roman"/>
          <w:color w:val="333333"/>
          <w:sz w:val="21"/>
          <w:szCs w:val="21"/>
          <w:lang w:val="es-EC"/>
        </w:rPr>
        <w:t>explotación</w:t>
      </w:r>
      <w:r w:rsidRPr="00CD04D3">
        <w:rPr>
          <w:rFonts w:ascii="Times New Roman" w:eastAsia="Times New Roman" w:hAnsi="Times New Roman" w:cs="Times New Roman"/>
          <w:color w:val="333333"/>
          <w:sz w:val="21"/>
          <w:szCs w:val="21"/>
          <w:lang w:val="es-EC"/>
        </w:rPr>
        <w:t xml:space="preserve"> de los datos. OpenSync elimina la necesidad de usar las complicadas herramientas de QuickBooks y permitir usar las incontables herramientas de una verdadera base de datos </w:t>
      </w:r>
      <w:r w:rsidR="002B7930" w:rsidRPr="00CD04D3">
        <w:rPr>
          <w:rFonts w:ascii="Times New Roman" w:eastAsia="Times New Roman" w:hAnsi="Times New Roman" w:cs="Times New Roman"/>
          <w:color w:val="333333"/>
          <w:sz w:val="21"/>
          <w:szCs w:val="21"/>
          <w:lang w:val="es-EC"/>
        </w:rPr>
        <w:t>pública</w:t>
      </w:r>
      <w:r w:rsidRPr="00CD04D3">
        <w:rPr>
          <w:rFonts w:ascii="Times New Roman" w:eastAsia="Times New Roman" w:hAnsi="Times New Roman" w:cs="Times New Roman"/>
          <w:color w:val="333333"/>
          <w:sz w:val="21"/>
          <w:szCs w:val="21"/>
          <w:lang w:val="es-EC"/>
        </w:rPr>
        <w:t>.</w:t>
      </w:r>
    </w:p>
    <w:p w:rsidR="00CD04D3" w:rsidRDefault="00CD04D3" w:rsidP="00386856">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Como trabaja OpenSync? Mantiene los mismos datos que tiene la base de datos de QuickBooks pero en otra base de datos que puede ser Access o SQL Server de Windows, MySql u Oracle de Oracle. Estas son </w:t>
      </w:r>
      <w:r w:rsidR="002B7930">
        <w:rPr>
          <w:rFonts w:ascii="Times New Roman" w:eastAsia="Times New Roman" w:hAnsi="Times New Roman" w:cs="Times New Roman"/>
          <w:color w:val="333333"/>
          <w:sz w:val="21"/>
          <w:szCs w:val="21"/>
          <w:lang w:val="es-EC"/>
        </w:rPr>
        <w:t>las bases</w:t>
      </w:r>
      <w:r>
        <w:rPr>
          <w:rFonts w:ascii="Times New Roman" w:eastAsia="Times New Roman" w:hAnsi="Times New Roman" w:cs="Times New Roman"/>
          <w:color w:val="333333"/>
          <w:sz w:val="21"/>
          <w:szCs w:val="21"/>
          <w:lang w:val="es-EC"/>
        </w:rPr>
        <w:t xml:space="preserve"> de datos </w:t>
      </w:r>
      <w:r w:rsidR="002B7930">
        <w:rPr>
          <w:rFonts w:ascii="Times New Roman" w:eastAsia="Times New Roman" w:hAnsi="Times New Roman" w:cs="Times New Roman"/>
          <w:color w:val="333333"/>
          <w:sz w:val="21"/>
          <w:szCs w:val="21"/>
          <w:lang w:val="es-EC"/>
        </w:rPr>
        <w:t>más</w:t>
      </w:r>
      <w:r>
        <w:rPr>
          <w:rFonts w:ascii="Times New Roman" w:eastAsia="Times New Roman" w:hAnsi="Times New Roman" w:cs="Times New Roman"/>
          <w:color w:val="333333"/>
          <w:sz w:val="21"/>
          <w:szCs w:val="21"/>
          <w:lang w:val="es-EC"/>
        </w:rPr>
        <w:t xml:space="preserve"> utilizadas en cualquier medio computarizado desde los Mainframes hasta los teléfonos celulares.</w:t>
      </w:r>
    </w:p>
    <w:p w:rsidR="00CD04D3" w:rsidRDefault="00CD04D3" w:rsidP="00386856">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Estas operaciones son las “tasks” que se definen dentro del programa.</w:t>
      </w:r>
    </w:p>
    <w:p w:rsidR="00CD04D3" w:rsidRDefault="00CD04D3" w:rsidP="00386856">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Los tres conceptos fundamentales son los archivos de la empresa que son los nombres que tiene la empresa en QuickBooks, las bases de datos definidas por el usuario, y las tareas o formas de copiar y mantener los datos actualizados desde el Quickbooks hacia la base de datos generada en OpenSync, y también si se modifican los datos en la base de datos </w:t>
      </w:r>
      <w:r w:rsidR="00C13EF3">
        <w:rPr>
          <w:rFonts w:ascii="Times New Roman" w:eastAsia="Times New Roman" w:hAnsi="Times New Roman" w:cs="Times New Roman"/>
          <w:color w:val="333333"/>
          <w:sz w:val="21"/>
          <w:szCs w:val="21"/>
          <w:lang w:val="es-EC"/>
        </w:rPr>
        <w:t xml:space="preserve">generada en OpenSync, </w:t>
      </w:r>
      <w:r>
        <w:rPr>
          <w:rFonts w:ascii="Times New Roman" w:eastAsia="Times New Roman" w:hAnsi="Times New Roman" w:cs="Times New Roman"/>
          <w:color w:val="333333"/>
          <w:sz w:val="21"/>
          <w:szCs w:val="21"/>
          <w:lang w:val="es-EC"/>
        </w:rPr>
        <w:t>copiar y mantener los datos en QuickBooks.</w:t>
      </w:r>
    </w:p>
    <w:p w:rsidR="00386856" w:rsidRDefault="002B7930" w:rsidP="00386856">
      <w:pPr>
        <w:shd w:val="clear" w:color="auto" w:fill="FFFFFF"/>
        <w:spacing w:after="150" w:line="240" w:lineRule="auto"/>
        <w:rPr>
          <w:rFonts w:ascii="Times New Roman" w:eastAsia="Times New Roman" w:hAnsi="Times New Roman" w:cs="Times New Roman"/>
          <w:color w:val="333333"/>
          <w:sz w:val="21"/>
          <w:szCs w:val="21"/>
          <w:lang w:val="es-EC"/>
        </w:rPr>
      </w:pPr>
      <w:r w:rsidRPr="002B7930">
        <w:rPr>
          <w:rFonts w:ascii="Times New Roman" w:eastAsia="Times New Roman" w:hAnsi="Times New Roman" w:cs="Times New Roman"/>
          <w:color w:val="333333"/>
          <w:sz w:val="21"/>
          <w:szCs w:val="21"/>
          <w:lang w:val="es-EC"/>
        </w:rPr>
        <w:t xml:space="preserve">Las tareas pueden ser ejecutadas en línea o se pueden ejecutar </w:t>
      </w:r>
      <w:r>
        <w:rPr>
          <w:rFonts w:ascii="Times New Roman" w:eastAsia="Times New Roman" w:hAnsi="Times New Roman" w:cs="Times New Roman"/>
          <w:color w:val="333333"/>
          <w:sz w:val="21"/>
          <w:szCs w:val="21"/>
          <w:lang w:val="es-EC"/>
        </w:rPr>
        <w:t xml:space="preserve">sin necesidad de intervención. </w:t>
      </w:r>
    </w:p>
    <w:p w:rsidR="002B7930" w:rsidRDefault="002B7930" w:rsidP="00386856">
      <w:pPr>
        <w:shd w:val="clear" w:color="auto" w:fill="FFFFFF"/>
        <w:spacing w:after="150" w:line="240" w:lineRule="auto"/>
        <w:rPr>
          <w:rFonts w:ascii="Times New Roman" w:eastAsia="Times New Roman" w:hAnsi="Times New Roman" w:cs="Times New Roman"/>
          <w:color w:val="333333"/>
          <w:sz w:val="21"/>
          <w:szCs w:val="21"/>
          <w:lang w:val="es-EC"/>
        </w:rPr>
      </w:pPr>
    </w:p>
    <w:p w:rsidR="002B7930" w:rsidRPr="00386856" w:rsidRDefault="002B7930" w:rsidP="002B7930">
      <w:pPr>
        <w:shd w:val="clear" w:color="auto" w:fill="FFFFFF"/>
        <w:spacing w:before="150" w:after="150" w:line="300" w:lineRule="atLeast"/>
        <w:outlineLvl w:val="3"/>
        <w:rPr>
          <w:rFonts w:ascii="Times New Roman" w:eastAsia="Times New Roman" w:hAnsi="Times New Roman" w:cs="Times New Roman"/>
          <w:color w:val="69747F"/>
          <w:sz w:val="26"/>
          <w:szCs w:val="26"/>
          <w:lang w:val="es-EC"/>
        </w:rPr>
      </w:pPr>
      <w:r w:rsidRPr="002B7930">
        <w:rPr>
          <w:rFonts w:ascii="Times New Roman" w:eastAsia="Times New Roman" w:hAnsi="Times New Roman" w:cs="Times New Roman"/>
          <w:color w:val="69747F"/>
          <w:sz w:val="26"/>
          <w:szCs w:val="26"/>
          <w:lang w:val="es-EC"/>
        </w:rPr>
        <w:t>Instalar</w:t>
      </w:r>
      <w:r w:rsidRPr="002B7930">
        <w:rPr>
          <w:rFonts w:ascii="Times New Roman" w:eastAsia="Times New Roman" w:hAnsi="Times New Roman" w:cs="Times New Roman"/>
          <w:color w:val="69747F"/>
          <w:sz w:val="26"/>
          <w:szCs w:val="26"/>
          <w:lang w:val="es-EC"/>
        </w:rPr>
        <w:t xml:space="preserve"> OpenSync</w:t>
      </w:r>
    </w:p>
    <w:p w:rsidR="002B7930" w:rsidRDefault="002B7930" w:rsidP="002B7930">
      <w:pPr>
        <w:shd w:val="clear" w:color="auto" w:fill="FFFFFF"/>
        <w:spacing w:after="150" w:line="240" w:lineRule="auto"/>
        <w:rPr>
          <w:rFonts w:ascii="Times New Roman" w:eastAsia="Times New Roman" w:hAnsi="Times New Roman" w:cs="Times New Roman"/>
          <w:color w:val="333333"/>
          <w:sz w:val="21"/>
          <w:szCs w:val="21"/>
          <w:lang w:val="es-EC"/>
        </w:rPr>
      </w:pPr>
      <w:r w:rsidRPr="00CD04D3">
        <w:rPr>
          <w:rFonts w:ascii="Times New Roman" w:eastAsia="Times New Roman" w:hAnsi="Times New Roman" w:cs="Times New Roman"/>
          <w:color w:val="333333"/>
          <w:sz w:val="21"/>
          <w:szCs w:val="21"/>
          <w:lang w:val="es-EC"/>
        </w:rPr>
        <w:t xml:space="preserve">OpenSync </w:t>
      </w:r>
      <w:r>
        <w:rPr>
          <w:rFonts w:ascii="Times New Roman" w:eastAsia="Times New Roman" w:hAnsi="Times New Roman" w:cs="Times New Roman"/>
          <w:color w:val="333333"/>
          <w:sz w:val="21"/>
          <w:szCs w:val="21"/>
          <w:lang w:val="es-EC"/>
        </w:rPr>
        <w:t xml:space="preserve">se instala en el mismo computador donde se encuentra la instalación de Quickbooks, esto es importante ya que ambos programas deben estar ejecutándose bajo la responsabilidad del administrador. La instalación de OpenSync requiere un </w:t>
      </w:r>
      <w:r w:rsidR="006A63FA">
        <w:rPr>
          <w:rFonts w:ascii="Times New Roman" w:eastAsia="Times New Roman" w:hAnsi="Times New Roman" w:cs="Times New Roman"/>
          <w:color w:val="333333"/>
          <w:sz w:val="21"/>
          <w:szCs w:val="21"/>
          <w:lang w:val="es-EC"/>
        </w:rPr>
        <w:t>número</w:t>
      </w:r>
      <w:r>
        <w:rPr>
          <w:rFonts w:ascii="Times New Roman" w:eastAsia="Times New Roman" w:hAnsi="Times New Roman" w:cs="Times New Roman"/>
          <w:color w:val="333333"/>
          <w:sz w:val="21"/>
          <w:szCs w:val="21"/>
          <w:lang w:val="es-EC"/>
        </w:rPr>
        <w:t xml:space="preserve"> de licencia y la clave para estar activo</w:t>
      </w:r>
      <w:r w:rsidRPr="00CD04D3">
        <w:rPr>
          <w:rFonts w:ascii="Times New Roman" w:eastAsia="Times New Roman" w:hAnsi="Times New Roman" w:cs="Times New Roman"/>
          <w:color w:val="333333"/>
          <w:sz w:val="21"/>
          <w:szCs w:val="21"/>
          <w:lang w:val="es-EC"/>
        </w:rPr>
        <w:t>.</w:t>
      </w:r>
      <w:r>
        <w:rPr>
          <w:rFonts w:ascii="Times New Roman" w:eastAsia="Times New Roman" w:hAnsi="Times New Roman" w:cs="Times New Roman"/>
          <w:color w:val="333333"/>
          <w:sz w:val="21"/>
          <w:szCs w:val="21"/>
          <w:lang w:val="es-EC"/>
        </w:rPr>
        <w:t xml:space="preserve"> Una vez instalado se puede empezar a configurar las tareas que se ejecutaran para mantener los mismos datos del QuickBooks en la base de datos seleccionada por el usuario. En este caso particular estamos usando MySql.</w:t>
      </w:r>
    </w:p>
    <w:p w:rsidR="002B7930" w:rsidRDefault="002B7930" w:rsidP="002B7930">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Es necesario que como parte de la instalación de QuickBooks se </w:t>
      </w:r>
      <w:r w:rsidR="006A63FA">
        <w:rPr>
          <w:rFonts w:ascii="Times New Roman" w:eastAsia="Times New Roman" w:hAnsi="Times New Roman" w:cs="Times New Roman"/>
          <w:color w:val="333333"/>
          <w:sz w:val="21"/>
          <w:szCs w:val="21"/>
          <w:lang w:val="es-EC"/>
        </w:rPr>
        <w:t>esté</w:t>
      </w:r>
      <w:r>
        <w:rPr>
          <w:rFonts w:ascii="Times New Roman" w:eastAsia="Times New Roman" w:hAnsi="Times New Roman" w:cs="Times New Roman"/>
          <w:color w:val="333333"/>
          <w:sz w:val="21"/>
          <w:szCs w:val="21"/>
          <w:lang w:val="es-EC"/>
        </w:rPr>
        <w:t xml:space="preserve"> ejecutando en el computador (que puede ser un servidor) </w:t>
      </w:r>
      <w:r w:rsidR="006A63FA">
        <w:rPr>
          <w:rFonts w:ascii="Times New Roman" w:eastAsia="Times New Roman" w:hAnsi="Times New Roman" w:cs="Times New Roman"/>
          <w:color w:val="333333"/>
          <w:sz w:val="21"/>
          <w:szCs w:val="21"/>
          <w:lang w:val="es-EC"/>
        </w:rPr>
        <w:t xml:space="preserve">un programa que se reconoce bajo las siglas WAMP, esto significa que este programa está ejecutándose en Windows, que tiene un servidor de páginas web llamado Apache, y que tiene un servidor de base de datos MySql. Adicionalmente debe estar instalado un ‘drive’ un programa especial que actúa como conexión entre los componentes de OpenSync y el WAMP. </w:t>
      </w:r>
    </w:p>
    <w:p w:rsidR="006A63FA" w:rsidRDefault="006A63FA" w:rsidP="002B7930">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Si cualquiera de estos componentes no está presente, OpenSync emitirá un mensaje de error.</w:t>
      </w:r>
    </w:p>
    <w:p w:rsidR="006A63FA" w:rsidRDefault="006A63FA" w:rsidP="002B7930">
      <w:pPr>
        <w:shd w:val="clear" w:color="auto" w:fill="FFFFFF"/>
        <w:spacing w:after="150" w:line="240" w:lineRule="auto"/>
        <w:rPr>
          <w:rFonts w:ascii="Times New Roman" w:eastAsia="Times New Roman" w:hAnsi="Times New Roman" w:cs="Times New Roman"/>
          <w:color w:val="333333"/>
          <w:sz w:val="21"/>
          <w:szCs w:val="21"/>
        </w:rPr>
      </w:pPr>
      <w:r w:rsidRPr="006A63FA">
        <w:rPr>
          <w:rFonts w:ascii="Times New Roman" w:eastAsia="Times New Roman" w:hAnsi="Times New Roman" w:cs="Times New Roman"/>
          <w:color w:val="333333"/>
          <w:sz w:val="21"/>
          <w:szCs w:val="21"/>
        </w:rPr>
        <w:t>“Cannot connect to the database (MYSQL) Driver…”</w:t>
      </w:r>
    </w:p>
    <w:p w:rsidR="006A63FA" w:rsidRDefault="006A63FA" w:rsidP="002B7930">
      <w:pPr>
        <w:shd w:val="clear" w:color="auto" w:fill="FFFFFF"/>
        <w:spacing w:after="150" w:line="240" w:lineRule="auto"/>
        <w:rPr>
          <w:rFonts w:ascii="Times New Roman" w:eastAsia="Times New Roman" w:hAnsi="Times New Roman" w:cs="Times New Roman"/>
          <w:color w:val="333333"/>
          <w:sz w:val="21"/>
          <w:szCs w:val="21"/>
          <w:lang w:val="es-EC"/>
        </w:rPr>
      </w:pPr>
      <w:r w:rsidRPr="006A63FA">
        <w:rPr>
          <w:rFonts w:ascii="Times New Roman" w:eastAsia="Times New Roman" w:hAnsi="Times New Roman" w:cs="Times New Roman"/>
          <w:color w:val="333333"/>
          <w:sz w:val="21"/>
          <w:szCs w:val="21"/>
          <w:lang w:val="es-EC"/>
        </w:rPr>
        <w:t>El programa WAMP se puede ejec</w:t>
      </w:r>
      <w:r>
        <w:rPr>
          <w:rFonts w:ascii="Times New Roman" w:eastAsia="Times New Roman" w:hAnsi="Times New Roman" w:cs="Times New Roman"/>
          <w:color w:val="333333"/>
          <w:sz w:val="21"/>
          <w:szCs w:val="21"/>
          <w:lang w:val="es-EC"/>
        </w:rPr>
        <w:t>utar desde la barra de tareas de Windows.</w:t>
      </w:r>
      <w:r w:rsidR="00611225">
        <w:rPr>
          <w:rFonts w:ascii="Times New Roman" w:eastAsia="Times New Roman" w:hAnsi="Times New Roman" w:cs="Times New Roman"/>
          <w:color w:val="333333"/>
          <w:sz w:val="21"/>
          <w:szCs w:val="21"/>
          <w:lang w:val="es-EC"/>
        </w:rPr>
        <w:t xml:space="preserve"> El programa que está instalado es wampserver.2.5.</w:t>
      </w:r>
    </w:p>
    <w:p w:rsidR="006A63FA" w:rsidRPr="006A63FA" w:rsidRDefault="006A63FA" w:rsidP="002B7930">
      <w:pPr>
        <w:shd w:val="clear" w:color="auto" w:fill="FFFFFF"/>
        <w:spacing w:after="150" w:line="240" w:lineRule="auto"/>
        <w:rPr>
          <w:rFonts w:ascii="Times New Roman" w:eastAsia="Times New Roman" w:hAnsi="Times New Roman" w:cs="Times New Roman"/>
          <w:color w:val="333333"/>
          <w:sz w:val="21"/>
          <w:szCs w:val="21"/>
          <w:lang w:val="es-EC"/>
        </w:rPr>
      </w:pPr>
    </w:p>
    <w:p w:rsidR="00611225" w:rsidRPr="00386856" w:rsidRDefault="00611225" w:rsidP="00611225">
      <w:pPr>
        <w:shd w:val="clear" w:color="auto" w:fill="FFFFFF"/>
        <w:spacing w:before="150" w:after="150" w:line="300" w:lineRule="atLeast"/>
        <w:outlineLvl w:val="3"/>
        <w:rPr>
          <w:rFonts w:ascii="Times New Roman" w:eastAsia="Times New Roman" w:hAnsi="Times New Roman" w:cs="Times New Roman"/>
          <w:color w:val="69747F"/>
          <w:sz w:val="26"/>
          <w:szCs w:val="26"/>
          <w:lang w:val="es-EC"/>
        </w:rPr>
      </w:pPr>
      <w:r>
        <w:rPr>
          <w:rFonts w:ascii="Times New Roman" w:eastAsia="Times New Roman" w:hAnsi="Times New Roman" w:cs="Times New Roman"/>
          <w:color w:val="69747F"/>
          <w:sz w:val="26"/>
          <w:szCs w:val="26"/>
          <w:lang w:val="es-EC"/>
        </w:rPr>
        <w:t>Ejecutar</w:t>
      </w:r>
      <w:r w:rsidRPr="002B7930">
        <w:rPr>
          <w:rFonts w:ascii="Times New Roman" w:eastAsia="Times New Roman" w:hAnsi="Times New Roman" w:cs="Times New Roman"/>
          <w:color w:val="69747F"/>
          <w:sz w:val="26"/>
          <w:szCs w:val="26"/>
          <w:lang w:val="es-EC"/>
        </w:rPr>
        <w:t xml:space="preserve"> OpenSync</w:t>
      </w:r>
    </w:p>
    <w:p w:rsidR="00611225" w:rsidRDefault="00611225" w:rsidP="00611225">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Se presiona dos veces en el icono de </w:t>
      </w:r>
      <w:r w:rsidRPr="00CD04D3">
        <w:rPr>
          <w:rFonts w:ascii="Times New Roman" w:eastAsia="Times New Roman" w:hAnsi="Times New Roman" w:cs="Times New Roman"/>
          <w:color w:val="333333"/>
          <w:sz w:val="21"/>
          <w:szCs w:val="21"/>
          <w:lang w:val="es-EC"/>
        </w:rPr>
        <w:t xml:space="preserve">OpenSync </w:t>
      </w:r>
      <w:r>
        <w:rPr>
          <w:rFonts w:ascii="Times New Roman" w:eastAsia="Times New Roman" w:hAnsi="Times New Roman" w:cs="Times New Roman"/>
          <w:color w:val="333333"/>
          <w:sz w:val="21"/>
          <w:szCs w:val="21"/>
          <w:lang w:val="es-EC"/>
        </w:rPr>
        <w:t>en la pantalla inicial y el programa ya está ejecutándose.</w:t>
      </w:r>
    </w:p>
    <w:p w:rsidR="00611225" w:rsidRDefault="00611225" w:rsidP="00611225">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Pantalla inicial</w:t>
      </w:r>
    </w:p>
    <w:p w:rsidR="00D8138B" w:rsidRDefault="00D8138B" w:rsidP="00611225">
      <w:pPr>
        <w:shd w:val="clear" w:color="auto" w:fill="FFFFFF"/>
        <w:spacing w:after="150" w:line="240" w:lineRule="auto"/>
        <w:rPr>
          <w:rFonts w:ascii="Times New Roman" w:eastAsia="Times New Roman" w:hAnsi="Times New Roman" w:cs="Times New Roman"/>
          <w:color w:val="333333"/>
          <w:sz w:val="21"/>
          <w:szCs w:val="21"/>
          <w:lang w:val="es-EC"/>
        </w:rPr>
      </w:pPr>
    </w:p>
    <w:p w:rsidR="00D8138B" w:rsidRDefault="00D8138B" w:rsidP="00611225">
      <w:pPr>
        <w:shd w:val="clear" w:color="auto" w:fill="FFFFFF"/>
        <w:spacing w:after="150" w:line="240" w:lineRule="auto"/>
        <w:rPr>
          <w:rFonts w:ascii="Times New Roman" w:eastAsia="Times New Roman" w:hAnsi="Times New Roman" w:cs="Times New Roman"/>
          <w:color w:val="333333"/>
          <w:sz w:val="21"/>
          <w:szCs w:val="21"/>
          <w:lang w:val="es-EC"/>
        </w:rPr>
      </w:pPr>
    </w:p>
    <w:p w:rsidR="00D8138B" w:rsidRDefault="00D8138B" w:rsidP="00611225">
      <w:pPr>
        <w:shd w:val="clear" w:color="auto" w:fill="FFFFFF"/>
        <w:spacing w:after="150" w:line="240" w:lineRule="auto"/>
        <w:rPr>
          <w:rFonts w:ascii="Times New Roman" w:eastAsia="Times New Roman" w:hAnsi="Times New Roman" w:cs="Times New Roman"/>
          <w:color w:val="333333"/>
          <w:sz w:val="21"/>
          <w:szCs w:val="21"/>
          <w:lang w:val="es-EC"/>
        </w:rPr>
      </w:pPr>
    </w:p>
    <w:p w:rsidR="00D8138B" w:rsidRDefault="00D8138B" w:rsidP="00611225">
      <w:pPr>
        <w:shd w:val="clear" w:color="auto" w:fill="FFFFFF"/>
        <w:spacing w:after="150" w:line="240" w:lineRule="auto"/>
        <w:rPr>
          <w:rFonts w:ascii="Times New Roman" w:eastAsia="Times New Roman" w:hAnsi="Times New Roman" w:cs="Times New Roman"/>
          <w:color w:val="333333"/>
          <w:sz w:val="21"/>
          <w:szCs w:val="21"/>
          <w:lang w:val="es-EC"/>
        </w:rPr>
      </w:pPr>
    </w:p>
    <w:p w:rsidR="00611225" w:rsidRDefault="00D8138B" w:rsidP="00611225">
      <w:pPr>
        <w:shd w:val="clear" w:color="auto" w:fill="FFFFFF"/>
        <w:spacing w:after="150" w:line="240" w:lineRule="auto"/>
        <w:rPr>
          <w:rFonts w:ascii="Times New Roman" w:eastAsia="Times New Roman" w:hAnsi="Times New Roman" w:cs="Times New Roman"/>
          <w:color w:val="333333"/>
          <w:sz w:val="21"/>
          <w:szCs w:val="21"/>
          <w:lang w:val="es-EC"/>
        </w:rPr>
      </w:pPr>
      <w:r>
        <w:rPr>
          <w:noProof/>
        </w:rPr>
        <w:lastRenderedPageBreak/>
        <mc:AlternateContent>
          <mc:Choice Requires="wps">
            <w:drawing>
              <wp:anchor distT="0" distB="0" distL="114300" distR="114300" simplePos="0" relativeHeight="251663360" behindDoc="0" locked="0" layoutInCell="1" allowOverlap="1" wp14:anchorId="224E1A8E" wp14:editId="295D7169">
                <wp:simplePos x="0" y="0"/>
                <wp:positionH relativeFrom="column">
                  <wp:posOffset>480695</wp:posOffset>
                </wp:positionH>
                <wp:positionV relativeFrom="paragraph">
                  <wp:posOffset>1080770</wp:posOffset>
                </wp:positionV>
                <wp:extent cx="220030" cy="646747"/>
                <wp:effectExtent l="0" t="22860" r="0" b="43180"/>
                <wp:wrapNone/>
                <wp:docPr id="4" name="Down Arrow 4"/>
                <wp:cNvGraphicFramePr/>
                <a:graphic xmlns:a="http://schemas.openxmlformats.org/drawingml/2006/main">
                  <a:graphicData uri="http://schemas.microsoft.com/office/word/2010/wordprocessingShape">
                    <wps:wsp>
                      <wps:cNvSpPr/>
                      <wps:spPr>
                        <a:xfrm rot="5400000">
                          <a:off x="0" y="0"/>
                          <a:ext cx="220030" cy="646747"/>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C9F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7.85pt;margin-top:85.1pt;width:17.35pt;height:50.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SNkAIAAIAFAAAOAAAAZHJzL2Uyb0RvYy54bWysVM1u2zAMvg/YOwi6r04yt92COkXQIsOA&#10;oivWDj0rshQbkEWNUuJkTz9Kctyg6y7DfDBIkfz4z6vrfWfYTqFvwVZ8ejbhTFkJdWs3Ff/xtPrw&#10;iTMfhK2FAasqflCeXy/ev7vq3VzNoAFTK2QEYv28dxVvQnDzovCyUZ3wZ+CUJaEG7EQgFjdFjaIn&#10;9M4Us8nkougBa4cglff0epuFfJHwtVYyfNPaq8BMxSm2kP6Y/uv4LxZXYr5B4ZpWDmGIf4iiE60l&#10;pyPUrQiCbbH9A6prJYIHHc4kdAVo3UqVcqBsppNX2Tw2wqmUCxXHu7FM/v/ByvvdA7K2rnjJmRUd&#10;tegWesuWiNCzMtand35Oao/uAQfOExmT3WvsGAIV9bycxC+VgJJi+1Thw1hhtQ9M0uOMevaR+iBJ&#10;dFFeXJaX0UORoSKkQx++KOhYJCpeUywplIQsdnc+ZP2jXrTxYNp61RqTGNysbwyynaCOr1Ypqmxy&#10;olbEnHIWiQoHo6Kxsd+VpmrESJPHNIdqxBNSKhumWdSIWmU356de4uRGi5RWAozImsIbsQeAo2YG&#10;OWLnYAf9aKrSGI/Guch/CSwbjxbJM9gwGnetBXwrM0NZDZ6zPoV/UppIrqE+0KykflMLvZOrlpp0&#10;J3x4EEhbQ490CcI3+mkDfcVhoDhrAH+99R71aZhJyllPW1hx/3MrUHFmvloa88/Tsoxrm5jy/HJG&#10;DJ5K1qcSu+1ugNo+TdElMuoHcyQ1QvdMB2MZvZJIWEm+Ky4DHpmbkK8DnRyplsukRqvqRLizj05G&#10;8FjVOH9P+2eBbpjUQCN+D8eNFfNXs5p1o6WF5TaAbtMgv9R1qDeteRqc4STFO3LKJ62Xw7n4DQAA&#10;//8DAFBLAwQUAAYACAAAACEA07szEt8AAAAKAQAADwAAAGRycy9kb3ducmV2LnhtbEyPTU+DQBCG&#10;7yb+h82YeLNLgWiLLI3RkBhvYqM9btmRJe4HYZeC/97pyR5n5sk7z1vuFmvYCcfQeydgvUqAoWu9&#10;6l0nYP9R322AhSidksY7FPCLAXbV9VUpC+Vn946nJnaMQlwopAAd41BwHlqNVoaVH9DR7duPVkYa&#10;x46rUc4Ubg1Pk+SeW9k7+qDlgM8a259msgLmRr+Ytd5vD4evz6nO3urta1sLcXuzPD0Ci7jEfxjO&#10;+qQOFTkd/eRUYEZAnqZECkiT7AHYGchzKnekTbbJgVclv6xQ/QEAAP//AwBQSwECLQAUAAYACAAA&#10;ACEAtoM4kv4AAADhAQAAEwAAAAAAAAAAAAAAAAAAAAAAW0NvbnRlbnRfVHlwZXNdLnhtbFBLAQIt&#10;ABQABgAIAAAAIQA4/SH/1gAAAJQBAAALAAAAAAAAAAAAAAAAAC8BAABfcmVscy8ucmVsc1BLAQIt&#10;ABQABgAIAAAAIQAd7GSNkAIAAIAFAAAOAAAAAAAAAAAAAAAAAC4CAABkcnMvZTJvRG9jLnhtbFBL&#10;AQItABQABgAIAAAAIQDTuzMS3wAAAAoBAAAPAAAAAAAAAAAAAAAAAOoEAABkcnMvZG93bnJldi54&#10;bWxQSwUGAAAAAAQABADzAAAA9gUAAAAA&#10;" adj="17926" fillcolor="red"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224E1A8E" wp14:editId="295D7169">
                <wp:simplePos x="0" y="0"/>
                <wp:positionH relativeFrom="column">
                  <wp:posOffset>3547745</wp:posOffset>
                </wp:positionH>
                <wp:positionV relativeFrom="paragraph">
                  <wp:posOffset>-71755</wp:posOffset>
                </wp:positionV>
                <wp:extent cx="220030" cy="646747"/>
                <wp:effectExtent l="0" t="22860" r="0" b="43180"/>
                <wp:wrapNone/>
                <wp:docPr id="3" name="Down Arrow 3"/>
                <wp:cNvGraphicFramePr/>
                <a:graphic xmlns:a="http://schemas.openxmlformats.org/drawingml/2006/main">
                  <a:graphicData uri="http://schemas.microsoft.com/office/word/2010/wordprocessingShape">
                    <wps:wsp>
                      <wps:cNvSpPr/>
                      <wps:spPr>
                        <a:xfrm rot="5400000">
                          <a:off x="0" y="0"/>
                          <a:ext cx="220030" cy="646747"/>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29A1" id="Down Arrow 3" o:spid="_x0000_s1026" type="#_x0000_t67" style="position:absolute;margin-left:279.35pt;margin-top:-5.65pt;width:17.35pt;height:50.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ockQIAAIAFAAAOAAAAZHJzL2Uyb0RvYy54bWysVM1u2zAMvg/YOwi6r07StN2COkXQIsOA&#10;og3WDj0rshQbkEWNUuJkTz9Kctyg6y7DfDBIkfz4z+ubfWvYTqFvwJZ8fDbiTFkJVWM3Jf/xvPz0&#10;mTMfhK2EAatKflCe38w/frju3ExNoAZTKWQEYv2scyWvQ3CzovCyVq3wZ+CUJaEGbEUgFjdFhaIj&#10;9NYUk9HosugAK4cglff0epeFfJ7wtVYyPGrtVWCm5BRbSH9M/3X8F/NrMdugcHUj+zDEP0TRisaS&#10;0wHqTgTBttj8AdU2EsGDDmcS2gK0bqRKOVA249GbbJ5q4VTKhYrj3VAm//9g5cNuhaypSn7OmRUt&#10;tegOOssWiNCx81ifzvkZqT25FfacJzImu9fYMgQq6sV0FL9UAkqK7VOFD0OF1T4wSY8T6tk59UGS&#10;6HJ6eTW9ih6KDBUhHfrwVUHLIlHyimJJoSRksbv3Iesf9aKNB9NUy8aYxOBmfWuQ7QR1fLlMUWWT&#10;E7Ui5pSzSFQ4GBWNjf2uNFUjRpo8pjlUA56QUtkwzqJaVCq7uTj1Eic3WqS0EmBE1hTegN0DHDUz&#10;yBE7B9vrR1OVxngwzkX+S2DZeLBInsGGwbhtLOB7mRnKqvec9Sn8k9JEcg3VgWYl9Zta6J1cNtSk&#10;e+HDSiBtDT3SJQiP9NMGupJDT3FWA/567z3q0zCTlLOOtrDk/udWoOLMfLM05l/G02lc28RML64m&#10;xOCpZH0qsdv2Fqjt4xRdIqN+MEdSI7QvdDAW0SuJhJXku+Qy4JG5Dfk60MmRarFIarSqToR7++Rk&#10;BI9VjfP3vH8R6PpJDTTiD3DcWDF7M6tZN1paWGwD6CYN8mtd+3rTmqfB6U9SvCOnfNJ6PZzz3wAA&#10;AP//AwBQSwMEFAAGAAgAAAAhAP4x/EneAAAACQEAAA8AAABkcnMvZG93bnJldi54bWxMj81OwzAQ&#10;hO9IvIO1SNyoU6MGksapECgS4kaoaI9ussQR/olipwlvz3Kip9VoPs3OFLvFGnbGMfTeSVivEmDo&#10;Gt/2rpOw/6juHoGFqFyrjHco4QcD7Mrrq0LlrZ/dO57r2DEKcSFXEnSMQ855aDRaFVZ+QEfelx+t&#10;iiTHjrejmincGi6SJOVW9Y4+aDXgs8bmu56shLnWL2at99nxePicqvu3KnttKilvb5anLbCIS/yH&#10;4a8+VYeSOp385NrAjISN2AhCJQhBl4BUPNC4EzlpBrws+OWC8hcAAP//AwBQSwECLQAUAAYACAAA&#10;ACEAtoM4kv4AAADhAQAAEwAAAAAAAAAAAAAAAAAAAAAAW0NvbnRlbnRfVHlwZXNdLnhtbFBLAQIt&#10;ABQABgAIAAAAIQA4/SH/1gAAAJQBAAALAAAAAAAAAAAAAAAAAC8BAABfcmVscy8ucmVsc1BLAQIt&#10;ABQABgAIAAAAIQDCuNockQIAAIAFAAAOAAAAAAAAAAAAAAAAAC4CAABkcnMvZTJvRG9jLnhtbFBL&#10;AQItABQABgAIAAAAIQD+MfxJ3gAAAAkBAAAPAAAAAAAAAAAAAAAAAOsEAABkcnMvZG93bnJldi54&#10;bWxQSwUGAAAAAAQABADzAAAA9gUAAAAA&#10;" adj="17926" fillcolor="red"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3767137</wp:posOffset>
                </wp:positionH>
                <wp:positionV relativeFrom="paragraph">
                  <wp:posOffset>1366840</wp:posOffset>
                </wp:positionV>
                <wp:extent cx="220030" cy="646747"/>
                <wp:effectExtent l="0" t="22860" r="0" b="43180"/>
                <wp:wrapNone/>
                <wp:docPr id="2" name="Down Arrow 2"/>
                <wp:cNvGraphicFramePr/>
                <a:graphic xmlns:a="http://schemas.openxmlformats.org/drawingml/2006/main">
                  <a:graphicData uri="http://schemas.microsoft.com/office/word/2010/wordprocessingShape">
                    <wps:wsp>
                      <wps:cNvSpPr/>
                      <wps:spPr>
                        <a:xfrm rot="5400000">
                          <a:off x="0" y="0"/>
                          <a:ext cx="220030" cy="646747"/>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5BF9B" id="Down Arrow 2" o:spid="_x0000_s1026" type="#_x0000_t67" style="position:absolute;margin-left:296.6pt;margin-top:107.65pt;width:17.35pt;height:50.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gskQIAAIAFAAAOAAAAZHJzL2Uyb0RvYy54bWysVM1u2zAMvg/YOwi6r06ytN2COkXQIsOA&#10;og3aDj0rshQbkEWNUuJkTz9Kctyg6y7DfDBIkfz4z6vrfWvYTqFvwJZ8fDbiTFkJVWM3Jf/xvPz0&#10;hTMfhK2EAatKflCeX88/frjq3ExNoAZTKWQEYv2scyWvQ3CzovCyVq3wZ+CUJaEGbEUgFjdFhaIj&#10;9NYUk9HoougAK4cglff0epuFfJ7wtVYyPGjtVWCm5BRbSH9M/3X8F/MrMdugcHUj+zDEP0TRisaS&#10;0wHqVgTBttj8AdU2EsGDDmcS2gK0bqRKOVA249GbbJ5q4VTKhYrj3VAm//9g5f1uhaypSj7hzIqW&#10;WnQLnWULROjYJNanc35Gak9uhT3niYzJ7jW2DIGKej4dxS+VgJJi+1Thw1BhtQ9M0uOEevaZ+iBJ&#10;dDG9uJxeRg9FhoqQDn34pqBlkSh5RbGkUBKy2N35kPWPetHGg2mqZWNMYnCzvjHIdoI6vlymqLLJ&#10;iVoRc8pZJCocjIrGxj4qTdWIkSaPaQ7VgCekVDaMs6gWlcpuzk+9xMmNFimtBBiRNYU3YPcAR80M&#10;csTOwfb60VSlMR6Mc5H/Elg2HiySZ7BhMG4bC/heZoay6j1nfQr/pDSRXEN1oFlJ/aYWeieXDTXp&#10;TviwEkhbQ490CcID/bSBruTQU5zVgL/ee4/6NMwk5ayjLSy5/7kVqDgz3y2N+dfxdBrXNjHT88sJ&#10;MXgqWZ9K7La9AWr7OEWXyKgfzJHUCO0LHYxF9EoiYSX5LrkMeGRuQr4OdHKkWiySGq2qE+HOPjkZ&#10;wWNV4/w9718Eun5SA434PRw3VszezGrWjZYWFtsAukmD/FrXvt605mlw+pMU78gpn7ReD+f8NwAA&#10;AP//AwBQSwMEFAAGAAgAAAAhACNlaNngAAAACwEAAA8AAABkcnMvZG93bnJldi54bWxMj8FOhDAQ&#10;hu8mvkMzJt7cwq4gIGVjNCTGm7jRPXZppUQ6JbQs+PaOJz3OzJd/vr/cr3ZgZz353qGAeBMB09g6&#10;1WMn4PBW32TAfJCo5OBQC/jWHvbV5UUpC+UWfNXnJnSMQtAXUoAJYSw4963RVvqNGzXS7dNNVgYa&#10;p46rSS4Ubge+jaKUW9kjfTBy1I9Gt1/NbAUsjXkaYnPIj8eP97nevdT5c1sLcX21PtwDC3oNfzD8&#10;6pM6VOR0cjMqzwYBSZLfESpge5tRByLSNE6AnWiT7RLgVcn/d6h+AAAA//8DAFBLAQItABQABgAI&#10;AAAAIQC2gziS/gAAAOEBAAATAAAAAAAAAAAAAAAAAAAAAABbQ29udGVudF9UeXBlc10ueG1sUEsB&#10;Ai0AFAAGAAgAAAAhADj9If/WAAAAlAEAAAsAAAAAAAAAAAAAAAAALwEAAF9yZWxzLy5yZWxzUEsB&#10;Ai0AFAAGAAgAAAAhAOukiCyRAgAAgAUAAA4AAAAAAAAAAAAAAAAALgIAAGRycy9lMm9Eb2MueG1s&#10;UEsBAi0AFAAGAAgAAAAhACNlaNngAAAACwEAAA8AAAAAAAAAAAAAAAAA6wQAAGRycy9kb3ducmV2&#10;LnhtbFBLBQYAAAAABAAEAPMAAAD4BQAAAAA=&#10;" adj="17926" fillcolor="red" strokecolor="#1f4d78 [1604]" strokeweight="1pt"/>
            </w:pict>
          </mc:Fallback>
        </mc:AlternateContent>
      </w:r>
      <w:r w:rsidR="00611225">
        <w:rPr>
          <w:noProof/>
        </w:rPr>
        <w:drawing>
          <wp:inline distT="0" distB="0" distL="0" distR="0" wp14:anchorId="71E43143" wp14:editId="7D7FAB3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DA7604" w:rsidRDefault="00DA7604" w:rsidP="009C237A">
      <w:pPr>
        <w:pStyle w:val="Subtitle"/>
        <w:rPr>
          <w:lang w:val="es-EC"/>
        </w:rPr>
      </w:pPr>
    </w:p>
    <w:p w:rsidR="00D8138B" w:rsidRDefault="00D8138B" w:rsidP="00D8138B">
      <w:pPr>
        <w:rPr>
          <w:lang w:val="es-EC"/>
        </w:rPr>
      </w:pPr>
      <w:r>
        <w:rPr>
          <w:lang w:val="es-EC"/>
        </w:rPr>
        <w:t>Las tres partes de la pantalla inicial de OpenSync, la cinta de opciones, la parte izquierda la definición de los recursos que se utilizaran, y el cuerpo principal que indica el estado actual de ejecución de OpenSync.</w:t>
      </w:r>
    </w:p>
    <w:p w:rsidR="00D8138B" w:rsidRDefault="00E04FD8" w:rsidP="00D8138B">
      <w:pPr>
        <w:rPr>
          <w:lang w:val="es-EC"/>
        </w:rPr>
      </w:pPr>
      <w:r>
        <w:rPr>
          <w:lang w:val="es-EC"/>
        </w:rPr>
        <w:t>El estado normal del programa es “Tree View” (En la cinta de opciones)</w:t>
      </w:r>
    </w:p>
    <w:p w:rsidR="00E04FD8" w:rsidRDefault="00E04FD8" w:rsidP="00D8138B">
      <w:pPr>
        <w:rPr>
          <w:lang w:val="es-EC"/>
        </w:rPr>
      </w:pPr>
      <w:r>
        <w:rPr>
          <w:lang w:val="es-EC"/>
        </w:rPr>
        <w:t>La cinta de opciones tiene las flechas para avanzar adelante o hacia atrás de las tareas que está ejecutando OpenSync, “Home”, “Tree View”, y después las opciones con respecto a las “tasks”, “new” o nueva tarea, “edit” para modificar las opciones de una tarea, “delete” eliminar una tarea, “run” ejecutar una tarea, y “Exit” para salir del programa.</w:t>
      </w:r>
    </w:p>
    <w:p w:rsidR="00E04FD8" w:rsidRDefault="00E04FD8" w:rsidP="00D8138B">
      <w:pPr>
        <w:rPr>
          <w:lang w:val="es-EC"/>
        </w:rPr>
      </w:pPr>
      <w:r>
        <w:rPr>
          <w:lang w:val="es-EC"/>
        </w:rPr>
        <w:t>El cuerpo principal presenta dos partes: el estado del servicio: “Stop” para parar el proceso, “Pause” detener el proceso, “resume” continuar con el proceso, “start” iniciar el proceso, y el estado de las tareas: “Task”</w:t>
      </w:r>
      <w:r w:rsidR="00534B5E">
        <w:rPr>
          <w:lang w:val="es-EC"/>
        </w:rPr>
        <w:t xml:space="preserve"> el nombre de la tarea ejecutándose</w:t>
      </w:r>
      <w:r>
        <w:rPr>
          <w:lang w:val="es-EC"/>
        </w:rPr>
        <w:t>, “Status”</w:t>
      </w:r>
      <w:r w:rsidR="00534B5E">
        <w:rPr>
          <w:lang w:val="es-EC"/>
        </w:rPr>
        <w:t xml:space="preserve"> en qué estado esta</w:t>
      </w:r>
      <w:r>
        <w:rPr>
          <w:lang w:val="es-EC"/>
        </w:rPr>
        <w:t>, “Table”</w:t>
      </w:r>
      <w:r w:rsidR="00534B5E">
        <w:rPr>
          <w:lang w:val="es-EC"/>
        </w:rPr>
        <w:t xml:space="preserve"> el nombre de la tabla (el archivo de QuickBooks procesándose)</w:t>
      </w:r>
      <w:r>
        <w:rPr>
          <w:lang w:val="es-EC"/>
        </w:rPr>
        <w:t>, “Record”</w:t>
      </w:r>
      <w:r w:rsidR="00534B5E">
        <w:rPr>
          <w:lang w:val="es-EC"/>
        </w:rPr>
        <w:t xml:space="preserve"> el número de registro en proceso</w:t>
      </w:r>
      <w:r>
        <w:rPr>
          <w:lang w:val="es-EC"/>
        </w:rPr>
        <w:t xml:space="preserve"> y “Cancel”</w:t>
      </w:r>
      <w:r w:rsidR="00534B5E">
        <w:rPr>
          <w:lang w:val="es-EC"/>
        </w:rPr>
        <w:t xml:space="preserve"> para cancelar la tarea.</w:t>
      </w:r>
    </w:p>
    <w:p w:rsidR="00534B5E" w:rsidRDefault="00534B5E" w:rsidP="00D8138B">
      <w:pPr>
        <w:rPr>
          <w:lang w:val="es-EC"/>
        </w:rPr>
      </w:pPr>
      <w:r>
        <w:rPr>
          <w:lang w:val="es-EC"/>
        </w:rPr>
        <w:t>La parte izquierda tiene dos grupos: el primero relacionado con los recursos utilizados y la segunda parte la contabilización de todos los eventos que han ocurrido ejecutando QuickBooks, OpenSync, y las conexiones con la base de datos o CoreObjDB.</w:t>
      </w:r>
    </w:p>
    <w:p w:rsidR="004A4F79" w:rsidRDefault="004A4F79">
      <w:pPr>
        <w:rPr>
          <w:lang w:val="es-EC"/>
        </w:rPr>
      </w:pPr>
      <w:r>
        <w:rPr>
          <w:lang w:val="es-EC"/>
        </w:rPr>
        <w:br w:type="page"/>
      </w:r>
    </w:p>
    <w:p w:rsidR="004A4F79" w:rsidRPr="00386856" w:rsidRDefault="004A4F79" w:rsidP="004A4F79">
      <w:pPr>
        <w:shd w:val="clear" w:color="auto" w:fill="FFFFFF"/>
        <w:spacing w:before="150" w:after="150" w:line="300" w:lineRule="atLeast"/>
        <w:outlineLvl w:val="3"/>
        <w:rPr>
          <w:rFonts w:ascii="Times New Roman" w:eastAsia="Times New Roman" w:hAnsi="Times New Roman" w:cs="Times New Roman"/>
          <w:color w:val="69747F"/>
          <w:sz w:val="26"/>
          <w:szCs w:val="26"/>
          <w:lang w:val="es-EC"/>
        </w:rPr>
      </w:pPr>
      <w:r>
        <w:rPr>
          <w:rFonts w:ascii="Times New Roman" w:eastAsia="Times New Roman" w:hAnsi="Times New Roman" w:cs="Times New Roman"/>
          <w:color w:val="69747F"/>
          <w:sz w:val="26"/>
          <w:szCs w:val="26"/>
          <w:lang w:val="es-EC"/>
        </w:rPr>
        <w:lastRenderedPageBreak/>
        <w:t>Empecemos</w:t>
      </w:r>
      <w:r w:rsidRPr="002B7930">
        <w:rPr>
          <w:rFonts w:ascii="Times New Roman" w:eastAsia="Times New Roman" w:hAnsi="Times New Roman" w:cs="Times New Roman"/>
          <w:color w:val="69747F"/>
          <w:sz w:val="26"/>
          <w:szCs w:val="26"/>
          <w:lang w:val="es-EC"/>
        </w:rPr>
        <w:t xml:space="preserve"> OpenSync</w:t>
      </w:r>
    </w:p>
    <w:p w:rsidR="004A4F79" w:rsidRDefault="004A4F79" w:rsidP="004A4F79">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Haga un click derecho en “Databases”.</w:t>
      </w:r>
    </w:p>
    <w:p w:rsidR="004A4F79" w:rsidRDefault="00772AE9" w:rsidP="004A4F79">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Tiene las opciones “New” para generar un nueva base de datos, “Edit” la definición de la base de datos, “Delete” eliminar del disco la base de datos, “Clear” eliminar todos los datos de la base de datos, “Run” generar la base de datos, “Help” se accesa a la información de ayuda del OpenSync.</w:t>
      </w:r>
    </w:p>
    <w:p w:rsidR="00534B5E" w:rsidRDefault="00AB5CAB" w:rsidP="00D8138B">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EXPLICACION</w:t>
      </w:r>
    </w:p>
    <w:p w:rsidR="00AB5CAB" w:rsidRDefault="00AB5CAB" w:rsidP="00D8138B">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Existen dos nombres de base de datos: No confundirse el primero es el nombre de la base de datos generada, y el segundo es el nombre que se le da al proceso en OpenSync. Una vez generada la base de datos el nombre que permanece en la pantalla de estado del OpenSync es el nombre del proceso de generación de la base de datos en el OpenSync no la base de datos generada.</w:t>
      </w:r>
    </w:p>
    <w:p w:rsidR="00AB5CAB" w:rsidRDefault="00AB5CAB" w:rsidP="00D8138B">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Proceso:</w:t>
      </w:r>
    </w:p>
    <w:p w:rsidR="00AB5CAB" w:rsidRPr="00AB5CAB"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sidRPr="00AB5CAB">
        <w:rPr>
          <w:rFonts w:ascii="Times New Roman" w:eastAsia="Times New Roman" w:hAnsi="Times New Roman" w:cs="Times New Roman"/>
          <w:color w:val="333333"/>
          <w:sz w:val="21"/>
          <w:szCs w:val="21"/>
          <w:lang w:val="es-EC"/>
        </w:rPr>
        <w:t>“New”</w:t>
      </w:r>
    </w:p>
    <w:p w:rsidR="00AB5CAB" w:rsidRPr="00AB5CAB"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sidRPr="00AB5CAB">
        <w:rPr>
          <w:rFonts w:ascii="Times New Roman" w:eastAsia="Times New Roman" w:hAnsi="Times New Roman" w:cs="Times New Roman"/>
          <w:color w:val="333333"/>
          <w:sz w:val="21"/>
          <w:szCs w:val="21"/>
          <w:lang w:val="es-EC"/>
        </w:rPr>
        <w:t>Seleccionar “MySql Server”</w:t>
      </w:r>
    </w:p>
    <w:p w:rsidR="00AB5CAB"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sidRPr="00AB5CAB">
        <w:rPr>
          <w:rFonts w:ascii="Times New Roman" w:eastAsia="Times New Roman" w:hAnsi="Times New Roman" w:cs="Times New Roman"/>
          <w:color w:val="333333"/>
          <w:sz w:val="21"/>
          <w:szCs w:val="21"/>
          <w:lang w:val="es-EC"/>
        </w:rPr>
        <w:t>“Create a new DataBase”</w:t>
      </w:r>
    </w:p>
    <w:p w:rsidR="00AB5CAB"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Poner en “Server Name” </w:t>
      </w:r>
      <w:r w:rsidRPr="00AB5CAB">
        <w:rPr>
          <w:rFonts w:ascii="Times New Roman" w:eastAsia="Times New Roman" w:hAnsi="Times New Roman" w:cs="Times New Roman"/>
          <w:color w:val="333333"/>
          <w:sz w:val="21"/>
          <w:szCs w:val="21"/>
          <w:u w:val="single"/>
          <w:lang w:val="es-EC"/>
        </w:rPr>
        <w:t>localhost</w:t>
      </w:r>
    </w:p>
    <w:p w:rsidR="00AB5CAB"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Poner en “Data Base Name” </w:t>
      </w:r>
      <w:r w:rsidRPr="00AB5CAB">
        <w:rPr>
          <w:rFonts w:ascii="Times New Roman" w:eastAsia="Times New Roman" w:hAnsi="Times New Roman" w:cs="Times New Roman"/>
          <w:color w:val="333333"/>
          <w:sz w:val="21"/>
          <w:szCs w:val="21"/>
          <w:u w:val="single"/>
          <w:lang w:val="es-EC"/>
        </w:rPr>
        <w:t>quickbooks</w:t>
      </w:r>
    </w:p>
    <w:p w:rsidR="00AB5CAB"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En “User ID” poner </w:t>
      </w:r>
      <w:r w:rsidRPr="00AB5CAB">
        <w:rPr>
          <w:rFonts w:ascii="Times New Roman" w:eastAsia="Times New Roman" w:hAnsi="Times New Roman" w:cs="Times New Roman"/>
          <w:color w:val="333333"/>
          <w:sz w:val="21"/>
          <w:szCs w:val="21"/>
          <w:u w:val="single"/>
          <w:lang w:val="es-EC"/>
        </w:rPr>
        <w:t>root</w:t>
      </w:r>
    </w:p>
    <w:p w:rsidR="00AB5CAB" w:rsidRPr="00075BE0" w:rsidRDefault="00AB5CAB" w:rsidP="00AB5CAB">
      <w:pPr>
        <w:pStyle w:val="ListParagraph"/>
        <w:numPr>
          <w:ilvl w:val="0"/>
          <w:numId w:val="1"/>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En “Password” poner </w:t>
      </w:r>
      <w:r w:rsidRPr="00AB5CAB">
        <w:rPr>
          <w:rFonts w:ascii="Times New Roman" w:eastAsia="Times New Roman" w:hAnsi="Times New Roman" w:cs="Times New Roman"/>
          <w:color w:val="333333"/>
          <w:sz w:val="21"/>
          <w:szCs w:val="21"/>
          <w:u w:val="single"/>
          <w:lang w:val="es-EC"/>
        </w:rPr>
        <w:t>salgraf</w:t>
      </w:r>
    </w:p>
    <w:p w:rsidR="00075BE0" w:rsidRDefault="00075BE0" w:rsidP="00AB5CAB">
      <w:pPr>
        <w:pStyle w:val="ListParagraph"/>
        <w:numPr>
          <w:ilvl w:val="0"/>
          <w:numId w:val="1"/>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Dar click en “Create”</w:t>
      </w:r>
    </w:p>
    <w:p w:rsidR="00075BE0" w:rsidRDefault="00075BE0" w:rsidP="00075BE0">
      <w:pPr>
        <w:rPr>
          <w:rFonts w:ascii="Times New Roman" w:eastAsia="Times New Roman" w:hAnsi="Times New Roman" w:cs="Times New Roman"/>
          <w:color w:val="333333"/>
          <w:sz w:val="21"/>
          <w:szCs w:val="21"/>
          <w:lang w:val="es-EC"/>
        </w:rPr>
      </w:pPr>
    </w:p>
    <w:p w:rsidR="00075BE0" w:rsidRDefault="00075BE0" w:rsidP="00075BE0">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Haga un click derecho en “Company Files”.</w:t>
      </w:r>
    </w:p>
    <w:p w:rsidR="00075BE0" w:rsidRDefault="00075BE0" w:rsidP="00075BE0">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Tiene las opciones “New” para generar un</w:t>
      </w:r>
      <w:r>
        <w:rPr>
          <w:rFonts w:ascii="Times New Roman" w:eastAsia="Times New Roman" w:hAnsi="Times New Roman" w:cs="Times New Roman"/>
          <w:color w:val="333333"/>
          <w:sz w:val="21"/>
          <w:szCs w:val="21"/>
          <w:lang w:val="es-EC"/>
        </w:rPr>
        <w:t>a</w:t>
      </w:r>
      <w:r>
        <w:rPr>
          <w:rFonts w:ascii="Times New Roman" w:eastAsia="Times New Roman" w:hAnsi="Times New Roman" w:cs="Times New Roman"/>
          <w:color w:val="333333"/>
          <w:sz w:val="21"/>
          <w:szCs w:val="21"/>
          <w:lang w:val="es-EC"/>
        </w:rPr>
        <w:t xml:space="preserve"> nueva </w:t>
      </w:r>
      <w:r>
        <w:rPr>
          <w:rFonts w:ascii="Times New Roman" w:eastAsia="Times New Roman" w:hAnsi="Times New Roman" w:cs="Times New Roman"/>
          <w:color w:val="333333"/>
          <w:sz w:val="21"/>
          <w:szCs w:val="21"/>
          <w:lang w:val="es-EC"/>
        </w:rPr>
        <w:t>asignación a la base de datos del QuickBooks (Debe asegurarse que Quickbooks este ejecutandose con el ID de admin (o el nombre que le seleccionaron para la instalación, en este caso es Administrador)</w:t>
      </w:r>
      <w:r>
        <w:rPr>
          <w:rFonts w:ascii="Times New Roman" w:eastAsia="Times New Roman" w:hAnsi="Times New Roman" w:cs="Times New Roman"/>
          <w:color w:val="333333"/>
          <w:sz w:val="21"/>
          <w:szCs w:val="21"/>
          <w:lang w:val="es-EC"/>
        </w:rPr>
        <w:t xml:space="preserve">, “Edit” </w:t>
      </w:r>
      <w:r>
        <w:rPr>
          <w:rFonts w:ascii="Times New Roman" w:eastAsia="Times New Roman" w:hAnsi="Times New Roman" w:cs="Times New Roman"/>
          <w:color w:val="333333"/>
          <w:sz w:val="21"/>
          <w:szCs w:val="21"/>
          <w:lang w:val="es-EC"/>
        </w:rPr>
        <w:t>el nombre del archivo de la empresa</w:t>
      </w:r>
      <w:r>
        <w:rPr>
          <w:rFonts w:ascii="Times New Roman" w:eastAsia="Times New Roman" w:hAnsi="Times New Roman" w:cs="Times New Roman"/>
          <w:color w:val="333333"/>
          <w:sz w:val="21"/>
          <w:szCs w:val="21"/>
          <w:lang w:val="es-EC"/>
        </w:rPr>
        <w:t>, “Delete” eliminar del disco la base de datos</w:t>
      </w:r>
      <w:r>
        <w:rPr>
          <w:rFonts w:ascii="Times New Roman" w:eastAsia="Times New Roman" w:hAnsi="Times New Roman" w:cs="Times New Roman"/>
          <w:color w:val="333333"/>
          <w:sz w:val="21"/>
          <w:szCs w:val="21"/>
          <w:lang w:val="es-EC"/>
        </w:rPr>
        <w:t xml:space="preserve"> (PELIGRO no utilizar nunca esta opción)</w:t>
      </w:r>
      <w:r>
        <w:rPr>
          <w:rFonts w:ascii="Times New Roman" w:eastAsia="Times New Roman" w:hAnsi="Times New Roman" w:cs="Times New Roman"/>
          <w:color w:val="333333"/>
          <w:sz w:val="21"/>
          <w:szCs w:val="21"/>
          <w:lang w:val="es-EC"/>
        </w:rPr>
        <w:t>, “Clear” eliminar todos los datos de la base de datos</w:t>
      </w:r>
      <w:r>
        <w:rPr>
          <w:rFonts w:ascii="Times New Roman" w:eastAsia="Times New Roman" w:hAnsi="Times New Roman" w:cs="Times New Roman"/>
          <w:color w:val="333333"/>
          <w:sz w:val="21"/>
          <w:szCs w:val="21"/>
          <w:lang w:val="es-EC"/>
        </w:rPr>
        <w:t xml:space="preserve"> </w:t>
      </w:r>
      <w:r>
        <w:rPr>
          <w:rFonts w:ascii="Times New Roman" w:eastAsia="Times New Roman" w:hAnsi="Times New Roman" w:cs="Times New Roman"/>
          <w:color w:val="333333"/>
          <w:sz w:val="21"/>
          <w:szCs w:val="21"/>
          <w:lang w:val="es-EC"/>
        </w:rPr>
        <w:t>(PELIGRO no utilizar nunca esta opción), “Run” generar la base de datos, “Help” se accesa a la información de ayuda del OpenSync.</w:t>
      </w:r>
    </w:p>
    <w:p w:rsidR="00075BE0" w:rsidRDefault="00075BE0" w:rsidP="00075BE0">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EXPLICACION</w:t>
      </w:r>
    </w:p>
    <w:p w:rsidR="00075BE0" w:rsidRPr="00075BE0" w:rsidRDefault="00A672A1" w:rsidP="00075BE0">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El nombre que se expone en este paso es el mismo nombre con el que está registrado la empresa en QuickBooks.</w:t>
      </w:r>
    </w:p>
    <w:p w:rsidR="00AB5CAB" w:rsidRPr="00AB5CAB" w:rsidRDefault="00AB5CAB" w:rsidP="00AB5CAB">
      <w:pPr>
        <w:rPr>
          <w:rFonts w:ascii="Times New Roman" w:eastAsia="Times New Roman" w:hAnsi="Times New Roman" w:cs="Times New Roman"/>
          <w:color w:val="333333"/>
          <w:sz w:val="21"/>
          <w:szCs w:val="21"/>
          <w:lang w:val="es-EC"/>
        </w:rPr>
      </w:pPr>
    </w:p>
    <w:p w:rsidR="00075BE0" w:rsidRDefault="00075BE0" w:rsidP="00075BE0">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Haga un click derecho en “</w:t>
      </w:r>
      <w:r>
        <w:rPr>
          <w:rFonts w:ascii="Times New Roman" w:eastAsia="Times New Roman" w:hAnsi="Times New Roman" w:cs="Times New Roman"/>
          <w:color w:val="333333"/>
          <w:sz w:val="21"/>
          <w:szCs w:val="21"/>
          <w:lang w:val="es-EC"/>
        </w:rPr>
        <w:t>Tasks</w:t>
      </w:r>
      <w:r>
        <w:rPr>
          <w:rFonts w:ascii="Times New Roman" w:eastAsia="Times New Roman" w:hAnsi="Times New Roman" w:cs="Times New Roman"/>
          <w:color w:val="333333"/>
          <w:sz w:val="21"/>
          <w:szCs w:val="21"/>
          <w:lang w:val="es-EC"/>
        </w:rPr>
        <w:t>”.</w:t>
      </w:r>
    </w:p>
    <w:p w:rsidR="00075BE0" w:rsidRDefault="00075BE0" w:rsidP="00075BE0">
      <w:pPr>
        <w:shd w:val="clear" w:color="auto" w:fill="FFFFFF"/>
        <w:spacing w:after="150" w:line="240" w:lineRule="auto"/>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Tiene las opciones “New” para generar una nueva </w:t>
      </w:r>
      <w:r>
        <w:rPr>
          <w:rFonts w:ascii="Times New Roman" w:eastAsia="Times New Roman" w:hAnsi="Times New Roman" w:cs="Times New Roman"/>
          <w:color w:val="333333"/>
          <w:sz w:val="21"/>
          <w:szCs w:val="21"/>
          <w:lang w:val="es-EC"/>
        </w:rPr>
        <w:t>tarea de mantenimiento de la base de datos en MySQL (la copia sincronizada de QuickBooks</w:t>
      </w:r>
      <w:r>
        <w:rPr>
          <w:rFonts w:ascii="Times New Roman" w:eastAsia="Times New Roman" w:hAnsi="Times New Roman" w:cs="Times New Roman"/>
          <w:color w:val="333333"/>
          <w:sz w:val="21"/>
          <w:szCs w:val="21"/>
          <w:lang w:val="es-EC"/>
        </w:rPr>
        <w:t xml:space="preserve">), “Edit” </w:t>
      </w:r>
      <w:r w:rsidR="00171C28">
        <w:rPr>
          <w:rFonts w:ascii="Times New Roman" w:eastAsia="Times New Roman" w:hAnsi="Times New Roman" w:cs="Times New Roman"/>
          <w:color w:val="333333"/>
          <w:sz w:val="21"/>
          <w:szCs w:val="21"/>
          <w:lang w:val="es-EC"/>
        </w:rPr>
        <w:t>modificar alguno de los parámetros de la tarea</w:t>
      </w:r>
      <w:r>
        <w:rPr>
          <w:rFonts w:ascii="Times New Roman" w:eastAsia="Times New Roman" w:hAnsi="Times New Roman" w:cs="Times New Roman"/>
          <w:color w:val="333333"/>
          <w:sz w:val="21"/>
          <w:szCs w:val="21"/>
          <w:lang w:val="es-EC"/>
        </w:rPr>
        <w:t xml:space="preserve">, “Delete” eliminar </w:t>
      </w:r>
      <w:r w:rsidR="00171C28">
        <w:rPr>
          <w:rFonts w:ascii="Times New Roman" w:eastAsia="Times New Roman" w:hAnsi="Times New Roman" w:cs="Times New Roman"/>
          <w:color w:val="333333"/>
          <w:sz w:val="21"/>
          <w:szCs w:val="21"/>
          <w:lang w:val="es-EC"/>
        </w:rPr>
        <w:t>la tarea</w:t>
      </w:r>
      <w:r>
        <w:rPr>
          <w:rFonts w:ascii="Times New Roman" w:eastAsia="Times New Roman" w:hAnsi="Times New Roman" w:cs="Times New Roman"/>
          <w:color w:val="333333"/>
          <w:sz w:val="21"/>
          <w:szCs w:val="21"/>
          <w:lang w:val="es-EC"/>
        </w:rPr>
        <w:t xml:space="preserve">, “Clear” </w:t>
      </w:r>
      <w:r w:rsidR="00171C28">
        <w:rPr>
          <w:rFonts w:ascii="Times New Roman" w:eastAsia="Times New Roman" w:hAnsi="Times New Roman" w:cs="Times New Roman"/>
          <w:color w:val="333333"/>
          <w:sz w:val="21"/>
          <w:szCs w:val="21"/>
          <w:lang w:val="es-EC"/>
        </w:rPr>
        <w:t>regenerar los parámetros de la tarea</w:t>
      </w:r>
      <w:r>
        <w:rPr>
          <w:rFonts w:ascii="Times New Roman" w:eastAsia="Times New Roman" w:hAnsi="Times New Roman" w:cs="Times New Roman"/>
          <w:color w:val="333333"/>
          <w:sz w:val="21"/>
          <w:szCs w:val="21"/>
          <w:lang w:val="es-EC"/>
        </w:rPr>
        <w:t xml:space="preserve">, “Run” </w:t>
      </w:r>
      <w:r w:rsidR="00171C28">
        <w:rPr>
          <w:rFonts w:ascii="Times New Roman" w:eastAsia="Times New Roman" w:hAnsi="Times New Roman" w:cs="Times New Roman"/>
          <w:color w:val="333333"/>
          <w:sz w:val="21"/>
          <w:szCs w:val="21"/>
          <w:lang w:val="es-EC"/>
        </w:rPr>
        <w:t>ejecutar la tarea</w:t>
      </w:r>
      <w:r>
        <w:rPr>
          <w:rFonts w:ascii="Times New Roman" w:eastAsia="Times New Roman" w:hAnsi="Times New Roman" w:cs="Times New Roman"/>
          <w:color w:val="333333"/>
          <w:sz w:val="21"/>
          <w:szCs w:val="21"/>
          <w:lang w:val="es-EC"/>
        </w:rPr>
        <w:t>, “Help” se accesa a la información de ayuda del OpenSync.</w:t>
      </w:r>
    </w:p>
    <w:p w:rsidR="00075BE0" w:rsidRDefault="00075BE0" w:rsidP="00075BE0">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EXPLICACION</w:t>
      </w:r>
    </w:p>
    <w:p w:rsidR="00075BE0" w:rsidRDefault="00171C28" w:rsidP="00075BE0">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Proceso</w:t>
      </w:r>
    </w:p>
    <w:p w:rsidR="00171C28" w:rsidRDefault="00171C28" w:rsidP="00171C28">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En “Targets” “Company File” seleccionar SALGRAF CIA. LTDA.</w:t>
      </w:r>
    </w:p>
    <w:p w:rsidR="00171C28" w:rsidRDefault="00171C28" w:rsidP="00171C28">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En “Targets” “Database” seleccionar quickbooks</w:t>
      </w:r>
    </w:p>
    <w:p w:rsidR="00171C28" w:rsidRDefault="00171C28" w:rsidP="00171C28">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lastRenderedPageBreak/>
        <w:t>Click en “Next”</w:t>
      </w:r>
    </w:p>
    <w:p w:rsidR="00171C28" w:rsidRDefault="00171C28" w:rsidP="00171C28">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Seleccionar en “Operations”</w:t>
      </w:r>
    </w:p>
    <w:p w:rsidR="00171C28" w:rsidRDefault="00171C28" w:rsidP="00171C28">
      <w:pPr>
        <w:pStyle w:val="ListParagraph"/>
        <w:numPr>
          <w:ilvl w:val="1"/>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 opción “Populate fron QuickBooks” copiar desde la base de datos del Quickbooks a la base de datos en MySQL</w:t>
      </w:r>
    </w:p>
    <w:p w:rsidR="00171C28" w:rsidRDefault="00A672A1" w:rsidP="00171C28">
      <w:pPr>
        <w:pStyle w:val="ListParagraph"/>
        <w:numPr>
          <w:ilvl w:val="1"/>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 otra opcion</w:t>
      </w:r>
      <w:r w:rsidR="00171C28">
        <w:rPr>
          <w:rFonts w:ascii="Times New Roman" w:eastAsia="Times New Roman" w:hAnsi="Times New Roman" w:cs="Times New Roman"/>
          <w:color w:val="333333"/>
          <w:sz w:val="21"/>
          <w:szCs w:val="21"/>
          <w:lang w:val="es-EC"/>
        </w:rPr>
        <w:t xml:space="preserve"> “Refresh from QuickBooks” copiar solo los registros que se han modificado, actualizado o eliminado desde QuickBooks a la base de datos MySQL.</w:t>
      </w:r>
    </w:p>
    <w:p w:rsidR="00171C28" w:rsidRDefault="00A672A1" w:rsidP="00171C28">
      <w:pPr>
        <w:pStyle w:val="ListParagraph"/>
        <w:numPr>
          <w:ilvl w:val="1"/>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Las otras opciones no se utilizan en esta aplicación.</w:t>
      </w:r>
    </w:p>
    <w:p w:rsidR="00A672A1" w:rsidRDefault="00A672A1" w:rsidP="00A672A1">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Seleccionar “All tables”</w:t>
      </w:r>
    </w:p>
    <w:p w:rsidR="00A672A1" w:rsidRDefault="00A672A1" w:rsidP="00A672A1">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Click en “Next”</w:t>
      </w:r>
    </w:p>
    <w:p w:rsidR="00A672A1" w:rsidRDefault="00A672A1" w:rsidP="00A672A1">
      <w:pPr>
        <w:pStyle w:val="ListParagraph"/>
        <w:numPr>
          <w:ilvl w:val="0"/>
          <w:numId w:val="2"/>
        </w:numPr>
        <w:rPr>
          <w:rFonts w:ascii="Times New Roman" w:eastAsia="Times New Roman" w:hAnsi="Times New Roman" w:cs="Times New Roman"/>
          <w:color w:val="333333"/>
          <w:sz w:val="21"/>
          <w:szCs w:val="21"/>
          <w:lang w:val="es-EC"/>
        </w:rPr>
      </w:pPr>
      <w:r w:rsidRPr="00A672A1">
        <w:rPr>
          <w:rFonts w:ascii="Times New Roman" w:eastAsia="Times New Roman" w:hAnsi="Times New Roman" w:cs="Times New Roman"/>
          <w:color w:val="333333"/>
          <w:sz w:val="21"/>
          <w:szCs w:val="21"/>
          <w:lang w:val="es-EC"/>
        </w:rPr>
        <w:t xml:space="preserve">Seleccionar “Do not Schedule this task” esto significa que la persona encargada de mantener la base de datos en MySQL </w:t>
      </w:r>
      <w:r>
        <w:rPr>
          <w:rFonts w:ascii="Times New Roman" w:eastAsia="Times New Roman" w:hAnsi="Times New Roman" w:cs="Times New Roman"/>
          <w:color w:val="333333"/>
          <w:sz w:val="21"/>
          <w:szCs w:val="21"/>
          <w:lang w:val="es-EC"/>
        </w:rPr>
        <w:t>debe ejecutar el proceso en linea, esperando por el resultado. El resultado siempre deberá ser “Completed at…”</w:t>
      </w:r>
    </w:p>
    <w:p w:rsidR="00A672A1" w:rsidRDefault="00A672A1" w:rsidP="00A672A1">
      <w:pPr>
        <w:pStyle w:val="ListParagraph"/>
        <w:numPr>
          <w:ilvl w:val="0"/>
          <w:numId w:val="2"/>
        </w:num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Dar un nombre a la tarea</w:t>
      </w:r>
    </w:p>
    <w:p w:rsidR="00A672A1" w:rsidRDefault="00A672A1" w:rsidP="00A672A1">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 primera vez o si alguna vez se debe generar nuevamente la base de datos, el tiempo que se necesita para completar esta tarea esta entre 8 y 12 horas.</w:t>
      </w:r>
    </w:p>
    <w:p w:rsidR="00A672A1" w:rsidRDefault="00A672A1" w:rsidP="00A672A1">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Las siguientes copias con “Refresh from QuickBooks” toma máximo 30 minutos.</w:t>
      </w:r>
    </w:p>
    <w:p w:rsidR="00A672A1" w:rsidRDefault="00A672A1" w:rsidP="00A672A1">
      <w:pPr>
        <w:rPr>
          <w:rFonts w:ascii="Times New Roman" w:eastAsia="Times New Roman" w:hAnsi="Times New Roman" w:cs="Times New Roman"/>
          <w:color w:val="333333"/>
          <w:sz w:val="21"/>
          <w:szCs w:val="21"/>
          <w:lang w:val="es-EC"/>
        </w:rPr>
      </w:pPr>
    </w:p>
    <w:p w:rsidR="00A672A1" w:rsidRDefault="00A672A1" w:rsidP="00A672A1">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 xml:space="preserve">Al final solo existirán dos tareas principales, cualquiera otra tarea es generada solo con el objeto de probar alguna nueva opción de la base de datos. </w:t>
      </w:r>
    </w:p>
    <w:p w:rsidR="00A672A1" w:rsidRDefault="00A672A1" w:rsidP="00A672A1">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 tarea “populate” que genera la base de datos por primera vea.</w:t>
      </w:r>
    </w:p>
    <w:p w:rsidR="00A672A1" w:rsidRDefault="00A672A1" w:rsidP="00A672A1">
      <w:pPr>
        <w:rPr>
          <w:rFonts w:ascii="Times New Roman" w:eastAsia="Times New Roman" w:hAnsi="Times New Roman" w:cs="Times New Roman"/>
          <w:color w:val="333333"/>
          <w:sz w:val="21"/>
          <w:szCs w:val="21"/>
          <w:lang w:val="es-EC"/>
        </w:rPr>
      </w:pPr>
      <w:r>
        <w:rPr>
          <w:rFonts w:ascii="Times New Roman" w:eastAsia="Times New Roman" w:hAnsi="Times New Roman" w:cs="Times New Roman"/>
          <w:color w:val="333333"/>
          <w:sz w:val="21"/>
          <w:szCs w:val="21"/>
          <w:lang w:val="es-EC"/>
        </w:rPr>
        <w:t>La tarea “refresh” que copia las modificaciones a la base de datos.</w:t>
      </w:r>
    </w:p>
    <w:p w:rsidR="00A672A1" w:rsidRDefault="00A672A1" w:rsidP="00A672A1">
      <w:pPr>
        <w:rPr>
          <w:rFonts w:ascii="Times New Roman" w:eastAsia="Times New Roman" w:hAnsi="Times New Roman" w:cs="Times New Roman"/>
          <w:color w:val="333333"/>
          <w:sz w:val="21"/>
          <w:szCs w:val="21"/>
          <w:lang w:val="es-EC"/>
        </w:rPr>
      </w:pPr>
      <w:bookmarkStart w:id="0" w:name="_GoBack"/>
      <w:bookmarkEnd w:id="0"/>
    </w:p>
    <w:p w:rsidR="00A672A1" w:rsidRDefault="00A672A1" w:rsidP="00A672A1">
      <w:pPr>
        <w:rPr>
          <w:rFonts w:ascii="Times New Roman" w:eastAsia="Times New Roman" w:hAnsi="Times New Roman" w:cs="Times New Roman"/>
          <w:color w:val="333333"/>
          <w:sz w:val="21"/>
          <w:szCs w:val="21"/>
          <w:lang w:val="es-EC"/>
        </w:rPr>
      </w:pPr>
    </w:p>
    <w:p w:rsidR="00A672A1" w:rsidRPr="00A672A1" w:rsidRDefault="00A672A1" w:rsidP="00A672A1">
      <w:pPr>
        <w:rPr>
          <w:rFonts w:ascii="Times New Roman" w:eastAsia="Times New Roman" w:hAnsi="Times New Roman" w:cs="Times New Roman"/>
          <w:color w:val="333333"/>
          <w:sz w:val="21"/>
          <w:szCs w:val="21"/>
          <w:lang w:val="es-EC"/>
        </w:rPr>
      </w:pPr>
    </w:p>
    <w:p w:rsidR="00AB5CAB" w:rsidRPr="00A672A1" w:rsidRDefault="00AB5CAB" w:rsidP="00D8138B">
      <w:pPr>
        <w:rPr>
          <w:lang w:val="es-EC"/>
        </w:rPr>
      </w:pPr>
    </w:p>
    <w:sectPr w:rsidR="00AB5CAB" w:rsidRPr="00A6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14DAB"/>
    <w:multiLevelType w:val="hybridMultilevel"/>
    <w:tmpl w:val="AD785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AE64CD"/>
    <w:multiLevelType w:val="hybridMultilevel"/>
    <w:tmpl w:val="AE3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56"/>
    <w:rsid w:val="00075BE0"/>
    <w:rsid w:val="00171C28"/>
    <w:rsid w:val="002B7930"/>
    <w:rsid w:val="00386856"/>
    <w:rsid w:val="004A4F79"/>
    <w:rsid w:val="00534B5E"/>
    <w:rsid w:val="00611225"/>
    <w:rsid w:val="006A63FA"/>
    <w:rsid w:val="00772AE9"/>
    <w:rsid w:val="009C237A"/>
    <w:rsid w:val="00A672A1"/>
    <w:rsid w:val="00AB5CAB"/>
    <w:rsid w:val="00AC74C4"/>
    <w:rsid w:val="00C13EF3"/>
    <w:rsid w:val="00CD04D3"/>
    <w:rsid w:val="00D8138B"/>
    <w:rsid w:val="00DA7604"/>
    <w:rsid w:val="00E0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ABD2D-C0D4-48D1-B5B0-E928A02D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868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68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685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C23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237A"/>
    <w:rPr>
      <w:rFonts w:eastAsiaTheme="minorEastAsia"/>
      <w:color w:val="5A5A5A" w:themeColor="text1" w:themeTint="A5"/>
      <w:spacing w:val="15"/>
    </w:rPr>
  </w:style>
  <w:style w:type="paragraph" w:styleId="ListParagraph">
    <w:name w:val="List Paragraph"/>
    <w:basedOn w:val="Normal"/>
    <w:uiPriority w:val="34"/>
    <w:qFormat/>
    <w:rsid w:val="00AB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9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Carrillo</dc:creator>
  <cp:keywords/>
  <dc:description/>
  <cp:lastModifiedBy>Juan Carrillo</cp:lastModifiedBy>
  <cp:revision>1</cp:revision>
  <dcterms:created xsi:type="dcterms:W3CDTF">2014-08-10T19:31:00Z</dcterms:created>
  <dcterms:modified xsi:type="dcterms:W3CDTF">2014-08-10T23:50:00Z</dcterms:modified>
</cp:coreProperties>
</file>