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76954" w14:textId="1BF1900A" w:rsidR="005C030F" w:rsidRPr="00CA55C2" w:rsidRDefault="005C030F" w:rsidP="005C030F">
      <w:pPr>
        <w:pStyle w:val="Normal1"/>
        <w:spacing w:after="0" w:line="480" w:lineRule="auto"/>
        <w:ind w:left="0" w:firstLine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Table 1. </w:t>
      </w:r>
      <w:r w:rsidR="009C7A41">
        <w:rPr>
          <w:rFonts w:ascii="Times New Roman" w:hAnsi="Times New Roman" w:cs="Times New Roman"/>
          <w:color w:val="auto"/>
          <w:sz w:val="24"/>
          <w:szCs w:val="24"/>
        </w:rPr>
        <w:t>P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ercentage of </w:t>
      </w:r>
      <w:r w:rsidRPr="00F458CE">
        <w:rPr>
          <w:rFonts w:ascii="Times New Roman" w:hAnsi="Times New Roman" w:cs="Times New Roman"/>
          <w:color w:val="auto"/>
          <w:sz w:val="24"/>
          <w:szCs w:val="24"/>
        </w:rPr>
        <w:t>missing data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before and after data propagation</w:t>
      </w:r>
      <w:r w:rsidRPr="00F458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1586"/>
        <w:gridCol w:w="1586"/>
        <w:gridCol w:w="1304"/>
        <w:gridCol w:w="1677"/>
        <w:gridCol w:w="1678"/>
      </w:tblGrid>
      <w:tr w:rsidR="00793F68" w:rsidRPr="00CD6877" w14:paraId="7A2B0626" w14:textId="77777777" w:rsidTr="006D48D7">
        <w:tc>
          <w:tcPr>
            <w:tcW w:w="1745" w:type="dxa"/>
          </w:tcPr>
          <w:p w14:paraId="7030B51F" w14:textId="77777777" w:rsidR="00793F68" w:rsidRPr="00CD6877" w:rsidRDefault="00793F68" w:rsidP="005C030F">
            <w:pPr>
              <w:pStyle w:val="Normal1"/>
              <w:spacing w:after="0"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86" w:type="dxa"/>
            <w:vAlign w:val="center"/>
          </w:tcPr>
          <w:p w14:paraId="17A15EF9" w14:textId="7544A3A1" w:rsidR="00793F68" w:rsidRPr="00CD6877" w:rsidRDefault="00793F68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Cells</w:t>
            </w:r>
            <w:r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data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>ectoral fin</w:t>
            </w:r>
          </w:p>
        </w:tc>
        <w:tc>
          <w:tcPr>
            <w:tcW w:w="1586" w:type="dxa"/>
            <w:vAlign w:val="center"/>
          </w:tcPr>
          <w:p w14:paraId="24C541E9" w14:textId="570C2E22" w:rsidR="00793F68" w:rsidRPr="00CD6877" w:rsidRDefault="00793F68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Cells</w:t>
            </w:r>
            <w:r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data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>elvic fin</w:t>
            </w:r>
          </w:p>
        </w:tc>
        <w:tc>
          <w:tcPr>
            <w:tcW w:w="1304" w:type="dxa"/>
            <w:vAlign w:val="center"/>
          </w:tcPr>
          <w:p w14:paraId="11005798" w14:textId="4B44DC9D" w:rsidR="00793F68" w:rsidRPr="00CD6877" w:rsidRDefault="004D2274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populated cells</w:t>
            </w:r>
          </w:p>
        </w:tc>
        <w:tc>
          <w:tcPr>
            <w:tcW w:w="1677" w:type="dxa"/>
            <w:vAlign w:val="center"/>
          </w:tcPr>
          <w:p w14:paraId="0BB0571C" w14:textId="77777777" w:rsidR="006D48D7" w:rsidRDefault="006D48D7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99DA16" w14:textId="7A0A2E22" w:rsidR="00793F68" w:rsidRDefault="00E51D3D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793F68"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ercentage </w:t>
            </w:r>
            <w:r w:rsidR="008C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</w:t>
            </w:r>
            <w:r w:rsidR="007837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793F68"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 w:rsidR="008C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793F68"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>final output matrix</w:t>
            </w:r>
          </w:p>
          <w:p w14:paraId="3E7E5E1D" w14:textId="2EAD802A" w:rsidR="00793F68" w:rsidRPr="00CD6877" w:rsidRDefault="00793F68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14:paraId="10ED498B" w14:textId="7398D658" w:rsidR="00793F68" w:rsidRPr="00CD6877" w:rsidRDefault="007837A2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793F68"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ercentage </w:t>
            </w:r>
            <w:r w:rsidR="008C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  <w:r w:rsidR="00793F68"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204A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 w:rsidR="008C59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C5933">
              <w:rPr>
                <w:rFonts w:ascii="Times New Roman" w:hAnsi="Times New Roman" w:cs="Times New Roman"/>
                <w:sz w:val="24"/>
                <w:szCs w:val="24"/>
              </w:rPr>
              <w:t>merged tree matrix</w:t>
            </w:r>
          </w:p>
        </w:tc>
      </w:tr>
      <w:tr w:rsidR="00793F68" w:rsidRPr="00CD6877" w14:paraId="042F25E1" w14:textId="77777777" w:rsidTr="006D48D7">
        <w:trPr>
          <w:trHeight w:val="1286"/>
        </w:trPr>
        <w:tc>
          <w:tcPr>
            <w:tcW w:w="1745" w:type="dxa"/>
            <w:vAlign w:val="center"/>
          </w:tcPr>
          <w:p w14:paraId="5F97E9E5" w14:textId="04634DF7" w:rsidR="00793F68" w:rsidRPr="00CD6877" w:rsidRDefault="006D48D7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Before propagation (</w:t>
            </w:r>
            <w:r w:rsidR="00793F68" w:rsidRPr="00CD68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Pre-processed matrix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1586" w:type="dxa"/>
            <w:vAlign w:val="center"/>
          </w:tcPr>
          <w:p w14:paraId="61F4ED67" w14:textId="77777777" w:rsidR="00793F68" w:rsidRPr="00CD6877" w:rsidRDefault="00793F68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>1,661</w:t>
            </w:r>
          </w:p>
        </w:tc>
        <w:tc>
          <w:tcPr>
            <w:tcW w:w="1586" w:type="dxa"/>
            <w:vAlign w:val="center"/>
          </w:tcPr>
          <w:p w14:paraId="0C4461E3" w14:textId="77777777" w:rsidR="00793F68" w:rsidRPr="00CD6877" w:rsidRDefault="00793F68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>1,877</w:t>
            </w:r>
          </w:p>
        </w:tc>
        <w:tc>
          <w:tcPr>
            <w:tcW w:w="1304" w:type="dxa"/>
            <w:vAlign w:val="center"/>
          </w:tcPr>
          <w:p w14:paraId="40973D74" w14:textId="6FEE6CE2" w:rsidR="00CB73E3" w:rsidRDefault="004D2274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3,538</w:t>
            </w:r>
          </w:p>
        </w:tc>
        <w:tc>
          <w:tcPr>
            <w:tcW w:w="1677" w:type="dxa"/>
            <w:vAlign w:val="center"/>
          </w:tcPr>
          <w:p w14:paraId="366BF04C" w14:textId="552D2953" w:rsidR="00793F68" w:rsidRPr="00CD6877" w:rsidRDefault="00793F68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85.9</w:t>
            </w:r>
            <w:r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8" w:type="dxa"/>
            <w:vAlign w:val="center"/>
          </w:tcPr>
          <w:p w14:paraId="65EE5B3D" w14:textId="77777777" w:rsidR="00793F68" w:rsidRPr="00CD6877" w:rsidRDefault="00793F68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95.4</w:t>
            </w:r>
            <w:r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93F68" w:rsidRPr="00CD6877" w14:paraId="2EE48087" w14:textId="77777777" w:rsidTr="006D48D7">
        <w:trPr>
          <w:trHeight w:val="1250"/>
        </w:trPr>
        <w:tc>
          <w:tcPr>
            <w:tcW w:w="1745" w:type="dxa"/>
            <w:vAlign w:val="center"/>
          </w:tcPr>
          <w:p w14:paraId="1FCCDFBD" w14:textId="798558E6" w:rsidR="00793F68" w:rsidRPr="00CD6877" w:rsidRDefault="006D48D7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After propagation (</w:t>
            </w:r>
            <w:r w:rsidR="00793F68" w:rsidRPr="00CD68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Final output matrix)</w:t>
            </w:r>
          </w:p>
        </w:tc>
        <w:tc>
          <w:tcPr>
            <w:tcW w:w="1586" w:type="dxa"/>
            <w:vAlign w:val="center"/>
          </w:tcPr>
          <w:p w14:paraId="11B01594" w14:textId="77777777" w:rsidR="00793F68" w:rsidRPr="00CD6877" w:rsidRDefault="00793F68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>10,45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86" w:type="dxa"/>
            <w:vAlign w:val="center"/>
          </w:tcPr>
          <w:p w14:paraId="2B387FEC" w14:textId="77777777" w:rsidR="00793F68" w:rsidRPr="00CD6877" w:rsidRDefault="00793F68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>5,94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04" w:type="dxa"/>
            <w:vAlign w:val="center"/>
          </w:tcPr>
          <w:p w14:paraId="52D1CD33" w14:textId="36ECDA13" w:rsidR="00CB73E3" w:rsidRDefault="004D2274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16,408</w:t>
            </w:r>
          </w:p>
        </w:tc>
        <w:tc>
          <w:tcPr>
            <w:tcW w:w="1677" w:type="dxa"/>
            <w:vAlign w:val="center"/>
          </w:tcPr>
          <w:p w14:paraId="31903A35" w14:textId="051D5EFD" w:rsidR="00793F68" w:rsidRPr="00CD6877" w:rsidRDefault="00793F68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34.8</w:t>
            </w:r>
            <w:r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8" w:type="dxa"/>
            <w:vAlign w:val="center"/>
          </w:tcPr>
          <w:p w14:paraId="0515C2F2" w14:textId="77777777" w:rsidR="00793F68" w:rsidRPr="00CD6877" w:rsidRDefault="00793F68" w:rsidP="006D48D7">
            <w:pPr>
              <w:pStyle w:val="Normal1"/>
              <w:spacing w:after="0"/>
              <w:ind w:left="0" w:firstLine="0"/>
              <w:contextualSpacing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78.7</w:t>
            </w:r>
            <w:r w:rsidRPr="00CD6877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20C729C3" w14:textId="77777777" w:rsidR="00DB4BDD" w:rsidRDefault="00DB4BDD" w:rsidP="005C030F">
      <w:pPr>
        <w:pStyle w:val="Normal1"/>
        <w:spacing w:after="0" w:line="480" w:lineRule="auto"/>
        <w:ind w:left="0" w:firstLine="0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</w:p>
    <w:p w14:paraId="0F2380E1" w14:textId="6E15BC57" w:rsidR="005C030F" w:rsidRDefault="005C030F" w:rsidP="005C030F">
      <w:pPr>
        <w:pStyle w:val="Normal1"/>
        <w:spacing w:after="0" w:line="480" w:lineRule="auto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t xml:space="preserve">Notes: </w:t>
      </w:r>
      <w:r w:rsidRPr="00CA55C2">
        <w:rPr>
          <w:rFonts w:ascii="Times New Roman" w:hAnsi="Times New Roman" w:cs="Times New Roman"/>
          <w:sz w:val="24"/>
          <w:szCs w:val="24"/>
        </w:rPr>
        <w:t xml:space="preserve">The change in </w:t>
      </w:r>
      <w:r w:rsidR="00DB4BDD">
        <w:rPr>
          <w:rFonts w:ascii="Times New Roman" w:hAnsi="Times New Roman" w:cs="Times New Roman"/>
          <w:sz w:val="24"/>
          <w:szCs w:val="24"/>
        </w:rPr>
        <w:t xml:space="preserve">the </w:t>
      </w:r>
      <w:r w:rsidRPr="00CA55C2">
        <w:rPr>
          <w:rFonts w:ascii="Times New Roman" w:hAnsi="Times New Roman" w:cs="Times New Roman"/>
          <w:sz w:val="24"/>
          <w:szCs w:val="24"/>
        </w:rPr>
        <w:t xml:space="preserve">percentage of </w:t>
      </w:r>
      <w:r w:rsidR="00DB4BDD">
        <w:rPr>
          <w:rFonts w:ascii="Times New Roman" w:hAnsi="Times New Roman" w:cs="Times New Roman"/>
          <w:sz w:val="24"/>
          <w:szCs w:val="24"/>
        </w:rPr>
        <w:t xml:space="preserve">missing </w:t>
      </w:r>
      <w:r w:rsidRPr="00CA55C2">
        <w:rPr>
          <w:rFonts w:ascii="Times New Roman" w:hAnsi="Times New Roman" w:cs="Times New Roman"/>
          <w:sz w:val="24"/>
          <w:szCs w:val="24"/>
        </w:rPr>
        <w:t xml:space="preserve">data </w:t>
      </w:r>
      <w:r w:rsidR="0024551B">
        <w:rPr>
          <w:rFonts w:ascii="Times New Roman" w:hAnsi="Times New Roman" w:cs="Times New Roman"/>
          <w:sz w:val="24"/>
          <w:szCs w:val="24"/>
        </w:rPr>
        <w:t xml:space="preserve">before propagation </w:t>
      </w:r>
      <w:r w:rsidRPr="00CA55C2">
        <w:rPr>
          <w:rFonts w:ascii="Times New Roman" w:hAnsi="Times New Roman" w:cs="Times New Roman"/>
          <w:sz w:val="24"/>
          <w:szCs w:val="24"/>
        </w:rPr>
        <w:t xml:space="preserve">in the </w:t>
      </w:r>
      <w:r w:rsidR="0024551B">
        <w:rPr>
          <w:rFonts w:ascii="Times New Roman" w:hAnsi="Times New Roman" w:cs="Times New Roman"/>
          <w:sz w:val="24"/>
          <w:szCs w:val="24"/>
        </w:rPr>
        <w:t>pre-processed matrix</w:t>
      </w:r>
      <w:r w:rsidRPr="00CA55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Supplementary Materials</w:t>
      </w:r>
      <w:r w:rsidRPr="00CA55C2">
        <w:rPr>
          <w:rFonts w:ascii="Times New Roman" w:hAnsi="Times New Roman" w:cs="Times New Roman"/>
          <w:sz w:val="24"/>
          <w:szCs w:val="24"/>
        </w:rPr>
        <w:t xml:space="preserve"> Matrix 2) </w:t>
      </w:r>
      <w:r w:rsidR="0024551B">
        <w:rPr>
          <w:rFonts w:ascii="Times New Roman" w:hAnsi="Times New Roman" w:cs="Times New Roman"/>
          <w:sz w:val="24"/>
          <w:szCs w:val="24"/>
        </w:rPr>
        <w:t>compared to after propagation in the</w:t>
      </w:r>
      <w:r w:rsidRPr="00CA55C2">
        <w:rPr>
          <w:rFonts w:ascii="Times New Roman" w:hAnsi="Times New Roman" w:cs="Times New Roman"/>
          <w:sz w:val="24"/>
          <w:szCs w:val="24"/>
        </w:rPr>
        <w:t xml:space="preserve"> final output matrix (</w:t>
      </w:r>
      <w:r>
        <w:rPr>
          <w:rFonts w:ascii="Times New Roman" w:hAnsi="Times New Roman" w:cs="Times New Roman"/>
          <w:sz w:val="24"/>
          <w:szCs w:val="24"/>
        </w:rPr>
        <w:t>Supplementary Materials</w:t>
      </w:r>
      <w:r w:rsidRPr="00CA55C2">
        <w:rPr>
          <w:rFonts w:ascii="Times New Roman" w:hAnsi="Times New Roman" w:cs="Times New Roman"/>
          <w:sz w:val="24"/>
          <w:szCs w:val="24"/>
        </w:rPr>
        <w:t xml:space="preserve"> Matrix 4). </w:t>
      </w:r>
      <w:r w:rsidR="004336A6">
        <w:rPr>
          <w:rFonts w:ascii="Times New Roman" w:hAnsi="Times New Roman" w:cs="Times New Roman"/>
          <w:sz w:val="24"/>
          <w:szCs w:val="24"/>
        </w:rPr>
        <w:t>M</w:t>
      </w:r>
      <w:r w:rsidRPr="00CA55C2">
        <w:rPr>
          <w:rFonts w:ascii="Times New Roman" w:hAnsi="Times New Roman" w:cs="Times New Roman"/>
          <w:sz w:val="24"/>
          <w:szCs w:val="24"/>
        </w:rPr>
        <w:t xml:space="preserve">issing percentages </w:t>
      </w:r>
      <w:r w:rsidR="004336A6">
        <w:rPr>
          <w:rFonts w:ascii="Times New Roman" w:hAnsi="Times New Roman" w:cs="Times New Roman"/>
          <w:sz w:val="24"/>
          <w:szCs w:val="24"/>
        </w:rPr>
        <w:t xml:space="preserve">relative to </w:t>
      </w:r>
      <w:r w:rsidRPr="00CA55C2">
        <w:rPr>
          <w:rFonts w:ascii="Times New Roman" w:hAnsi="Times New Roman" w:cs="Times New Roman"/>
          <w:sz w:val="24"/>
          <w:szCs w:val="24"/>
        </w:rPr>
        <w:t>the total number of species in the final output matrix (</w:t>
      </w:r>
      <w:r>
        <w:rPr>
          <w:rFonts w:ascii="Times New Roman" w:hAnsi="Times New Roman" w:cs="Times New Roman"/>
          <w:sz w:val="24"/>
          <w:szCs w:val="24"/>
        </w:rPr>
        <w:t>12,582</w:t>
      </w:r>
      <w:r w:rsidRPr="00CA55C2">
        <w:rPr>
          <w:rFonts w:ascii="Times New Roman" w:hAnsi="Times New Roman" w:cs="Times New Roman"/>
          <w:sz w:val="24"/>
          <w:szCs w:val="24"/>
        </w:rPr>
        <w:t xml:space="preserve"> species; 25,</w:t>
      </w:r>
      <w:r>
        <w:rPr>
          <w:rFonts w:ascii="Times New Roman" w:hAnsi="Times New Roman" w:cs="Times New Roman"/>
          <w:sz w:val="24"/>
          <w:szCs w:val="24"/>
        </w:rPr>
        <w:t>164</w:t>
      </w:r>
      <w:r w:rsidRPr="00CA55C2">
        <w:rPr>
          <w:rFonts w:ascii="Times New Roman" w:hAnsi="Times New Roman" w:cs="Times New Roman"/>
          <w:sz w:val="24"/>
          <w:szCs w:val="24"/>
        </w:rPr>
        <w:t xml:space="preserve"> cells) </w:t>
      </w:r>
      <w:r w:rsidR="008C5933" w:rsidRPr="008C5933">
        <w:rPr>
          <w:rFonts w:ascii="Times New Roman" w:hAnsi="Times New Roman" w:cs="Times New Roman"/>
          <w:i/>
          <w:sz w:val="24"/>
          <w:szCs w:val="24"/>
        </w:rPr>
        <w:t>vs.</w:t>
      </w:r>
      <w:r w:rsidR="008C5933" w:rsidRPr="00CA55C2">
        <w:rPr>
          <w:rFonts w:ascii="Times New Roman" w:hAnsi="Times New Roman" w:cs="Times New Roman"/>
          <w:sz w:val="24"/>
          <w:szCs w:val="24"/>
        </w:rPr>
        <w:t xml:space="preserve"> </w:t>
      </w:r>
      <w:r w:rsidRPr="00CA55C2">
        <w:rPr>
          <w:rFonts w:ascii="Times New Roman" w:hAnsi="Times New Roman" w:cs="Times New Roman"/>
          <w:sz w:val="24"/>
          <w:szCs w:val="24"/>
        </w:rPr>
        <w:t>t</w:t>
      </w:r>
      <w:r w:rsidR="004336A6">
        <w:rPr>
          <w:rFonts w:ascii="Times New Roman" w:hAnsi="Times New Roman" w:cs="Times New Roman"/>
          <w:sz w:val="24"/>
          <w:szCs w:val="24"/>
        </w:rPr>
        <w:t xml:space="preserve">hose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C5933">
        <w:rPr>
          <w:rFonts w:ascii="Times New Roman" w:hAnsi="Times New Roman" w:cs="Times New Roman"/>
          <w:sz w:val="24"/>
          <w:szCs w:val="24"/>
        </w:rPr>
        <w:t>merged tree matrix</w:t>
      </w:r>
      <w:r w:rsidRPr="00CA55C2">
        <w:rPr>
          <w:rFonts w:ascii="Times New Roman" w:hAnsi="Times New Roman" w:cs="Times New Roman"/>
          <w:sz w:val="24"/>
          <w:szCs w:val="24"/>
        </w:rPr>
        <w:t xml:space="preserve"> (38,419 species; 76,838 cells</w:t>
      </w:r>
      <w:r w:rsidR="008C5933">
        <w:rPr>
          <w:rFonts w:ascii="Times New Roman" w:hAnsi="Times New Roman" w:cs="Times New Roman"/>
          <w:sz w:val="24"/>
          <w:szCs w:val="24"/>
        </w:rPr>
        <w:t>; Supplementary Materials File 2</w:t>
      </w:r>
      <w:r w:rsidRPr="00CA55C2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14:paraId="1C677C95" w14:textId="77777777" w:rsidR="005C030F" w:rsidRDefault="005C030F" w:rsidP="005C030F">
      <w:pPr>
        <w:ind w:left="0" w:firstLine="0"/>
      </w:pPr>
    </w:p>
    <w:sectPr w:rsidR="005C030F" w:rsidSect="0068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99D"/>
    <w:rsid w:val="000C2E0C"/>
    <w:rsid w:val="00101465"/>
    <w:rsid w:val="00115CFA"/>
    <w:rsid w:val="001D3D3D"/>
    <w:rsid w:val="002042C9"/>
    <w:rsid w:val="00204A20"/>
    <w:rsid w:val="0024551B"/>
    <w:rsid w:val="002B7ED0"/>
    <w:rsid w:val="00320973"/>
    <w:rsid w:val="00337062"/>
    <w:rsid w:val="003713C4"/>
    <w:rsid w:val="004336A6"/>
    <w:rsid w:val="0047148F"/>
    <w:rsid w:val="004C73C1"/>
    <w:rsid w:val="004D2274"/>
    <w:rsid w:val="004D38FF"/>
    <w:rsid w:val="005C030F"/>
    <w:rsid w:val="005D12C4"/>
    <w:rsid w:val="00635567"/>
    <w:rsid w:val="00643404"/>
    <w:rsid w:val="00671FE2"/>
    <w:rsid w:val="0068669F"/>
    <w:rsid w:val="0068700A"/>
    <w:rsid w:val="00692239"/>
    <w:rsid w:val="006B6818"/>
    <w:rsid w:val="006D48D7"/>
    <w:rsid w:val="006E3637"/>
    <w:rsid w:val="00762B84"/>
    <w:rsid w:val="007837A2"/>
    <w:rsid w:val="00793F68"/>
    <w:rsid w:val="007D47E4"/>
    <w:rsid w:val="008256AA"/>
    <w:rsid w:val="008C5933"/>
    <w:rsid w:val="00937BCB"/>
    <w:rsid w:val="00942C4B"/>
    <w:rsid w:val="00981166"/>
    <w:rsid w:val="009A6BA7"/>
    <w:rsid w:val="009B46EB"/>
    <w:rsid w:val="009C7A41"/>
    <w:rsid w:val="009D1F95"/>
    <w:rsid w:val="009D62D6"/>
    <w:rsid w:val="00A41E8B"/>
    <w:rsid w:val="00A57B8A"/>
    <w:rsid w:val="00AB29BA"/>
    <w:rsid w:val="00B00D55"/>
    <w:rsid w:val="00B13E67"/>
    <w:rsid w:val="00B31055"/>
    <w:rsid w:val="00B663FA"/>
    <w:rsid w:val="00B95182"/>
    <w:rsid w:val="00BC599D"/>
    <w:rsid w:val="00BC6E1B"/>
    <w:rsid w:val="00BD753D"/>
    <w:rsid w:val="00C335BE"/>
    <w:rsid w:val="00C4420A"/>
    <w:rsid w:val="00C7342D"/>
    <w:rsid w:val="00CB73E3"/>
    <w:rsid w:val="00CD7460"/>
    <w:rsid w:val="00CF5F0F"/>
    <w:rsid w:val="00D020B8"/>
    <w:rsid w:val="00D151E7"/>
    <w:rsid w:val="00D16E0A"/>
    <w:rsid w:val="00D1788A"/>
    <w:rsid w:val="00D34736"/>
    <w:rsid w:val="00D565DA"/>
    <w:rsid w:val="00D725FB"/>
    <w:rsid w:val="00D83224"/>
    <w:rsid w:val="00D97C65"/>
    <w:rsid w:val="00DA10DA"/>
    <w:rsid w:val="00DB4BDD"/>
    <w:rsid w:val="00DD2304"/>
    <w:rsid w:val="00E41E60"/>
    <w:rsid w:val="00E51D3D"/>
    <w:rsid w:val="00E561B2"/>
    <w:rsid w:val="00E6186C"/>
    <w:rsid w:val="00EA4D74"/>
    <w:rsid w:val="00F24B74"/>
    <w:rsid w:val="00F716F9"/>
    <w:rsid w:val="00FA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771B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99D"/>
    <w:pPr>
      <w:spacing w:after="220"/>
      <w:ind w:left="440" w:hanging="440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C599D"/>
    <w:pPr>
      <w:spacing w:after="220"/>
      <w:ind w:left="440" w:hanging="440"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C59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6BA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A7"/>
    <w:rPr>
      <w:rFonts w:ascii="Lucida Grande" w:eastAsia="Arial" w:hAnsi="Lucida Grande" w:cs="Lucida Grande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6B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BA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BA7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B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BA7"/>
    <w:rPr>
      <w:rFonts w:ascii="Arial" w:eastAsia="Arial" w:hAnsi="Arial" w:cs="Arial"/>
      <w:b/>
      <w:b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99D"/>
    <w:pPr>
      <w:spacing w:after="220"/>
      <w:ind w:left="440" w:hanging="440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C599D"/>
    <w:pPr>
      <w:spacing w:after="220"/>
      <w:ind w:left="440" w:hanging="440"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C59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6BA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A7"/>
    <w:rPr>
      <w:rFonts w:ascii="Lucida Grande" w:eastAsia="Arial" w:hAnsi="Lucida Grande" w:cs="Lucida Grande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6B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BA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BA7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B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BA7"/>
    <w:rPr>
      <w:rFonts w:ascii="Arial" w:eastAsia="Arial" w:hAnsi="Arial" w:cs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F19F67-9121-5B4C-9DED-E11B5D1CF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128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Fernando</dc:creator>
  <cp:keywords/>
  <dc:description/>
  <cp:lastModifiedBy>Paula</cp:lastModifiedBy>
  <cp:revision>8</cp:revision>
  <dcterms:created xsi:type="dcterms:W3CDTF">2017-06-07T22:30:00Z</dcterms:created>
  <dcterms:modified xsi:type="dcterms:W3CDTF">2017-07-28T20:18:00Z</dcterms:modified>
</cp:coreProperties>
</file>