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06C" w:rsidRDefault="0085406C" w:rsidP="0085406C">
      <w:pPr>
        <w:pStyle w:val="1"/>
        <w:jc w:val="center"/>
        <w:rPr>
          <w:rFonts w:hint="eastAsia"/>
        </w:rPr>
      </w:pPr>
    </w:p>
    <w:p w:rsidR="0085406C" w:rsidRDefault="0085406C" w:rsidP="0085406C">
      <w:pPr>
        <w:pStyle w:val="1"/>
        <w:rPr>
          <w:rFonts w:ascii="Copperplate Gothic Bold" w:hAnsi="Copperplate Gothic Bold"/>
        </w:rPr>
      </w:pPr>
    </w:p>
    <w:p w:rsidR="0085406C" w:rsidRDefault="0085406C" w:rsidP="0085406C"/>
    <w:p w:rsidR="0085406C" w:rsidRDefault="0085406C" w:rsidP="0085406C"/>
    <w:p w:rsidR="0085406C" w:rsidRDefault="0085406C" w:rsidP="0085406C">
      <w:pPr>
        <w:pStyle w:val="1"/>
        <w:jc w:val="center"/>
        <w:rPr>
          <w:sz w:val="52"/>
        </w:rPr>
      </w:pPr>
      <w:r>
        <w:rPr>
          <w:sz w:val="52"/>
        </w:rPr>
        <w:t>CONTRACT</w:t>
      </w:r>
    </w:p>
    <w:p w:rsidR="0085406C" w:rsidRDefault="0085406C" w:rsidP="0085406C">
      <w:pPr>
        <w:pStyle w:val="2"/>
        <w:jc w:val="center"/>
      </w:pPr>
    </w:p>
    <w:p w:rsidR="0085406C" w:rsidRDefault="0085406C" w:rsidP="0085406C">
      <w:pPr>
        <w:pStyle w:val="2"/>
        <w:jc w:val="center"/>
      </w:pPr>
    </w:p>
    <w:p w:rsidR="0085406C" w:rsidRDefault="0085406C" w:rsidP="0085406C">
      <w:pPr>
        <w:pStyle w:val="2"/>
        <w:jc w:val="center"/>
      </w:pPr>
    </w:p>
    <w:p w:rsidR="0085406C" w:rsidRDefault="0085406C" w:rsidP="0085406C">
      <w:pPr>
        <w:pStyle w:val="2"/>
        <w:jc w:val="center"/>
      </w:pPr>
    </w:p>
    <w:p w:rsidR="0085406C" w:rsidRDefault="0085406C" w:rsidP="0085406C">
      <w:pPr>
        <w:pStyle w:val="2"/>
        <w:jc w:val="center"/>
      </w:pPr>
    </w:p>
    <w:p w:rsidR="0085406C" w:rsidRDefault="0085406C" w:rsidP="0085406C">
      <w:pPr>
        <w:pStyle w:val="2"/>
        <w:jc w:val="center"/>
      </w:pPr>
    </w:p>
    <w:p w:rsidR="0085406C" w:rsidRDefault="0085406C" w:rsidP="0085406C">
      <w:pPr>
        <w:pStyle w:val="2"/>
        <w:jc w:val="center"/>
      </w:pPr>
    </w:p>
    <w:p w:rsidR="0085406C" w:rsidRDefault="0085406C" w:rsidP="0085406C">
      <w:pPr>
        <w:pStyle w:val="2"/>
        <w:jc w:val="center"/>
      </w:pPr>
    </w:p>
    <w:p w:rsidR="0085406C" w:rsidRDefault="0085406C" w:rsidP="0085406C">
      <w:pPr>
        <w:pStyle w:val="2"/>
      </w:pPr>
    </w:p>
    <w:p w:rsidR="0085406C" w:rsidRDefault="0085406C" w:rsidP="0085406C">
      <w:pPr>
        <w:pStyle w:val="2"/>
        <w:jc w:val="center"/>
      </w:pPr>
    </w:p>
    <w:p w:rsidR="0085406C" w:rsidRDefault="0085406C" w:rsidP="0085406C">
      <w:pPr>
        <w:pStyle w:val="2"/>
        <w:jc w:val="center"/>
      </w:pPr>
      <w:r>
        <w:t>ISSUED AND PRINTED BY</w:t>
      </w:r>
    </w:p>
    <w:p w:rsidR="0085406C" w:rsidRDefault="0085406C" w:rsidP="0085406C">
      <w:pPr>
        <w:jc w:val="center"/>
        <w:rPr>
          <w:sz w:val="32"/>
        </w:rPr>
      </w:pPr>
      <w:r>
        <w:rPr>
          <w:sz w:val="32"/>
        </w:rPr>
        <w:t>THE STATE ADMINISTRATION OF FOREIGN</w:t>
      </w:r>
    </w:p>
    <w:p w:rsidR="0085406C" w:rsidRDefault="0085406C" w:rsidP="0085406C">
      <w:pPr>
        <w:pStyle w:val="2"/>
        <w:jc w:val="center"/>
      </w:pPr>
      <w:r>
        <w:t>EXPERTS AFFAIRS</w:t>
      </w:r>
    </w:p>
    <w:p w:rsidR="0085406C" w:rsidRDefault="0085406C" w:rsidP="0085406C">
      <w:pPr>
        <w:jc w:val="center"/>
        <w:rPr>
          <w:rFonts w:eastAsia="黑体"/>
          <w:spacing w:val="24"/>
          <w:sz w:val="52"/>
        </w:rPr>
      </w:pPr>
      <w:r>
        <w:rPr>
          <w:sz w:val="32"/>
        </w:rPr>
        <w:t>(Copies Are Invalid)</w:t>
      </w:r>
    </w:p>
    <w:p w:rsidR="0085406C" w:rsidRDefault="0085406C" w:rsidP="0085406C">
      <w:pPr>
        <w:spacing w:line="540" w:lineRule="auto"/>
        <w:rPr>
          <w:rFonts w:eastAsia="黑体" w:hint="eastAsia"/>
          <w:spacing w:val="24"/>
          <w:sz w:val="52"/>
        </w:rPr>
      </w:pPr>
    </w:p>
    <w:p w:rsidR="0085406C" w:rsidRDefault="0085406C" w:rsidP="0085406C">
      <w:pPr>
        <w:spacing w:line="540" w:lineRule="auto"/>
        <w:rPr>
          <w:rFonts w:eastAsia="黑体" w:hint="eastAsia"/>
          <w:spacing w:val="24"/>
          <w:sz w:val="52"/>
        </w:rPr>
      </w:pPr>
    </w:p>
    <w:p w:rsidR="0085406C" w:rsidRDefault="0085406C" w:rsidP="0085406C">
      <w:pPr>
        <w:spacing w:line="540" w:lineRule="auto"/>
        <w:rPr>
          <w:rFonts w:eastAsia="黑体" w:hint="eastAsia"/>
          <w:spacing w:val="24"/>
          <w:sz w:val="52"/>
        </w:rPr>
      </w:pPr>
    </w:p>
    <w:p w:rsidR="0085406C" w:rsidRDefault="0085406C" w:rsidP="0085406C">
      <w:pPr>
        <w:spacing w:line="600" w:lineRule="exact"/>
        <w:rPr>
          <w:rFonts w:hint="eastAsia"/>
          <w:color w:val="000000"/>
          <w:spacing w:val="-2"/>
          <w:sz w:val="28"/>
        </w:rPr>
      </w:pPr>
    </w:p>
    <w:p w:rsidR="0085406C" w:rsidRDefault="0085406C" w:rsidP="0085406C">
      <w:pPr>
        <w:spacing w:line="600" w:lineRule="exact"/>
        <w:ind w:left="656"/>
        <w:jc w:val="center"/>
        <w:rPr>
          <w:color w:val="000000"/>
          <w:spacing w:val="-2"/>
          <w:sz w:val="36"/>
        </w:rPr>
      </w:pPr>
      <w:r>
        <w:rPr>
          <w:rFonts w:hint="eastAsia"/>
          <w:color w:val="000000"/>
          <w:spacing w:val="-2"/>
          <w:sz w:val="36"/>
        </w:rPr>
        <w:lastRenderedPageBreak/>
        <w:t>CON</w:t>
      </w:r>
      <w:r>
        <w:rPr>
          <w:color w:val="000000"/>
          <w:spacing w:val="-2"/>
          <w:sz w:val="36"/>
        </w:rPr>
        <w:t>TRACT</w:t>
      </w:r>
    </w:p>
    <w:p w:rsidR="0085406C" w:rsidRDefault="0085406C" w:rsidP="0085406C">
      <w:pPr>
        <w:spacing w:line="600" w:lineRule="exact"/>
        <w:ind w:firstLineChars="200" w:firstLine="472"/>
        <w:rPr>
          <w:color w:val="000000"/>
          <w:spacing w:val="-2"/>
          <w:sz w:val="24"/>
        </w:rPr>
      </w:pPr>
      <w:r>
        <w:rPr>
          <w:color w:val="000000"/>
          <w:spacing w:val="-2"/>
          <w:sz w:val="24"/>
        </w:rPr>
        <w:t>I. Party A</w:t>
      </w:r>
      <w:r>
        <w:rPr>
          <w:color w:val="000000"/>
          <w:spacing w:val="-2"/>
          <w:sz w:val="24"/>
          <w:u w:val="single"/>
        </w:rPr>
        <w:t xml:space="preserve">                               </w:t>
      </w:r>
      <w:r>
        <w:rPr>
          <w:color w:val="000000"/>
          <w:spacing w:val="-2"/>
          <w:sz w:val="24"/>
        </w:rPr>
        <w:t>wishes to engage the service of Party B</w:t>
      </w:r>
      <w:r>
        <w:rPr>
          <w:color w:val="000000"/>
          <w:spacing w:val="-2"/>
          <w:sz w:val="24"/>
          <w:u w:val="single"/>
        </w:rPr>
        <w:t xml:space="preserve">                     </w:t>
      </w:r>
      <w:r>
        <w:rPr>
          <w:color w:val="000000"/>
          <w:spacing w:val="-2"/>
          <w:sz w:val="24"/>
        </w:rPr>
        <w:t>as</w:t>
      </w:r>
      <w:r>
        <w:rPr>
          <w:rFonts w:hint="eastAsia"/>
          <w:color w:val="000000"/>
          <w:spacing w:val="-2"/>
          <w:sz w:val="24"/>
        </w:rPr>
        <w:t xml:space="preserve"> </w:t>
      </w:r>
      <w:r>
        <w:rPr>
          <w:color w:val="000000"/>
          <w:spacing w:val="-2"/>
          <w:sz w:val="24"/>
          <w:u w:val="single"/>
        </w:rPr>
        <w:t xml:space="preserve">               </w:t>
      </w:r>
      <w:r>
        <w:rPr>
          <w:color w:val="000000"/>
          <w:spacing w:val="-2"/>
          <w:sz w:val="24"/>
        </w:rPr>
        <w:t>. The two parties, in a spirit of friendly cooperation, agree to sign this contract and pledge to fulfill conscientiously all the obligations stipulated in it.</w:t>
      </w:r>
    </w:p>
    <w:p w:rsidR="0085406C" w:rsidRDefault="0085406C" w:rsidP="0085406C">
      <w:pPr>
        <w:spacing w:line="600" w:lineRule="exact"/>
        <w:ind w:firstLineChars="200" w:firstLine="472"/>
        <w:rPr>
          <w:color w:val="000000"/>
          <w:spacing w:val="-2"/>
          <w:sz w:val="24"/>
        </w:rPr>
      </w:pPr>
    </w:p>
    <w:p w:rsidR="0085406C" w:rsidRDefault="0085406C" w:rsidP="0085406C">
      <w:pPr>
        <w:spacing w:line="600" w:lineRule="exact"/>
        <w:ind w:firstLineChars="200" w:firstLine="472"/>
        <w:rPr>
          <w:color w:val="000000"/>
          <w:spacing w:val="-2"/>
          <w:sz w:val="24"/>
        </w:rPr>
      </w:pPr>
      <w:r>
        <w:rPr>
          <w:color w:val="000000"/>
          <w:spacing w:val="-2"/>
          <w:sz w:val="24"/>
        </w:rPr>
        <w:t>II. The period of service will be from the</w:t>
      </w:r>
      <w:r>
        <w:rPr>
          <w:color w:val="000000"/>
          <w:spacing w:val="-2"/>
          <w:sz w:val="24"/>
          <w:u w:val="single"/>
        </w:rPr>
        <w:t xml:space="preserve">            </w:t>
      </w:r>
      <w:r>
        <w:rPr>
          <w:color w:val="000000"/>
          <w:spacing w:val="-2"/>
          <w:sz w:val="24"/>
        </w:rPr>
        <w:t>day of</w:t>
      </w:r>
      <w:r>
        <w:rPr>
          <w:color w:val="000000"/>
          <w:spacing w:val="-2"/>
          <w:sz w:val="24"/>
          <w:u w:val="single"/>
        </w:rPr>
        <w:t xml:space="preserve">           </w:t>
      </w:r>
      <w:r>
        <w:rPr>
          <w:color w:val="000000"/>
          <w:spacing w:val="-2"/>
          <w:sz w:val="24"/>
        </w:rPr>
        <w:t>,20</w:t>
      </w:r>
      <w:r>
        <w:rPr>
          <w:color w:val="000000"/>
          <w:spacing w:val="-2"/>
          <w:sz w:val="24"/>
          <w:u w:val="single"/>
        </w:rPr>
        <w:t xml:space="preserve">         </w:t>
      </w:r>
      <w:r>
        <w:rPr>
          <w:color w:val="000000"/>
          <w:spacing w:val="-2"/>
          <w:sz w:val="24"/>
        </w:rPr>
        <w:t>to the</w:t>
      </w:r>
      <w:r>
        <w:rPr>
          <w:color w:val="000000"/>
          <w:spacing w:val="-2"/>
          <w:sz w:val="24"/>
          <w:u w:val="single"/>
        </w:rPr>
        <w:t xml:space="preserve">      </w:t>
      </w:r>
      <w:r>
        <w:rPr>
          <w:color w:val="000000"/>
          <w:spacing w:val="-2"/>
          <w:sz w:val="24"/>
        </w:rPr>
        <w:t>day of</w:t>
      </w:r>
      <w:r>
        <w:rPr>
          <w:color w:val="000000"/>
          <w:spacing w:val="-2"/>
          <w:sz w:val="24"/>
          <w:u w:val="single"/>
        </w:rPr>
        <w:t xml:space="preserve">          </w:t>
      </w:r>
      <w:r>
        <w:rPr>
          <w:color w:val="000000"/>
          <w:spacing w:val="-2"/>
          <w:sz w:val="24"/>
        </w:rPr>
        <w:t>,20</w:t>
      </w:r>
      <w:r>
        <w:rPr>
          <w:color w:val="000000"/>
          <w:spacing w:val="-2"/>
          <w:sz w:val="24"/>
          <w:u w:val="single"/>
        </w:rPr>
        <w:t xml:space="preserve">        </w:t>
      </w:r>
      <w:r>
        <w:rPr>
          <w:color w:val="000000"/>
          <w:spacing w:val="-2"/>
          <w:sz w:val="24"/>
        </w:rPr>
        <w:t>.</w:t>
      </w:r>
    </w:p>
    <w:p w:rsidR="0085406C" w:rsidRDefault="0085406C" w:rsidP="0085406C">
      <w:pPr>
        <w:spacing w:line="600" w:lineRule="exact"/>
        <w:rPr>
          <w:color w:val="000000"/>
          <w:spacing w:val="-2"/>
          <w:sz w:val="24"/>
        </w:rPr>
      </w:pPr>
    </w:p>
    <w:p w:rsidR="0085406C" w:rsidRDefault="0085406C" w:rsidP="0085406C">
      <w:pPr>
        <w:spacing w:line="600" w:lineRule="exact"/>
        <w:ind w:firstLine="690"/>
        <w:rPr>
          <w:color w:val="000000"/>
          <w:spacing w:val="-2"/>
          <w:sz w:val="24"/>
        </w:rPr>
      </w:pPr>
      <w:r>
        <w:rPr>
          <w:color w:val="000000"/>
          <w:spacing w:val="-2"/>
          <w:sz w:val="24"/>
        </w:rPr>
        <w:t>III. The duties of Party B (see attached pages)</w:t>
      </w:r>
    </w:p>
    <w:p w:rsidR="0085406C" w:rsidRDefault="0085406C" w:rsidP="0085406C">
      <w:pPr>
        <w:spacing w:line="600" w:lineRule="exact"/>
        <w:ind w:firstLine="690"/>
        <w:rPr>
          <w:color w:val="000000"/>
          <w:spacing w:val="-2"/>
          <w:sz w:val="24"/>
        </w:rPr>
      </w:pPr>
    </w:p>
    <w:p w:rsidR="0085406C" w:rsidRDefault="0085406C" w:rsidP="0085406C">
      <w:pPr>
        <w:spacing w:line="600" w:lineRule="exact"/>
        <w:ind w:firstLine="690"/>
        <w:rPr>
          <w:color w:val="000000"/>
          <w:spacing w:val="-2"/>
          <w:sz w:val="24"/>
        </w:rPr>
      </w:pPr>
      <w:r>
        <w:rPr>
          <w:color w:val="000000"/>
          <w:spacing w:val="-2"/>
          <w:sz w:val="24"/>
        </w:rPr>
        <w:t xml:space="preserve">IV. Party B’s monthly salary will be </w:t>
      </w:r>
      <w:r>
        <w:rPr>
          <w:rFonts w:ascii="宋体" w:hAnsi="宋体" w:hint="eastAsia"/>
          <w:color w:val="000000"/>
          <w:spacing w:val="-2"/>
          <w:sz w:val="24"/>
        </w:rPr>
        <w:t>¥</w:t>
      </w:r>
      <w:r>
        <w:rPr>
          <w:rFonts w:ascii="宋体" w:hAnsi="宋体"/>
          <w:color w:val="000000"/>
          <w:spacing w:val="-2"/>
          <w:sz w:val="24"/>
          <w:u w:val="single"/>
        </w:rPr>
        <w:t xml:space="preserve">          </w:t>
      </w:r>
      <w:r>
        <w:rPr>
          <w:color w:val="000000"/>
          <w:spacing w:val="-2"/>
          <w:sz w:val="24"/>
        </w:rPr>
        <w:t xml:space="preserve">Yuan RMB, </w:t>
      </w:r>
      <w:r>
        <w:rPr>
          <w:color w:val="000000"/>
          <w:spacing w:val="-2"/>
          <w:sz w:val="24"/>
          <w:u w:val="single"/>
        </w:rPr>
        <w:t xml:space="preserve">    </w:t>
      </w:r>
      <w:r>
        <w:rPr>
          <w:rFonts w:hint="eastAsia"/>
          <w:color w:val="000000"/>
          <w:spacing w:val="-2"/>
          <w:sz w:val="24"/>
          <w:u w:val="single"/>
        </w:rPr>
        <w:t>____</w:t>
      </w:r>
      <w:r>
        <w:rPr>
          <w:color w:val="000000"/>
          <w:spacing w:val="-2"/>
          <w:sz w:val="24"/>
        </w:rPr>
        <w:t>% of which can be converted into foreign currency monthly.</w:t>
      </w:r>
    </w:p>
    <w:p w:rsidR="0085406C" w:rsidRDefault="0085406C" w:rsidP="0085406C">
      <w:pPr>
        <w:spacing w:line="600" w:lineRule="exact"/>
        <w:ind w:firstLine="690"/>
        <w:rPr>
          <w:color w:val="000000"/>
          <w:spacing w:val="-2"/>
          <w:sz w:val="24"/>
        </w:rPr>
      </w:pPr>
      <w:r>
        <w:rPr>
          <w:color w:val="000000"/>
          <w:spacing w:val="-2"/>
          <w:sz w:val="24"/>
        </w:rPr>
        <w:t>V. Party A’s Obligations</w:t>
      </w:r>
    </w:p>
    <w:p w:rsidR="0085406C" w:rsidRDefault="0085406C" w:rsidP="0085406C">
      <w:pPr>
        <w:spacing w:line="600" w:lineRule="exact"/>
        <w:ind w:firstLine="690"/>
        <w:rPr>
          <w:color w:val="000000"/>
          <w:spacing w:val="-2"/>
          <w:sz w:val="24"/>
        </w:rPr>
      </w:pPr>
      <w:r>
        <w:rPr>
          <w:color w:val="000000"/>
          <w:spacing w:val="-2"/>
          <w:sz w:val="24"/>
        </w:rPr>
        <w:t>1. Party A shall introduce to Party B the laws, decrees and relevant regulations enacted by the Chinese government, the Party A’s work system and regulations concerning administration of foreign experts.</w:t>
      </w:r>
    </w:p>
    <w:p w:rsidR="0085406C" w:rsidRDefault="0085406C" w:rsidP="0085406C">
      <w:pPr>
        <w:spacing w:line="600" w:lineRule="exact"/>
        <w:ind w:firstLine="675"/>
        <w:rPr>
          <w:color w:val="000000"/>
          <w:spacing w:val="-2"/>
          <w:sz w:val="24"/>
        </w:rPr>
      </w:pPr>
      <w:r>
        <w:rPr>
          <w:color w:val="000000"/>
          <w:spacing w:val="-2"/>
          <w:sz w:val="24"/>
        </w:rPr>
        <w:t>2. Party A shall conduct direction, supervision and evaluation of Party B’s work.</w:t>
      </w:r>
    </w:p>
    <w:p w:rsidR="0085406C" w:rsidRDefault="0085406C" w:rsidP="0085406C">
      <w:pPr>
        <w:spacing w:line="600" w:lineRule="exact"/>
        <w:ind w:firstLine="675"/>
        <w:rPr>
          <w:color w:val="000000"/>
          <w:spacing w:val="-2"/>
          <w:sz w:val="24"/>
        </w:rPr>
      </w:pPr>
      <w:r>
        <w:rPr>
          <w:color w:val="000000"/>
          <w:spacing w:val="-2"/>
          <w:sz w:val="24"/>
        </w:rPr>
        <w:t xml:space="preserve">3. Party A shall provide Party B necessary working and living conditions. </w:t>
      </w:r>
    </w:p>
    <w:p w:rsidR="0085406C" w:rsidRDefault="0085406C" w:rsidP="0085406C">
      <w:pPr>
        <w:pStyle w:val="20"/>
        <w:spacing w:line="600" w:lineRule="exact"/>
        <w:rPr>
          <w:spacing w:val="-2"/>
        </w:rPr>
      </w:pPr>
      <w:r>
        <w:rPr>
          <w:spacing w:val="-2"/>
        </w:rPr>
        <w:t>4. Party A shall provide co-workers.</w:t>
      </w:r>
    </w:p>
    <w:p w:rsidR="0085406C" w:rsidRDefault="0085406C" w:rsidP="0085406C">
      <w:pPr>
        <w:spacing w:line="600" w:lineRule="exact"/>
        <w:ind w:firstLine="675"/>
        <w:rPr>
          <w:color w:val="000000"/>
          <w:spacing w:val="-2"/>
          <w:sz w:val="24"/>
        </w:rPr>
      </w:pPr>
      <w:r>
        <w:rPr>
          <w:color w:val="000000"/>
          <w:spacing w:val="-2"/>
          <w:sz w:val="24"/>
        </w:rPr>
        <w:t>5. Party A shall pay Party B’s salary regularly by the month.</w:t>
      </w:r>
    </w:p>
    <w:p w:rsidR="0085406C" w:rsidRDefault="0085406C" w:rsidP="0085406C">
      <w:pPr>
        <w:spacing w:line="600" w:lineRule="exact"/>
        <w:ind w:firstLine="675"/>
        <w:rPr>
          <w:color w:val="000000"/>
          <w:spacing w:val="-2"/>
          <w:sz w:val="24"/>
        </w:rPr>
      </w:pPr>
    </w:p>
    <w:p w:rsidR="0085406C" w:rsidRDefault="0085406C" w:rsidP="0085406C">
      <w:pPr>
        <w:spacing w:line="600" w:lineRule="exact"/>
        <w:ind w:firstLine="675"/>
        <w:rPr>
          <w:color w:val="000000"/>
          <w:spacing w:val="-2"/>
          <w:sz w:val="24"/>
        </w:rPr>
      </w:pPr>
      <w:r>
        <w:rPr>
          <w:color w:val="000000"/>
          <w:spacing w:val="-2"/>
          <w:sz w:val="24"/>
        </w:rPr>
        <w:t xml:space="preserve">VI. Party B’s Obligations </w:t>
      </w:r>
    </w:p>
    <w:p w:rsidR="0085406C" w:rsidRDefault="0085406C" w:rsidP="0085406C">
      <w:pPr>
        <w:pStyle w:val="20"/>
        <w:spacing w:line="600" w:lineRule="exact"/>
        <w:rPr>
          <w:spacing w:val="-2"/>
        </w:rPr>
      </w:pPr>
      <w:r>
        <w:rPr>
          <w:spacing w:val="-2"/>
        </w:rPr>
        <w:lastRenderedPageBreak/>
        <w:t xml:space="preserve">1. Party B shall observe the laws, decrees and relevant regulations enacted by the Chinese government and shall not interfere in </w:t>
      </w:r>
      <w:smartTag w:uri="urn:schemas-microsoft-com:office:smarttags" w:element="place">
        <w:smartTag w:uri="urn:schemas-microsoft-com:office:smarttags" w:element="country-region">
          <w:r>
            <w:rPr>
              <w:spacing w:val="-2"/>
            </w:rPr>
            <w:t>China</w:t>
          </w:r>
        </w:smartTag>
      </w:smartTag>
      <w:r>
        <w:rPr>
          <w:spacing w:val="-2"/>
        </w:rPr>
        <w:t>’s internal affairs.</w:t>
      </w:r>
    </w:p>
    <w:p w:rsidR="0085406C" w:rsidRDefault="0085406C" w:rsidP="0085406C">
      <w:pPr>
        <w:spacing w:line="600" w:lineRule="exact"/>
        <w:ind w:firstLine="675"/>
        <w:rPr>
          <w:color w:val="000000"/>
          <w:spacing w:val="-2"/>
          <w:sz w:val="24"/>
        </w:rPr>
      </w:pPr>
      <w:r>
        <w:rPr>
          <w:color w:val="000000"/>
          <w:spacing w:val="-2"/>
          <w:sz w:val="24"/>
        </w:rPr>
        <w:t>2. Party B shall observe Party A’s work system and regulations concerning administration of foreign experts and shall accept Party A’s arrangement, direction, supervision and evaluation in regard to his/her work. Without Party A’s consent, Party B shall not render service elsewhere or hold concurrently any post unrelated to the work agreed on with Party A.</w:t>
      </w:r>
    </w:p>
    <w:p w:rsidR="0085406C" w:rsidRDefault="0085406C" w:rsidP="0085406C">
      <w:pPr>
        <w:spacing w:line="600" w:lineRule="exact"/>
        <w:ind w:firstLine="675"/>
        <w:jc w:val="left"/>
        <w:rPr>
          <w:color w:val="000000"/>
          <w:spacing w:val="-2"/>
          <w:sz w:val="24"/>
        </w:rPr>
      </w:pPr>
      <w:r>
        <w:rPr>
          <w:color w:val="000000"/>
          <w:spacing w:val="-2"/>
          <w:sz w:val="24"/>
        </w:rPr>
        <w:t>3.Party B shall complete the tasks agreed on schedule and guarantee the quality of work.</w:t>
      </w:r>
    </w:p>
    <w:p w:rsidR="0085406C" w:rsidRDefault="0085406C" w:rsidP="0085406C">
      <w:pPr>
        <w:spacing w:line="600" w:lineRule="exact"/>
        <w:ind w:firstLine="675"/>
        <w:jc w:val="left"/>
        <w:rPr>
          <w:color w:val="000000"/>
          <w:spacing w:val="-2"/>
          <w:sz w:val="24"/>
        </w:rPr>
      </w:pPr>
      <w:r>
        <w:rPr>
          <w:color w:val="000000"/>
          <w:spacing w:val="-2"/>
          <w:sz w:val="24"/>
        </w:rPr>
        <w:t xml:space="preserve">4.Party B shall respect </w:t>
      </w:r>
      <w:smartTag w:uri="urn:schemas-microsoft-com:office:smarttags" w:element="place">
        <w:smartTag w:uri="urn:schemas-microsoft-com:office:smarttags" w:element="country-region">
          <w:r>
            <w:rPr>
              <w:color w:val="000000"/>
              <w:spacing w:val="-2"/>
              <w:sz w:val="24"/>
            </w:rPr>
            <w:t>China</w:t>
          </w:r>
        </w:smartTag>
      </w:smartTag>
      <w:r>
        <w:rPr>
          <w:color w:val="000000"/>
          <w:spacing w:val="-2"/>
          <w:sz w:val="24"/>
        </w:rPr>
        <w:t>’s religious policy, and shall not conduct religious activities incompatible with the status of an expert.</w:t>
      </w:r>
    </w:p>
    <w:p w:rsidR="0085406C" w:rsidRDefault="0085406C" w:rsidP="0085406C">
      <w:pPr>
        <w:spacing w:line="600" w:lineRule="exact"/>
        <w:ind w:firstLine="675"/>
        <w:jc w:val="left"/>
        <w:rPr>
          <w:color w:val="000000"/>
          <w:spacing w:val="-2"/>
          <w:sz w:val="24"/>
        </w:rPr>
      </w:pPr>
      <w:r>
        <w:rPr>
          <w:color w:val="000000"/>
          <w:spacing w:val="-2"/>
          <w:sz w:val="24"/>
        </w:rPr>
        <w:t>5.Party B shall respect the Chinese people’s moral standards and customs.</w:t>
      </w:r>
    </w:p>
    <w:p w:rsidR="0085406C" w:rsidRDefault="0085406C" w:rsidP="0085406C">
      <w:pPr>
        <w:spacing w:line="600" w:lineRule="exact"/>
        <w:ind w:firstLine="675"/>
        <w:jc w:val="left"/>
        <w:rPr>
          <w:color w:val="000000"/>
          <w:spacing w:val="-2"/>
          <w:sz w:val="24"/>
        </w:rPr>
      </w:pPr>
    </w:p>
    <w:p w:rsidR="0085406C" w:rsidRDefault="0085406C" w:rsidP="0085406C">
      <w:pPr>
        <w:spacing w:line="600" w:lineRule="exact"/>
        <w:ind w:firstLine="675"/>
        <w:jc w:val="left"/>
        <w:rPr>
          <w:color w:val="000000"/>
          <w:spacing w:val="-2"/>
          <w:sz w:val="24"/>
        </w:rPr>
      </w:pPr>
      <w:r>
        <w:rPr>
          <w:color w:val="000000"/>
          <w:spacing w:val="-2"/>
          <w:sz w:val="24"/>
        </w:rPr>
        <w:t>VII. Revision, Cancellation and Termination of the Contract</w:t>
      </w:r>
    </w:p>
    <w:p w:rsidR="0085406C" w:rsidRDefault="0085406C" w:rsidP="0085406C">
      <w:pPr>
        <w:spacing w:line="600" w:lineRule="exact"/>
        <w:ind w:firstLine="675"/>
        <w:jc w:val="left"/>
        <w:rPr>
          <w:color w:val="000000"/>
          <w:spacing w:val="-2"/>
          <w:sz w:val="24"/>
        </w:rPr>
      </w:pPr>
      <w:r>
        <w:rPr>
          <w:color w:val="000000"/>
          <w:spacing w:val="-2"/>
          <w:sz w:val="24"/>
        </w:rPr>
        <w:t>1. Both Parties should abide by the contract and should refrain from revising, canceling, or terminating the contract without mutual consent.</w:t>
      </w:r>
    </w:p>
    <w:p w:rsidR="0085406C" w:rsidRDefault="0085406C" w:rsidP="0085406C">
      <w:pPr>
        <w:spacing w:line="600" w:lineRule="exact"/>
        <w:ind w:firstLine="675"/>
        <w:jc w:val="left"/>
        <w:rPr>
          <w:color w:val="000000"/>
          <w:spacing w:val="-2"/>
          <w:sz w:val="24"/>
        </w:rPr>
      </w:pPr>
      <w:r>
        <w:rPr>
          <w:color w:val="000000"/>
          <w:spacing w:val="-2"/>
          <w:sz w:val="24"/>
        </w:rPr>
        <w:t>2. The contract can be revised, canceled, or terminated with mutual consent. Before both parties have reached an agreement, the contract should be strictly observed.</w:t>
      </w:r>
    </w:p>
    <w:p w:rsidR="0085406C" w:rsidRDefault="0085406C" w:rsidP="0085406C">
      <w:pPr>
        <w:spacing w:line="600" w:lineRule="exact"/>
        <w:ind w:firstLine="675"/>
        <w:jc w:val="left"/>
        <w:rPr>
          <w:color w:val="000000"/>
          <w:spacing w:val="-2"/>
          <w:sz w:val="24"/>
        </w:rPr>
      </w:pPr>
      <w:r>
        <w:rPr>
          <w:color w:val="000000"/>
          <w:spacing w:val="-2"/>
          <w:sz w:val="24"/>
        </w:rPr>
        <w:t>3. Party A has the right to cancel the contract with a written notice to Party B under the following conditions:</w:t>
      </w:r>
    </w:p>
    <w:p w:rsidR="0085406C" w:rsidRDefault="0085406C" w:rsidP="0085406C">
      <w:pPr>
        <w:spacing w:line="600" w:lineRule="exact"/>
        <w:ind w:firstLine="675"/>
        <w:jc w:val="left"/>
        <w:rPr>
          <w:color w:val="000000"/>
          <w:spacing w:val="-2"/>
          <w:sz w:val="24"/>
        </w:rPr>
      </w:pPr>
      <w:r>
        <w:rPr>
          <w:color w:val="000000"/>
          <w:spacing w:val="-2"/>
          <w:sz w:val="24"/>
        </w:rPr>
        <w:t>(1) Party B does not fulfill the contract or does not fulfill the contract obligations according to the terms stipulated, and has failed to amend after Party A has pointed it out.</w:t>
      </w:r>
    </w:p>
    <w:p w:rsidR="0085406C" w:rsidRDefault="0085406C" w:rsidP="0085406C">
      <w:pPr>
        <w:spacing w:line="600" w:lineRule="exact"/>
        <w:ind w:firstLine="675"/>
        <w:jc w:val="left"/>
        <w:rPr>
          <w:color w:val="000000"/>
          <w:spacing w:val="-2"/>
          <w:sz w:val="24"/>
        </w:rPr>
      </w:pPr>
      <w:r>
        <w:rPr>
          <w:color w:val="000000"/>
          <w:spacing w:val="-2"/>
          <w:sz w:val="24"/>
        </w:rPr>
        <w:lastRenderedPageBreak/>
        <w:t>(2) According to the doctor’s diagnosis, Party B cannot resume normal work after a continued 30 days sick leave.</w:t>
      </w:r>
    </w:p>
    <w:p w:rsidR="0085406C" w:rsidRDefault="0085406C" w:rsidP="0085406C">
      <w:pPr>
        <w:spacing w:line="600" w:lineRule="exact"/>
        <w:ind w:firstLine="675"/>
        <w:rPr>
          <w:color w:val="000000"/>
          <w:spacing w:val="-2"/>
          <w:sz w:val="24"/>
        </w:rPr>
      </w:pPr>
      <w:r>
        <w:rPr>
          <w:color w:val="000000"/>
          <w:spacing w:val="-2"/>
          <w:sz w:val="24"/>
        </w:rPr>
        <w:t>4. Party B has the right to cancel the contract with a written notice to Party A under the following conditions:</w:t>
      </w:r>
    </w:p>
    <w:p w:rsidR="0085406C" w:rsidRDefault="0085406C" w:rsidP="0085406C">
      <w:pPr>
        <w:spacing w:line="600" w:lineRule="exact"/>
        <w:ind w:firstLine="675"/>
        <w:rPr>
          <w:color w:val="000000"/>
          <w:spacing w:val="-2"/>
          <w:sz w:val="24"/>
        </w:rPr>
      </w:pPr>
      <w:r>
        <w:rPr>
          <w:color w:val="000000"/>
          <w:spacing w:val="-2"/>
          <w:sz w:val="24"/>
        </w:rPr>
        <w:t>(1) Party A has not provided Party B with necessary working and living conditions as stipulated in the contract.</w:t>
      </w:r>
    </w:p>
    <w:p w:rsidR="0085406C" w:rsidRDefault="0085406C" w:rsidP="0085406C">
      <w:pPr>
        <w:spacing w:line="600" w:lineRule="exact"/>
        <w:ind w:firstLine="675"/>
        <w:rPr>
          <w:color w:val="000000"/>
          <w:spacing w:val="-2"/>
          <w:sz w:val="24"/>
        </w:rPr>
      </w:pPr>
      <w:r>
        <w:rPr>
          <w:color w:val="000000"/>
          <w:spacing w:val="-2"/>
          <w:sz w:val="24"/>
        </w:rPr>
        <w:t>(2) Party A has not paid Party B as scheduled.</w:t>
      </w:r>
    </w:p>
    <w:p w:rsidR="0085406C" w:rsidRDefault="0085406C" w:rsidP="0085406C">
      <w:pPr>
        <w:spacing w:line="600" w:lineRule="exact"/>
        <w:ind w:firstLine="675"/>
        <w:rPr>
          <w:color w:val="000000"/>
          <w:spacing w:val="-2"/>
          <w:sz w:val="24"/>
        </w:rPr>
      </w:pPr>
    </w:p>
    <w:p w:rsidR="0085406C" w:rsidRDefault="0085406C" w:rsidP="0085406C">
      <w:pPr>
        <w:spacing w:line="600" w:lineRule="exact"/>
        <w:ind w:firstLine="675"/>
        <w:rPr>
          <w:color w:val="000000"/>
          <w:spacing w:val="-2"/>
          <w:sz w:val="24"/>
        </w:rPr>
      </w:pPr>
      <w:r>
        <w:rPr>
          <w:color w:val="000000"/>
          <w:spacing w:val="-2"/>
          <w:sz w:val="24"/>
        </w:rPr>
        <w:t>VIII. Breach Penalty</w:t>
      </w:r>
    </w:p>
    <w:p w:rsidR="0085406C" w:rsidRDefault="0085406C" w:rsidP="0085406C">
      <w:pPr>
        <w:spacing w:line="600" w:lineRule="exact"/>
        <w:ind w:firstLine="675"/>
        <w:rPr>
          <w:color w:val="000000"/>
          <w:spacing w:val="-2"/>
          <w:sz w:val="24"/>
        </w:rPr>
      </w:pPr>
      <w:r>
        <w:rPr>
          <w:color w:val="000000"/>
          <w:spacing w:val="-2"/>
          <w:sz w:val="24"/>
        </w:rPr>
        <w:t xml:space="preserve">When either of the two parties fails to fulfill the contract or fails to fulfill the contract obligations according to the terms stipulated, that is, breaks the contract, it must pay a breach penalty of US </w:t>
      </w:r>
      <w:r>
        <w:rPr>
          <w:rFonts w:ascii="宋体" w:hAnsi="宋体" w:hint="eastAsia"/>
          <w:color w:val="000000"/>
          <w:spacing w:val="-2"/>
          <w:sz w:val="24"/>
        </w:rPr>
        <w:t>$</w:t>
      </w:r>
      <w:r>
        <w:rPr>
          <w:color w:val="000000"/>
          <w:spacing w:val="-2"/>
          <w:sz w:val="24"/>
        </w:rPr>
        <w:t>500 to 2,000(or the equivalent in RMB).</w:t>
      </w:r>
    </w:p>
    <w:p w:rsidR="0085406C" w:rsidRDefault="0085406C" w:rsidP="0085406C">
      <w:pPr>
        <w:pStyle w:val="20"/>
        <w:spacing w:line="600" w:lineRule="exact"/>
        <w:rPr>
          <w:spacing w:val="-2"/>
        </w:rPr>
      </w:pPr>
      <w:r>
        <w:rPr>
          <w:spacing w:val="-2"/>
        </w:rPr>
        <w:t>If party B asks to cancel the contract due to events beyond control, it should produce certifications by the department concerned, obtain Party A’s consent, and pay its own return expenses; if Party B cancels the contract without valid reason, it should pay its own return expenses and pay a breach penalty to Party A.</w:t>
      </w:r>
    </w:p>
    <w:p w:rsidR="0085406C" w:rsidRDefault="0085406C" w:rsidP="0085406C">
      <w:pPr>
        <w:spacing w:line="600" w:lineRule="exact"/>
        <w:rPr>
          <w:color w:val="000000"/>
          <w:spacing w:val="-2"/>
          <w:sz w:val="24"/>
        </w:rPr>
      </w:pPr>
      <w:r>
        <w:rPr>
          <w:color w:val="000000"/>
          <w:spacing w:val="-2"/>
          <w:sz w:val="24"/>
        </w:rPr>
        <w:t xml:space="preserve">    If Party A asks to cancel the contract due to events beyond control, with the consent of Party B, it should pay Party B’s return expenses; if Party A cancels the contract without valid reason, it should pay Party B’s return expenses and pay a breach penalty to Party B.</w:t>
      </w:r>
    </w:p>
    <w:p w:rsidR="0085406C" w:rsidRDefault="0085406C" w:rsidP="0085406C">
      <w:pPr>
        <w:spacing w:line="600" w:lineRule="exact"/>
        <w:ind w:firstLine="690"/>
        <w:rPr>
          <w:color w:val="000000"/>
          <w:spacing w:val="-2"/>
          <w:sz w:val="24"/>
        </w:rPr>
      </w:pPr>
    </w:p>
    <w:p w:rsidR="0085406C" w:rsidRDefault="0085406C" w:rsidP="0085406C">
      <w:pPr>
        <w:spacing w:line="600" w:lineRule="exact"/>
        <w:ind w:firstLine="690"/>
        <w:rPr>
          <w:color w:val="000000"/>
          <w:spacing w:val="-2"/>
          <w:sz w:val="24"/>
        </w:rPr>
      </w:pPr>
      <w:r>
        <w:rPr>
          <w:color w:val="000000"/>
          <w:spacing w:val="-2"/>
          <w:sz w:val="24"/>
        </w:rPr>
        <w:t>IX. The appendix of this contract is an inseparable part of the contract and has equal effect.</w:t>
      </w:r>
    </w:p>
    <w:p w:rsidR="0085406C" w:rsidRDefault="0085406C" w:rsidP="0085406C">
      <w:pPr>
        <w:spacing w:line="600" w:lineRule="exact"/>
        <w:ind w:firstLine="690"/>
        <w:rPr>
          <w:color w:val="000000"/>
          <w:spacing w:val="-2"/>
          <w:sz w:val="24"/>
        </w:rPr>
      </w:pPr>
      <w:r>
        <w:rPr>
          <w:color w:val="000000"/>
          <w:spacing w:val="-2"/>
          <w:sz w:val="24"/>
        </w:rPr>
        <w:lastRenderedPageBreak/>
        <w:t>X. This contract takes effect on the date signed by both parties and will automatically expire when the contract ends. If either of the two parties asks for a new contract, it should forward its request to another party 90 days prior to the expiration of the contract, and sign the new contract with mutual consent.</w:t>
      </w:r>
    </w:p>
    <w:p w:rsidR="0085406C" w:rsidRDefault="0085406C" w:rsidP="0085406C">
      <w:pPr>
        <w:spacing w:line="600" w:lineRule="exact"/>
        <w:ind w:firstLine="690"/>
        <w:rPr>
          <w:color w:val="000000"/>
          <w:spacing w:val="-2"/>
          <w:sz w:val="24"/>
        </w:rPr>
      </w:pPr>
      <w:r>
        <w:rPr>
          <w:color w:val="000000"/>
          <w:spacing w:val="-2"/>
          <w:sz w:val="24"/>
        </w:rPr>
        <w:t>Party B shall bear all expenses incurred when staying on after the contract expires.</w:t>
      </w:r>
    </w:p>
    <w:p w:rsidR="0085406C" w:rsidRDefault="0085406C" w:rsidP="0085406C">
      <w:pPr>
        <w:spacing w:line="600" w:lineRule="exact"/>
        <w:ind w:firstLine="690"/>
        <w:rPr>
          <w:color w:val="000000"/>
          <w:spacing w:val="-2"/>
          <w:sz w:val="24"/>
        </w:rPr>
      </w:pPr>
    </w:p>
    <w:p w:rsidR="0085406C" w:rsidRDefault="0085406C" w:rsidP="0085406C">
      <w:pPr>
        <w:spacing w:line="600" w:lineRule="exact"/>
        <w:ind w:firstLine="690"/>
        <w:rPr>
          <w:color w:val="000000"/>
          <w:spacing w:val="-2"/>
          <w:sz w:val="24"/>
        </w:rPr>
      </w:pPr>
      <w:r>
        <w:rPr>
          <w:color w:val="000000"/>
          <w:spacing w:val="-2"/>
          <w:sz w:val="24"/>
        </w:rPr>
        <w:t>XI. Arbitration</w:t>
      </w:r>
    </w:p>
    <w:p w:rsidR="0085406C" w:rsidRDefault="0085406C" w:rsidP="0085406C">
      <w:pPr>
        <w:spacing w:line="600" w:lineRule="exact"/>
        <w:ind w:firstLine="690"/>
        <w:rPr>
          <w:color w:val="000000"/>
          <w:spacing w:val="-2"/>
          <w:sz w:val="24"/>
        </w:rPr>
      </w:pPr>
      <w:r>
        <w:rPr>
          <w:color w:val="000000"/>
          <w:spacing w:val="-2"/>
          <w:sz w:val="24"/>
        </w:rPr>
        <w:t>The two parties shall consult with each other and mediate any disputes which may arise about the contract. If all attempts fail, the two parties can appeal to the organization of arbitration for foreign experts affairs in the State Administration of Foreign Experts Affairs and ask for a final arbitration.</w:t>
      </w:r>
    </w:p>
    <w:p w:rsidR="0085406C" w:rsidRDefault="0085406C" w:rsidP="0085406C">
      <w:pPr>
        <w:spacing w:line="600" w:lineRule="exact"/>
        <w:ind w:firstLine="690"/>
        <w:rPr>
          <w:color w:val="000000"/>
          <w:spacing w:val="-2"/>
          <w:sz w:val="24"/>
          <w:u w:val="single"/>
        </w:rPr>
      </w:pPr>
    </w:p>
    <w:p w:rsidR="0085406C" w:rsidRDefault="0085406C" w:rsidP="0085406C">
      <w:pPr>
        <w:spacing w:line="600" w:lineRule="exact"/>
        <w:ind w:leftChars="110" w:left="231" w:firstLineChars="300" w:firstLine="708"/>
        <w:rPr>
          <w:color w:val="000000"/>
          <w:spacing w:val="-2"/>
          <w:sz w:val="24"/>
        </w:rPr>
      </w:pPr>
      <w:r>
        <w:rPr>
          <w:color w:val="000000"/>
          <w:spacing w:val="-2"/>
          <w:sz w:val="24"/>
        </w:rPr>
        <w:t>This Contract is signed at</w:t>
      </w:r>
      <w:r>
        <w:rPr>
          <w:color w:val="000000"/>
          <w:spacing w:val="-2"/>
          <w:sz w:val="24"/>
          <w:u w:val="single"/>
        </w:rPr>
        <w:t xml:space="preserve">                     </w:t>
      </w:r>
      <w:r>
        <w:rPr>
          <w:color w:val="000000"/>
          <w:spacing w:val="-2"/>
          <w:sz w:val="24"/>
        </w:rPr>
        <w:t>in duplicate, this</w:t>
      </w:r>
      <w:r>
        <w:rPr>
          <w:color w:val="000000"/>
          <w:spacing w:val="-2"/>
          <w:sz w:val="24"/>
          <w:u w:val="single"/>
        </w:rPr>
        <w:t xml:space="preserve">          </w:t>
      </w:r>
      <w:r>
        <w:rPr>
          <w:color w:val="000000"/>
          <w:spacing w:val="-2"/>
          <w:sz w:val="24"/>
        </w:rPr>
        <w:t xml:space="preserve">day of </w:t>
      </w:r>
      <w:r>
        <w:rPr>
          <w:color w:val="000000"/>
          <w:spacing w:val="-2"/>
          <w:sz w:val="24"/>
          <w:u w:val="single"/>
        </w:rPr>
        <w:t xml:space="preserve">        </w:t>
      </w:r>
      <w:r>
        <w:rPr>
          <w:color w:val="000000"/>
          <w:spacing w:val="-2"/>
          <w:sz w:val="24"/>
        </w:rPr>
        <w:t>, 20</w:t>
      </w:r>
      <w:r>
        <w:rPr>
          <w:color w:val="000000"/>
          <w:spacing w:val="-2"/>
          <w:sz w:val="24"/>
          <w:u w:val="single"/>
        </w:rPr>
        <w:t xml:space="preserve">        </w:t>
      </w:r>
      <w:r>
        <w:rPr>
          <w:color w:val="000000"/>
          <w:spacing w:val="-2"/>
          <w:sz w:val="24"/>
        </w:rPr>
        <w:t xml:space="preserve">, in the Chinese and </w:t>
      </w:r>
      <w:r>
        <w:rPr>
          <w:color w:val="000000"/>
          <w:spacing w:val="-2"/>
          <w:sz w:val="24"/>
          <w:u w:val="single"/>
        </w:rPr>
        <w:t xml:space="preserve">                </w:t>
      </w:r>
      <w:r>
        <w:rPr>
          <w:color w:val="000000"/>
          <w:spacing w:val="-2"/>
          <w:sz w:val="24"/>
        </w:rPr>
        <w:t>languages, both texts being equally authentic.</w:t>
      </w:r>
    </w:p>
    <w:p w:rsidR="0085406C" w:rsidRDefault="0085406C" w:rsidP="0085406C">
      <w:pPr>
        <w:spacing w:line="600" w:lineRule="exact"/>
        <w:rPr>
          <w:color w:val="000000"/>
          <w:spacing w:val="-2"/>
          <w:sz w:val="24"/>
        </w:rPr>
      </w:pPr>
    </w:p>
    <w:p w:rsidR="0085406C" w:rsidRDefault="0085406C" w:rsidP="0085406C">
      <w:pPr>
        <w:spacing w:line="600" w:lineRule="exact"/>
        <w:rPr>
          <w:color w:val="000000"/>
          <w:spacing w:val="-2"/>
          <w:sz w:val="24"/>
        </w:rPr>
      </w:pPr>
    </w:p>
    <w:p w:rsidR="0085406C" w:rsidRDefault="0085406C" w:rsidP="0085406C">
      <w:pPr>
        <w:spacing w:line="600" w:lineRule="exact"/>
        <w:ind w:firstLine="1020"/>
        <w:rPr>
          <w:color w:val="000000"/>
          <w:spacing w:val="-2"/>
          <w:sz w:val="24"/>
        </w:rPr>
      </w:pPr>
      <w:r>
        <w:rPr>
          <w:color w:val="000000"/>
          <w:spacing w:val="-2"/>
          <w:sz w:val="24"/>
        </w:rPr>
        <w:t>Party A                     Party B</w:t>
      </w:r>
    </w:p>
    <w:p w:rsidR="0085406C" w:rsidRDefault="0085406C" w:rsidP="0085406C">
      <w:pPr>
        <w:spacing w:line="600" w:lineRule="exact"/>
        <w:ind w:firstLineChars="300" w:firstLine="708"/>
        <w:rPr>
          <w:color w:val="000000"/>
          <w:spacing w:val="-2"/>
          <w:sz w:val="24"/>
        </w:rPr>
      </w:pPr>
      <w:r>
        <w:rPr>
          <w:color w:val="000000"/>
          <w:spacing w:val="-2"/>
          <w:sz w:val="24"/>
        </w:rPr>
        <w:t>(Signature)                  (Signature)</w:t>
      </w:r>
    </w:p>
    <w:p w:rsidR="00D85338" w:rsidRPr="0085406C" w:rsidRDefault="00D85338"/>
    <w:sectPr w:rsidR="00D85338" w:rsidRPr="0085406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pperplate Gothic Bold">
    <w:altName w:val="Arial"/>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122AA"/>
    <w:multiLevelType w:val="hybridMultilevel"/>
    <w:tmpl w:val="2BEC88EA"/>
    <w:lvl w:ilvl="0" w:tplc="0222201C">
      <w:start w:val="1"/>
      <w:numFmt w:val="decimal"/>
      <w:lvlText w:val="%1、"/>
      <w:lvlJc w:val="left"/>
      <w:pPr>
        <w:tabs>
          <w:tab w:val="num" w:pos="1376"/>
        </w:tabs>
        <w:ind w:left="1376" w:hanging="720"/>
      </w:pPr>
      <w:rPr>
        <w:rFonts w:hint="eastAsia"/>
      </w:rPr>
    </w:lvl>
    <w:lvl w:ilvl="1" w:tplc="04090019" w:tentative="1">
      <w:start w:val="1"/>
      <w:numFmt w:val="lowerLetter"/>
      <w:lvlText w:val="%2)"/>
      <w:lvlJc w:val="left"/>
      <w:pPr>
        <w:tabs>
          <w:tab w:val="num" w:pos="1496"/>
        </w:tabs>
        <w:ind w:left="1496" w:hanging="420"/>
      </w:pPr>
    </w:lvl>
    <w:lvl w:ilvl="2" w:tplc="0409001B" w:tentative="1">
      <w:start w:val="1"/>
      <w:numFmt w:val="lowerRoman"/>
      <w:lvlText w:val="%3."/>
      <w:lvlJc w:val="right"/>
      <w:pPr>
        <w:tabs>
          <w:tab w:val="num" w:pos="1916"/>
        </w:tabs>
        <w:ind w:left="1916" w:hanging="420"/>
      </w:pPr>
    </w:lvl>
    <w:lvl w:ilvl="3" w:tplc="0409000F" w:tentative="1">
      <w:start w:val="1"/>
      <w:numFmt w:val="decimal"/>
      <w:lvlText w:val="%4."/>
      <w:lvlJc w:val="left"/>
      <w:pPr>
        <w:tabs>
          <w:tab w:val="num" w:pos="2336"/>
        </w:tabs>
        <w:ind w:left="2336" w:hanging="420"/>
      </w:pPr>
    </w:lvl>
    <w:lvl w:ilvl="4" w:tplc="04090019" w:tentative="1">
      <w:start w:val="1"/>
      <w:numFmt w:val="lowerLetter"/>
      <w:lvlText w:val="%5)"/>
      <w:lvlJc w:val="left"/>
      <w:pPr>
        <w:tabs>
          <w:tab w:val="num" w:pos="2756"/>
        </w:tabs>
        <w:ind w:left="2756" w:hanging="420"/>
      </w:pPr>
    </w:lvl>
    <w:lvl w:ilvl="5" w:tplc="0409001B" w:tentative="1">
      <w:start w:val="1"/>
      <w:numFmt w:val="lowerRoman"/>
      <w:lvlText w:val="%6."/>
      <w:lvlJc w:val="right"/>
      <w:pPr>
        <w:tabs>
          <w:tab w:val="num" w:pos="3176"/>
        </w:tabs>
        <w:ind w:left="3176" w:hanging="420"/>
      </w:pPr>
    </w:lvl>
    <w:lvl w:ilvl="6" w:tplc="0409000F" w:tentative="1">
      <w:start w:val="1"/>
      <w:numFmt w:val="decimal"/>
      <w:lvlText w:val="%7."/>
      <w:lvlJc w:val="left"/>
      <w:pPr>
        <w:tabs>
          <w:tab w:val="num" w:pos="3596"/>
        </w:tabs>
        <w:ind w:left="3596" w:hanging="420"/>
      </w:pPr>
    </w:lvl>
    <w:lvl w:ilvl="7" w:tplc="04090019" w:tentative="1">
      <w:start w:val="1"/>
      <w:numFmt w:val="lowerLetter"/>
      <w:lvlText w:val="%8)"/>
      <w:lvlJc w:val="left"/>
      <w:pPr>
        <w:tabs>
          <w:tab w:val="num" w:pos="4016"/>
        </w:tabs>
        <w:ind w:left="4016" w:hanging="420"/>
      </w:pPr>
    </w:lvl>
    <w:lvl w:ilvl="8" w:tplc="0409001B" w:tentative="1">
      <w:start w:val="1"/>
      <w:numFmt w:val="lowerRoman"/>
      <w:lvlText w:val="%9."/>
      <w:lvlJc w:val="right"/>
      <w:pPr>
        <w:tabs>
          <w:tab w:val="num" w:pos="4436"/>
        </w:tabs>
        <w:ind w:left="4436" w:hanging="420"/>
      </w:pPr>
    </w:lvl>
  </w:abstractNum>
  <w:abstractNum w:abstractNumId="1">
    <w:nsid w:val="6BA60343"/>
    <w:multiLevelType w:val="hybridMultilevel"/>
    <w:tmpl w:val="47E0DFAE"/>
    <w:lvl w:ilvl="0" w:tplc="9FCE45CC">
      <w:start w:val="1"/>
      <w:numFmt w:val="decimal"/>
      <w:lvlText w:val="%1、"/>
      <w:lvlJc w:val="left"/>
      <w:pPr>
        <w:tabs>
          <w:tab w:val="num" w:pos="1376"/>
        </w:tabs>
        <w:ind w:left="1376" w:hanging="720"/>
      </w:pPr>
      <w:rPr>
        <w:rFonts w:hint="eastAsia"/>
      </w:rPr>
    </w:lvl>
    <w:lvl w:ilvl="1" w:tplc="81007F6C">
      <w:start w:val="1"/>
      <w:numFmt w:val="decimalEnclosedCircle"/>
      <w:lvlText w:val="%2"/>
      <w:lvlJc w:val="left"/>
      <w:pPr>
        <w:tabs>
          <w:tab w:val="num" w:pos="1436"/>
        </w:tabs>
        <w:ind w:left="1436" w:hanging="360"/>
      </w:pPr>
      <w:rPr>
        <w:rFonts w:hint="default"/>
      </w:rPr>
    </w:lvl>
    <w:lvl w:ilvl="2" w:tplc="B95A6466">
      <w:start w:val="4"/>
      <w:numFmt w:val="japaneseCounting"/>
      <w:lvlText w:val="%3、"/>
      <w:lvlJc w:val="left"/>
      <w:pPr>
        <w:tabs>
          <w:tab w:val="num" w:pos="1916"/>
        </w:tabs>
        <w:ind w:left="1916" w:hanging="420"/>
      </w:pPr>
      <w:rPr>
        <w:rFonts w:hint="default"/>
      </w:rPr>
    </w:lvl>
    <w:lvl w:ilvl="3" w:tplc="0409000F" w:tentative="1">
      <w:start w:val="1"/>
      <w:numFmt w:val="decimal"/>
      <w:lvlText w:val="%4."/>
      <w:lvlJc w:val="left"/>
      <w:pPr>
        <w:tabs>
          <w:tab w:val="num" w:pos="2336"/>
        </w:tabs>
        <w:ind w:left="2336" w:hanging="420"/>
      </w:pPr>
    </w:lvl>
    <w:lvl w:ilvl="4" w:tplc="04090019" w:tentative="1">
      <w:start w:val="1"/>
      <w:numFmt w:val="lowerLetter"/>
      <w:lvlText w:val="%5)"/>
      <w:lvlJc w:val="left"/>
      <w:pPr>
        <w:tabs>
          <w:tab w:val="num" w:pos="2756"/>
        </w:tabs>
        <w:ind w:left="2756" w:hanging="420"/>
      </w:pPr>
    </w:lvl>
    <w:lvl w:ilvl="5" w:tplc="0409001B" w:tentative="1">
      <w:start w:val="1"/>
      <w:numFmt w:val="lowerRoman"/>
      <w:lvlText w:val="%6."/>
      <w:lvlJc w:val="right"/>
      <w:pPr>
        <w:tabs>
          <w:tab w:val="num" w:pos="3176"/>
        </w:tabs>
        <w:ind w:left="3176" w:hanging="420"/>
      </w:pPr>
    </w:lvl>
    <w:lvl w:ilvl="6" w:tplc="0409000F" w:tentative="1">
      <w:start w:val="1"/>
      <w:numFmt w:val="decimal"/>
      <w:lvlText w:val="%7."/>
      <w:lvlJc w:val="left"/>
      <w:pPr>
        <w:tabs>
          <w:tab w:val="num" w:pos="3596"/>
        </w:tabs>
        <w:ind w:left="3596" w:hanging="420"/>
      </w:pPr>
    </w:lvl>
    <w:lvl w:ilvl="7" w:tplc="04090019" w:tentative="1">
      <w:start w:val="1"/>
      <w:numFmt w:val="lowerLetter"/>
      <w:lvlText w:val="%8)"/>
      <w:lvlJc w:val="left"/>
      <w:pPr>
        <w:tabs>
          <w:tab w:val="num" w:pos="4016"/>
        </w:tabs>
        <w:ind w:left="4016" w:hanging="420"/>
      </w:pPr>
    </w:lvl>
    <w:lvl w:ilvl="8" w:tplc="0409001B" w:tentative="1">
      <w:start w:val="1"/>
      <w:numFmt w:val="lowerRoman"/>
      <w:lvlText w:val="%9."/>
      <w:lvlJc w:val="right"/>
      <w:pPr>
        <w:tabs>
          <w:tab w:val="num" w:pos="4436"/>
        </w:tabs>
        <w:ind w:left="4436" w:hanging="420"/>
      </w:pPr>
    </w:lvl>
  </w:abstractNum>
  <w:abstractNum w:abstractNumId="2">
    <w:nsid w:val="7481398F"/>
    <w:multiLevelType w:val="hybridMultilevel"/>
    <w:tmpl w:val="877E7FA8"/>
    <w:lvl w:ilvl="0" w:tplc="61E27B82">
      <w:start w:val="1"/>
      <w:numFmt w:val="decimal"/>
      <w:lvlText w:val="%1、"/>
      <w:lvlJc w:val="left"/>
      <w:pPr>
        <w:tabs>
          <w:tab w:val="num" w:pos="1376"/>
        </w:tabs>
        <w:ind w:left="1376" w:hanging="720"/>
      </w:pPr>
      <w:rPr>
        <w:rFonts w:hint="eastAsia"/>
      </w:rPr>
    </w:lvl>
    <w:lvl w:ilvl="1" w:tplc="F02A0C0E">
      <w:start w:val="1"/>
      <w:numFmt w:val="decimal"/>
      <w:lvlText w:val="（%2）"/>
      <w:lvlJc w:val="left"/>
      <w:pPr>
        <w:tabs>
          <w:tab w:val="num" w:pos="2156"/>
        </w:tabs>
        <w:ind w:left="2156" w:hanging="1080"/>
      </w:pPr>
      <w:rPr>
        <w:rFonts w:hint="eastAsia"/>
      </w:rPr>
    </w:lvl>
    <w:lvl w:ilvl="2" w:tplc="0409001B" w:tentative="1">
      <w:start w:val="1"/>
      <w:numFmt w:val="lowerRoman"/>
      <w:lvlText w:val="%3."/>
      <w:lvlJc w:val="right"/>
      <w:pPr>
        <w:tabs>
          <w:tab w:val="num" w:pos="1916"/>
        </w:tabs>
        <w:ind w:left="1916" w:hanging="420"/>
      </w:pPr>
    </w:lvl>
    <w:lvl w:ilvl="3" w:tplc="0409000F" w:tentative="1">
      <w:start w:val="1"/>
      <w:numFmt w:val="decimal"/>
      <w:lvlText w:val="%4."/>
      <w:lvlJc w:val="left"/>
      <w:pPr>
        <w:tabs>
          <w:tab w:val="num" w:pos="2336"/>
        </w:tabs>
        <w:ind w:left="2336" w:hanging="420"/>
      </w:pPr>
    </w:lvl>
    <w:lvl w:ilvl="4" w:tplc="04090019" w:tentative="1">
      <w:start w:val="1"/>
      <w:numFmt w:val="lowerLetter"/>
      <w:lvlText w:val="%5)"/>
      <w:lvlJc w:val="left"/>
      <w:pPr>
        <w:tabs>
          <w:tab w:val="num" w:pos="2756"/>
        </w:tabs>
        <w:ind w:left="2756" w:hanging="420"/>
      </w:pPr>
    </w:lvl>
    <w:lvl w:ilvl="5" w:tplc="0409001B" w:tentative="1">
      <w:start w:val="1"/>
      <w:numFmt w:val="lowerRoman"/>
      <w:lvlText w:val="%6."/>
      <w:lvlJc w:val="right"/>
      <w:pPr>
        <w:tabs>
          <w:tab w:val="num" w:pos="3176"/>
        </w:tabs>
        <w:ind w:left="3176" w:hanging="420"/>
      </w:pPr>
    </w:lvl>
    <w:lvl w:ilvl="6" w:tplc="0409000F" w:tentative="1">
      <w:start w:val="1"/>
      <w:numFmt w:val="decimal"/>
      <w:lvlText w:val="%7."/>
      <w:lvlJc w:val="left"/>
      <w:pPr>
        <w:tabs>
          <w:tab w:val="num" w:pos="3596"/>
        </w:tabs>
        <w:ind w:left="3596" w:hanging="420"/>
      </w:pPr>
    </w:lvl>
    <w:lvl w:ilvl="7" w:tplc="04090019" w:tentative="1">
      <w:start w:val="1"/>
      <w:numFmt w:val="lowerLetter"/>
      <w:lvlText w:val="%8)"/>
      <w:lvlJc w:val="left"/>
      <w:pPr>
        <w:tabs>
          <w:tab w:val="num" w:pos="4016"/>
        </w:tabs>
        <w:ind w:left="4016" w:hanging="420"/>
      </w:pPr>
    </w:lvl>
    <w:lvl w:ilvl="8" w:tplc="0409001B" w:tentative="1">
      <w:start w:val="1"/>
      <w:numFmt w:val="lowerRoman"/>
      <w:lvlText w:val="%9."/>
      <w:lvlJc w:val="right"/>
      <w:pPr>
        <w:tabs>
          <w:tab w:val="num" w:pos="4436"/>
        </w:tabs>
        <w:ind w:left="4436"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5406C"/>
    <w:rsid w:val="002E65F5"/>
    <w:rsid w:val="0067430D"/>
    <w:rsid w:val="0085406C"/>
    <w:rsid w:val="00D853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5406C"/>
    <w:pPr>
      <w:widowControl w:val="0"/>
      <w:jc w:val="both"/>
    </w:pPr>
    <w:rPr>
      <w:kern w:val="2"/>
      <w:sz w:val="21"/>
      <w:szCs w:val="24"/>
    </w:rPr>
  </w:style>
  <w:style w:type="paragraph" w:styleId="1">
    <w:name w:val="heading 1"/>
    <w:basedOn w:val="a"/>
    <w:next w:val="a"/>
    <w:qFormat/>
    <w:rsid w:val="0085406C"/>
    <w:pPr>
      <w:keepNext/>
      <w:outlineLvl w:val="0"/>
    </w:pPr>
    <w:rPr>
      <w:sz w:val="48"/>
    </w:rPr>
  </w:style>
  <w:style w:type="paragraph" w:styleId="2">
    <w:name w:val="heading 2"/>
    <w:basedOn w:val="a"/>
    <w:next w:val="a"/>
    <w:qFormat/>
    <w:rsid w:val="0085406C"/>
    <w:pPr>
      <w:keepNext/>
      <w:outlineLvl w:val="1"/>
    </w:pPr>
    <w:rPr>
      <w:sz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85406C"/>
    <w:pPr>
      <w:ind w:firstLineChars="150" w:firstLine="420"/>
    </w:pPr>
    <w:rPr>
      <w:color w:val="000000"/>
      <w:sz w:val="28"/>
    </w:rPr>
  </w:style>
  <w:style w:type="paragraph" w:styleId="20">
    <w:name w:val="Body Text Indent 2"/>
    <w:basedOn w:val="a"/>
    <w:rsid w:val="0085406C"/>
    <w:pPr>
      <w:spacing w:line="540" w:lineRule="auto"/>
      <w:ind w:firstLine="675"/>
    </w:pPr>
    <w:rPr>
      <w:color w:val="000000"/>
      <w:spacing w:val="24"/>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      同</dc:title>
  <dc:creator>Administrators</dc:creator>
  <cp:lastModifiedBy>Administrator</cp:lastModifiedBy>
  <cp:revision>2</cp:revision>
  <dcterms:created xsi:type="dcterms:W3CDTF">2016-04-06T02:11:00Z</dcterms:created>
  <dcterms:modified xsi:type="dcterms:W3CDTF">2016-04-06T02:11:00Z</dcterms:modified>
</cp:coreProperties>
</file>