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8"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0" w:name="bloco-11---normativos"/>
    <w:p>
      <w:pPr>
        <w:pStyle w:val="Heading3"/>
      </w:pPr>
      <w:r>
        <w:t xml:space="preserve">Bloco 11 - Normativos</w:t>
      </w:r>
    </w:p>
    <w:p>
      <w:pPr>
        <w:pStyle w:val="FirstParagraph"/>
      </w:pPr>
      <w:r>
        <w:t xml:space="preserve">Título da seção:</w:t>
      </w:r>
    </w:p>
    <w:p>
      <w:pPr>
        <w:pStyle w:val="BodyText"/>
      </w:pPr>
      <w:r>
        <w:t xml:space="preserve">Normativos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Padrão visual recomendado para publicação:</w:t>
      </w:r>
    </w:p>
    <w:p>
      <w:pPr>
        <w:pStyle w:val="BodyText"/>
      </w:pPr>
      <w:r>
        <w:t xml:space="preserve">Apresentar abaixo do painel em tabela editorial inspirada na página</w:t>
      </w:r>
      <w:r>
        <w:t xml:space="preserve"> </w:t>
      </w:r>
      <w:r>
        <w:rPr>
          <w:rStyle w:val="VerbatimChar"/>
        </w:rPr>
        <w:t xml:space="preserve">Normativos</w:t>
      </w:r>
      <w:r>
        <w:t xml:space="preserve"> </w:t>
      </w:r>
      <w:r>
        <w:t xml:space="preserve">da ESPEN,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Para os seis itens abaixo, o campo</w:t>
      </w:r>
      <w:r>
        <w:t xml:space="preserve"> </w:t>
      </w:r>
      <w:r>
        <w:rPr>
          <w:rStyle w:val="VerbatimChar"/>
        </w:rPr>
        <w:t xml:space="preserve">Tipo</w:t>
      </w:r>
      <w:r>
        <w:t xml:space="preserve"> </w:t>
      </w:r>
      <w:r>
        <w:t xml:space="preserve">pode ser publicado como</w:t>
      </w:r>
      <w:r>
        <w:t xml:space="preserve"> </w:t>
      </w:r>
      <w:r>
        <w:rPr>
          <w:rStyle w:val="VerbatimChar"/>
        </w:rPr>
        <w:t xml:space="preserve">Arquivo</w:t>
      </w:r>
      <w:r>
        <w:t xml:space="preserve">.</w:t>
      </w:r>
    </w:p>
    <w:p>
      <w:pPr>
        <w:pStyle w:val="BodyText"/>
      </w:pPr>
      <w:r>
        <w:t xml:space="preserve">Links a publicar:</w:t>
      </w:r>
    </w:p>
    <w:p>
      <w:pPr>
        <w:pStyle w:val="Compact"/>
        <w:numPr>
          <w:ilvl w:val="0"/>
          <w:numId w:val="1005"/>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5"/>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5"/>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5"/>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5"/>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5"/>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0"/>
    <w:bookmarkStart w:id="27" w:name="bloco-12---notícias-da-ouvidoria"/>
    <w:p>
      <w:pPr>
        <w:pStyle w:val="Heading3"/>
      </w:pPr>
      <w:r>
        <w:t xml:space="preserve">Bloco 12 -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de</w:t>
      </w:r>
      <w:r>
        <w:t xml:space="preserve"> </w:t>
      </w:r>
      <w:r>
        <w:rPr>
          <w:rStyle w:val="VerbatimChar"/>
        </w:rPr>
        <w:t xml:space="preserve">Normativos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Padrão visual recomendado para publicação:</w:t>
      </w:r>
    </w:p>
    <w:p>
      <w:pPr>
        <w:pStyle w:val="BodyText"/>
      </w:pPr>
      <w:r>
        <w:t xml:space="preserve">No protótipo, apresentar em seis cards editoriais compactos, em grade 3x2 inspirada na vitrine de notícias da ESPEN: imagem no topo, rubrica curta, título clicável, resumo breve e data. Na publicação gov.br, reproduzir com componente nativo equivalente, sem feed dinâmico e sem ícones de compartilhamento.</w:t>
      </w:r>
    </w:p>
    <w:p>
      <w:pPr>
        <w:pStyle w:val="BodyText"/>
      </w:pPr>
      <w:r>
        <w:t xml:space="preserve">Lista de notícias sugerida:</w:t>
      </w:r>
    </w:p>
    <w:p>
      <w:pPr>
        <w:pStyle w:val="Compact"/>
        <w:numPr>
          <w:ilvl w:val="0"/>
          <w:numId w:val="1006"/>
        </w:numPr>
      </w:pPr>
      <w:r>
        <w:t xml:space="preserve">27/04/2026 -</w:t>
      </w:r>
      <w:r>
        <w:t xml:space="preserve"> </w:t>
      </w:r>
      <w:hyperlink r:id="rId21">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6"/>
        </w:numPr>
      </w:pPr>
      <w:r>
        <w:t xml:space="preserve">14/04/2026 -</w:t>
      </w:r>
      <w:r>
        <w:t xml:space="preserve"> </w:t>
      </w:r>
      <w:hyperlink r:id="rId22">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6"/>
        </w:numPr>
      </w:pPr>
      <w:r>
        <w:t xml:space="preserve">13/04/2026 -</w:t>
      </w:r>
      <w:r>
        <w:t xml:space="preserve"> </w:t>
      </w:r>
      <w:hyperlink r:id="rId23">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6"/>
        </w:numPr>
      </w:pPr>
      <w:r>
        <w:t xml:space="preserve">02/04/2026 -</w:t>
      </w:r>
      <w:r>
        <w:t xml:space="preserve"> </w:t>
      </w:r>
      <w:hyperlink r:id="rId24">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6"/>
        </w:numPr>
      </w:pPr>
      <w:r>
        <w:t xml:space="preserve">01/12/2025 -</w:t>
      </w:r>
      <w:r>
        <w:t xml:space="preserve"> </w:t>
      </w:r>
      <w:hyperlink r:id="rId25">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6"/>
        </w:numPr>
      </w:pPr>
      <w:r>
        <w:t xml:space="preserve">31/10/2025 -</w:t>
      </w:r>
      <w:r>
        <w:t xml:space="preserve"> </w:t>
      </w:r>
      <w:hyperlink r:id="rId26">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7"/>
    <w:bookmarkEnd w:id="28"/>
    <w:bookmarkStart w:id="29"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9"/>
    <w:bookmarkStart w:id="30"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30"/>
    <w:bookmarkStart w:id="31"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7"/>
        </w:numPr>
      </w:pPr>
      <w:r>
        <w:t xml:space="preserve">Controle da entrada e das vagas do sistema prisional.</w:t>
      </w:r>
    </w:p>
    <w:p>
      <w:pPr>
        <w:pStyle w:val="Compact"/>
        <w:numPr>
          <w:ilvl w:val="0"/>
          <w:numId w:val="1017"/>
        </w:numPr>
      </w:pPr>
      <w:r>
        <w:t xml:space="preserve">Qualidade da ambiência, dos serviços prestados e da estrutura prisional.</w:t>
      </w:r>
    </w:p>
    <w:p>
      <w:pPr>
        <w:pStyle w:val="Compact"/>
        <w:numPr>
          <w:ilvl w:val="0"/>
          <w:numId w:val="1017"/>
        </w:numPr>
      </w:pPr>
      <w:r>
        <w:t xml:space="preserve">Processos de saída da prisão e de reintegração social.</w:t>
      </w:r>
    </w:p>
    <w:p>
      <w:pPr>
        <w:pStyle w:val="Compact"/>
        <w:numPr>
          <w:ilvl w:val="0"/>
          <w:numId w:val="1017"/>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8"/>
        </w:numPr>
      </w:pPr>
      <w:r>
        <w:t xml:space="preserve">Imagem:</w:t>
      </w:r>
      <w:r>
        <w:t xml:space="preserve"> </w:t>
      </w:r>
      <w:r>
        <w:rPr>
          <w:rStyle w:val="VerbatimChar"/>
        </w:rPr>
        <w:t xml:space="preserve">Documentação/Plano_pena_justa.png</w:t>
      </w:r>
    </w:p>
    <w:p>
      <w:pPr>
        <w:pStyle w:val="Compact"/>
        <w:numPr>
          <w:ilvl w:val="0"/>
          <w:numId w:val="1018"/>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8"/>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9"/>
        </w:numPr>
      </w:pPr>
      <w:r>
        <w:t xml:space="preserve">Plano Nacional Pena Justa (PDF): Subpages/Pena_justa/Plano_Nacional_Pena_Justa.pdf</w:t>
      </w:r>
    </w:p>
    <w:p>
      <w:pPr>
        <w:pStyle w:val="Compact"/>
        <w:numPr>
          <w:ilvl w:val="0"/>
          <w:numId w:val="1019"/>
        </w:numPr>
      </w:pPr>
      <w:r>
        <w:t xml:space="preserve">10 coisas que você precisa saber sobre o Pena Justa (PDF): Subpages/Pena_justa/10_Coisas_que_você_precisa_saber_sobre_o_Pena_Justa.pdf</w:t>
      </w:r>
    </w:p>
    <w:bookmarkEnd w:id="31"/>
    <w:bookmarkStart w:id="32"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0"/>
        </w:numPr>
      </w:pPr>
      <w:r>
        <w:t xml:space="preserve">Portal oficial da Revista Brasileira de Execução Penal: https://rbepsenappen.mj.gov.br/index.php/RBEP/pt_BR</w:t>
      </w:r>
    </w:p>
    <w:p>
      <w:pPr>
        <w:pStyle w:val="Compact"/>
        <w:numPr>
          <w:ilvl w:val="0"/>
          <w:numId w:val="1020"/>
        </w:numPr>
      </w:pPr>
      <w:r>
        <w:t xml:space="preserve">Edição atual - edição completa: https://rbepsenappen.mj.gov.br/index.php/RBEP/pt_BR/issue/view/22/58</w:t>
      </w:r>
    </w:p>
    <w:p>
      <w:pPr>
        <w:pStyle w:val="Compact"/>
        <w:numPr>
          <w:ilvl w:val="0"/>
          <w:numId w:val="1020"/>
        </w:numPr>
      </w:pPr>
      <w:r>
        <w:t xml:space="preserve">Ver todas as edições: https://rbepsenappen.mj.gov.br/index.php/RBEP/pt_BR/issue/archive</w:t>
      </w:r>
    </w:p>
    <w:p>
      <w:pPr>
        <w:pStyle w:val="Compact"/>
        <w:numPr>
          <w:ilvl w:val="0"/>
          <w:numId w:val="1020"/>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1"/>
        </w:numPr>
      </w:pPr>
      <w:r>
        <w:t xml:space="preserve">Qualis Capes 2021-2024: A4.</w:t>
      </w:r>
    </w:p>
    <w:p>
      <w:pPr>
        <w:pStyle w:val="Compact"/>
        <w:numPr>
          <w:ilvl w:val="0"/>
          <w:numId w:val="1021"/>
        </w:numPr>
      </w:pPr>
      <w:r>
        <w:t xml:space="preserve">ISSN: 2675-1895.</w:t>
      </w:r>
    </w:p>
    <w:p>
      <w:pPr>
        <w:pStyle w:val="Compact"/>
        <w:numPr>
          <w:ilvl w:val="0"/>
          <w:numId w:val="1021"/>
        </w:numPr>
      </w:pPr>
      <w:r>
        <w:t xml:space="preserve">e-ISSN: 2675-1860.</w:t>
      </w:r>
    </w:p>
    <w:p>
      <w:pPr>
        <w:pStyle w:val="Compact"/>
        <w:numPr>
          <w:ilvl w:val="0"/>
          <w:numId w:val="1021"/>
        </w:numPr>
      </w:pPr>
      <w:r>
        <w:t xml:space="preserve">Contato da revista: rbep@mj.gov.br.</w:t>
      </w:r>
    </w:p>
    <w:bookmarkEnd w:id="32"/>
    <w:bookmarkStart w:id="33"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3"/>
    <w:bookmarkStart w:id="34"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2026-05-13T13:23:09Z</dcterms:created>
  <dcterms:modified xsi:type="dcterms:W3CDTF">2026-05-13T13:23:09Z</dcterms:modified>
</cp:coreProperties>
</file>

<file path=docProps/custom.xml><?xml version="1.0" encoding="utf-8"?>
<Properties xmlns="http://schemas.openxmlformats.org/officeDocument/2006/custom-properties" xmlns:vt="http://schemas.openxmlformats.org/officeDocument/2006/docPropsVTypes"/>
</file>