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2E3" w:rsidRPr="006912E3" w:rsidRDefault="00A475E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Declaração do Problema</w:t>
      </w:r>
    </w:p>
    <w:p w:rsidR="0071235A" w:rsidRDefault="00A475E0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732">
        <w:rPr>
          <w:rFonts w:ascii="Times New Roman" w:eastAsia="Times New Roman" w:hAnsi="Times New Roman" w:cs="Times New Roman"/>
          <w:b/>
          <w:sz w:val="28"/>
          <w:szCs w:val="28"/>
        </w:rPr>
        <w:t>O problema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912E3">
        <w:rPr>
          <w:rFonts w:ascii="Times New Roman" w:eastAsia="Times New Roman" w:hAnsi="Times New Roman" w:cs="Times New Roman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5732">
        <w:rPr>
          <w:rFonts w:ascii="Times New Roman" w:eastAsia="Times New Roman" w:hAnsi="Times New Roman" w:cs="Times New Roman"/>
          <w:sz w:val="28"/>
          <w:szCs w:val="28"/>
        </w:rPr>
        <w:t>não</w:t>
      </w:r>
      <w:r w:rsidR="006912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gerenciamento de vendas,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afeta</w:t>
      </w:r>
      <w:r w:rsidR="00315732">
        <w:rPr>
          <w:rFonts w:ascii="Times New Roman" w:eastAsia="Times New Roman" w:hAnsi="Times New Roman" w:cs="Times New Roman"/>
          <w:sz w:val="28"/>
          <w:szCs w:val="28"/>
        </w:rPr>
        <w:t xml:space="preserve"> o controle de estoque e </w:t>
      </w:r>
      <w:r w:rsidR="006912E3">
        <w:rPr>
          <w:rFonts w:ascii="Times New Roman" w:eastAsia="Times New Roman" w:hAnsi="Times New Roman" w:cs="Times New Roman"/>
          <w:sz w:val="28"/>
          <w:szCs w:val="28"/>
        </w:rPr>
        <w:t>orçamento</w:t>
      </w:r>
      <w:r w:rsidR="00315732">
        <w:rPr>
          <w:rFonts w:ascii="Times New Roman" w:eastAsia="Times New Roman" w:hAnsi="Times New Roman" w:cs="Times New Roman"/>
          <w:sz w:val="28"/>
          <w:szCs w:val="28"/>
        </w:rPr>
        <w:t xml:space="preserve"> da compra de produtos com fornecedores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devido </w:t>
      </w:r>
      <w:r>
        <w:rPr>
          <w:rFonts w:ascii="Times New Roman" w:eastAsia="Times New Roman" w:hAnsi="Times New Roman" w:cs="Times New Roman"/>
          <w:sz w:val="28"/>
          <w:szCs w:val="28"/>
        </w:rPr>
        <w:t>a não integração de gerenciamento de sistema.</w:t>
      </w:r>
    </w:p>
    <w:p w:rsidR="0071235A" w:rsidRDefault="00A475E0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benefícios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são:</w:t>
      </w:r>
    </w:p>
    <w:p w:rsidR="0071235A" w:rsidRDefault="00A475E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Integração entre caixa e estoque</w:t>
      </w:r>
    </w:p>
    <w:p w:rsidR="0071235A" w:rsidRPr="00FB0A5A" w:rsidRDefault="00A475E0" w:rsidP="00FB0A5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Controle de entrada e saída de produtos</w:t>
      </w:r>
      <w:bookmarkStart w:id="0" w:name="_GoBack"/>
      <w:bookmarkEnd w:id="0"/>
    </w:p>
    <w:p w:rsidR="0071235A" w:rsidRDefault="00A475E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Quantidade de produto</w:t>
      </w:r>
    </w:p>
    <w:p w:rsidR="0071235A" w:rsidRDefault="00A475E0">
      <w:pPr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Orçamento de produto</w:t>
      </w:r>
    </w:p>
    <w:sectPr w:rsidR="007123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3082F"/>
    <w:multiLevelType w:val="multilevel"/>
    <w:tmpl w:val="3FA04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7AAF5033"/>
    <w:multiLevelType w:val="multilevel"/>
    <w:tmpl w:val="D9ECB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1235A"/>
    <w:rsid w:val="00315732"/>
    <w:rsid w:val="006912E3"/>
    <w:rsid w:val="0071235A"/>
    <w:rsid w:val="00A475E0"/>
    <w:rsid w:val="00FB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3</cp:revision>
  <dcterms:created xsi:type="dcterms:W3CDTF">2020-03-25T21:29:00Z</dcterms:created>
  <dcterms:modified xsi:type="dcterms:W3CDTF">2020-04-21T20:23:00Z</dcterms:modified>
</cp:coreProperties>
</file>