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Regras de comunicação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Os integrantes do grupo 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OPE (Oficina Projeto e Empresa)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utilizará como meio de comunicação com o cliente, via e-mail, whatsapp e uma reunião mensal para melhor esclarecer as ideias, entretanto, apenas quando o cliente estiver disponível em horário comercial. Tirar dúvidas e estabelecer prazos estimado para a entrega do sistemas desenvolvido, juntamente ao cliente.</w:t>
      </w:r>
      <w:r w:rsidDel="00000000" w:rsidR="00000000" w:rsidRPr="00000000">
        <w:rPr>
          <w:rtl w:val="0"/>
        </w:rPr>
      </w:r>
    </w:p>
    <w:sectPr>
      <w:pgSz w:h="16838" w:w="11906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oP4gbxFSWD7Zg/yrcQttK+uXlw==">AMUW2mWImfETTv37I3E3KoxBcCorARwZdkk/rPKZd8+9xJFxcr1s5skWwhXG0fKgV+PYmfVkewFexQzl97RBfrg4un0Bxvl0rA+0WXFPPHEntFkDfPCMP+GJH2GPAED7uxvSgFCVYtJv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2019-09-13T13:15:00Z</dcterms:created>
  <dc:creator>Polyana Lima da ConceiþÒo</dc:creator>
</cp:coreProperties>
</file>