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8 – Deliverables</w:t>
      </w:r>
    </w:p>
    <w:p>
      <w:r>
        <w:rPr>
          <w:b/>
          <w:color w:val="1E375A"/>
          <w:sz w:val="25"/>
        </w:rPr>
        <w:t>Arbeitsergebnisse, Qualitätsmaßstäbe und Übergabefähigkeit im adtender Selection Framework</w:t>
      </w:r>
    </w:p>
    <w:p>
      <w:r>
        <w:t>Deliverables sind die greifbaren Arbeitsergebnisse eines Softwareauswahlprojektes. Sie machen sichtbar, was im Projekt erarbeitet wurde, welche Entscheidungen vorbereitet wurden und auf welcher Grundlage Anbieter bewertet werden. Im adtender Selection Framework sind Deliverables jedoch mehr als Dokumente. Sie sind Steuerungsinstrumente, Qualitätsanker und Wissensspeicher zugleich. Sie verbinden Workshops, Analysen, Entscheidungen und spätere Umsetzung miteinander. Ohne klare Deliverables bleibt ein Auswahlprojekt eine Abfolge von Gesprächen; mit klaren Deliverables wird es zu einem nachvollziehbaren Beratungsprozess.</w:t>
      </w:r>
    </w:p>
    <w:p>
      <w:r>
        <w:t>Dieses Kapitel beschreibt, welche Funktion Deliverables im ASF haben, welche Arten von Arbeitsergebnissen entstehen, welche Qualitätsanforderungen gelten und wie der Berater sicherstellt, dass jedes Ergebnis nicht nur formal vorhanden, sondern inhaltlich belastbar und anschlussfähig ist. Die Deliverables bilden die Brücke zwischen Methodik und praktischer Projektarbeit. Sie sind die Artefakte, anhand derer das Projekt gesteuert, geprüft, freigegeben und an die Implementierung übergeben wird.</w:t>
      </w:r>
    </w:p>
    <w:p>
      <w:pPr>
        <w:pStyle w:val="Heading2"/>
      </w:pPr>
      <w:r>
        <w:t>8.1 Die Rolle von Deliverables im Auswahlprozess</w:t>
      </w:r>
    </w:p>
    <w:p>
      <w:r>
        <w:t>In professionellen Softwareauswahlprojekten entsteht ein erheblicher Teil des Wertes nicht erst durch die finale Anbieterentscheidung, sondern durch die während des Projektes erarbeiteten Ergebnisse. Ein sauber formulierter Projektauftrag klärt Ziel und Mandat. Eine gute Stakeholderanalyse macht Risiken sichtbar. Strategische Leitplanken verhindern, dass das Projekt in Einzelforderungen abgleitet. Eine Capability Map strukturiert den fachlichen Bedarf. Sollprozesse beschreiben die zukünftige Arbeitsweise. Anforderungen machen den Bedarf prüfbar. Bewertungsmatrizen schaffen Vergleichbarkeit. Entscheidungsvorlagen ermöglichen Managemententscheidungen. Vertragsnahe Unterlagen sichern die spätere Umsetzung.</w:t>
      </w:r>
    </w:p>
    <w:p>
      <w:r>
        <w:t>Deliverables sind daher nicht administrative Begleitprodukte, sondern der eigentliche Erkenntnisfortschritt des Projektes. Jeder wichtige Erkenntnisschritt muss sich in einem Deliverable niederschlagen. Wenn ein Workshop durchgeführt wurde, aber kein verwertbares Ergebnis entsteht, wurde noch kein belastbarer Projektfortschritt erzielt. Wenn eine Entscheidung getroffen wurde, aber nicht dokumentiert ist, ist sie im Projekt nicht ausreichend wirksam. Wenn eine Anforderung diskutiert, aber nicht versioniert und priorisiert wurde, kann sie später nicht zuverlässig bewertet werden.</w:t>
      </w:r>
    </w:p>
    <w:p>
      <w:r>
        <w:t>Das ASF betrachtet Deliverables als Arbeitsobjekte, die über mehrere Phasen hinweg weiterverwendet werden. Der Anforderungskatalog entsteht nicht isoliert, sondern baut auf strategischen Leitplanken, Capabilities und Sollprozessen auf. Die Bewertungsmatrix entsteht nicht unabhängig, sondern übersetzt Anforderungen und Entscheidungskriterien in eine vergleichbare Bewertungslogik. Die Entscheidungsvorlage verdichtet nicht nur Ergebnisse, sondern muss auf dokumentierte Bewertungen, Risiken und Annahmen zurückführbar sein. Diese Anschlussfähigkeit unterscheidet hochwertige Deliverables von bloßen Projektunterlagen.</w:t>
      </w:r>
    </w:p>
    <w:p>
      <w:r>
        <w:t>Für den Berater bedeutet dies, dass er jedes Deliverable mit Blick auf seine spätere Nutzung erstellt. Ein Dokument, das nur den aktuellen Workshop protokolliert, aber keine Grundlage für die nächste Phase bietet, ist nicht ausreichend. Ein guter Berater schreibt Deliverables so, dass sie gelesen, geprüft, freigegeben und wiederverwendet werden können. Sie müssen fachlich präzise, methodisch konsistent und für unterschiedliche Zielgruppen verständlich sein.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Ein Deliverable ist erst dann fertig, wenn klar ist, wer es nutzt, wofür es genutzt wird und welche Entscheidung oder Folgeaktivität darauf aufbaut. Diese einfache Prüffrage verhindert viele schwache Projektdokumente. Wenn der Nutzen eines Deliverables nicht benannt werden kann, sollte sein Inhalt oder sein Format überarbeitet werden.</w:t>
            </w:r>
          </w:p>
        </w:tc>
      </w:tr>
    </w:tbl>
    <w:p/>
    <w:p>
      <w:pPr>
        <w:pStyle w:val="Heading2"/>
      </w:pPr>
      <w:r>
        <w:t>8.2 Deliverables als Traceability-Kette</w:t>
      </w:r>
    </w:p>
    <w:p>
      <w:r>
        <w:t>Ein zentrales Qualitätsmerkmal des ASF ist die Durchgängigkeit der Ergebnisse. Jedes wesentliche Deliverable muss mit vorherigen und nachfolgenden Deliverables verbunden sein. Diese Verbindung wird als Traceability bezeichnet. Sie sorgt dafür, dass sich spätere Entscheidungen auf frühere Grundlagen zurückführen lassen. Eine Anforderung sollte auf eine Capability, einen Sollprozess oder eine strategische Leitplanke verweisen können. Ein Bewertungskriterium sollte erklären, welche Anforderung oder welcher Zielbeitrag damit geprüft wird. Eine Anbieterempfehlung sollte auf dokumentierte Bewertungen, Risiken und wirtschaftliche Analysen zurückgehen.</w:t>
      </w:r>
    </w:p>
    <w:p>
      <w:r>
        <w:t>Traceability ist besonders wichtig, weil Softwareauswahlprojekte über längere Zeiträume laufen und viele Beteiligte einbeziehen. Ohne klare Verbindung zwischen Ergebnissen entstehen Brüche. Anforderungen werden bewertet, deren Ursprung unklar ist. Demos zeigen Szenarien, die nicht auf priorisierte Prozesse zurückgehen. Anbieter werden nach Kriterien verglichen, die vorher nicht abgestimmt wurden. Entscheidungen werden getroffen, deren Begründung später nicht mehr nachvollziehbar ist. Solche Brüche schwächen die Entscheidung und erschweren die spätere Implementierung.</w:t>
      </w:r>
    </w:p>
    <w:p>
      <w:r>
        <w:t>Die Traceability-Kette des ASF beginnt mit der Strategie. Strategische Leitplanken definieren, was das Unternehmen erreichen will. Capabilities übersetzen diese Ziele in benötigte Fähigkeiten. Sollprozesse konkretisieren, wie diese Fähigkeiten künftig organisatorisch gelebt werden. Anforderungen machen die Unterstützung durch Software prüfbar. Bewertungsmodelle legen fest, wie die Erfüllung beurteilt wird. Ausschreibungsunterlagen bringen die Anforderungen in den Markt. Anbieterantworten und Demos liefern Nachweise. Die Gesamtbewertung verdichtet die Ergebnisse. Die Entscheidungsvorlage bereitet die Managemententscheidung vor. Vertragsunterlagen und Übergabedokumente sichern die Umsetzung.</w:t>
      </w:r>
    </w:p>
    <w:p>
      <w:r>
        <w:t>Diese Kette ist nicht nur theoretisch. Sie muss in den Deliverables sichtbar werden. Anforderungen sollten eine Zuordnung zu Capabilities haben. Bewertungsdimensionen sollten auf strategische Leitplanken verweisen. Demo-Szenarien sollten konkrete Sollprozesse abbilden. Offene Punkte aus Anbieterpräsentationen sollten in die Risikoliste und gegebenenfalls in Vertragsverhandlungen überführt werden. Je konsequenter diese Verknüpfung erfolgt, desto belastbarer wird das Auswahlprojekt.</w:t>
      </w:r>
    </w:p>
    <w:p>
      <w:pPr>
        <w:pStyle w:val="Heading2"/>
      </w:pPr>
      <w:r>
        <w:t>8.3 Qualitätsanforderungen an Deliverables</w:t>
      </w:r>
    </w:p>
    <w:p>
      <w:r>
        <w:t>Nicht jedes Dokument ist automatisch ein gutes Deliverable. Ein Deliverable muss mehrere Qualitätsanforderungen erfüllen. Es muss fachlich korrekt, verständlich, vollständig genug, konsistent, prüfbar, versioniert und freigabefähig sein. Gleichzeitig darf es nicht unnötig kompliziert werden. Ein Deliverable soll Entscheidungen ermöglichen, nicht die Leser mit Detailtiefe überfordern.</w:t>
      </w:r>
    </w:p>
    <w:p>
      <w:r>
        <w:t>Fachliche Korrektheit bedeutet, dass Inhalte sachlich belastbar sind und auf den abgestimmten Projektergebnissen beruhen. Ein Anforderungskatalog darf keine Annahmen enthalten, die nie validiert wurden. Eine Prozessbeschreibung darf nicht nur die Sicht einer einzelnen Person widerspiegeln, wenn mehrere Bereiche betroffen sind. Eine Entscheidungsvorlage darf Risiken nicht beschönigen, nur weil eine Empfehlung bereits bevorzugt wird.</w:t>
      </w:r>
    </w:p>
    <w:p>
      <w:r>
        <w:t>Verständlichkeit bedeutet, dass ein Deliverable von seiner Zielgruppe gelesen und genutzt werden kann. Ein Dokument für das Management muss anders aufgebaut sein als ein Arbeitsdokument für Fachworkshops. Ein Lastenheft muss Anbieter in die Lage versetzen, Anforderungen eindeutig zu verstehen. Eine Bewertungsmatrix muss für Bewerter so klar sein, dass Bewertungen konsistent erfolgen. Der Berater muss daher nicht nur Inhalte erstellen, sondern Zielgruppen berücksichtigen.</w:t>
      </w:r>
    </w:p>
    <w:p>
      <w:r>
        <w:t>Vollständigkeit bedeutet nicht maximale Detailtiefe. Ein Deliverable ist vollständig, wenn es alle Informationen enthält, die für seinen Zweck notwendig sind. Ein Projektauftrag benötigt keine detaillierten Anforderungen, aber klare Ziele, Scope, Rollen und Governance. Eine Capability Map muss nicht jede Einzelfunktion beschreiben, aber die relevanten Fähigkeiten strukturiert abbilden. Ein Lastenheft muss nicht jede Maskenlogik vorwegnehmen, aber den Bedarf ausreichend präzise beschreiben.</w:t>
      </w:r>
    </w:p>
    <w:p>
      <w:r>
        <w:t>Konsistenz bedeutet, dass Begriffe, Prioritäten, Strukturen und Aussagen über Deliverables hinweg zusammenpassen. Wenn eine Capability in einem Dokument anders heißt als im Anforderungskatalog, entstehen Missverständnisse. Wenn eine Anforderung im Lastenheft als Muss gilt, in der Bewertung aber nur niedrig gewichtet wird, muss dies begründet sein. Konsistenz ist eine zentrale Aufgabe der Qualitätssicherung.</w:t>
      </w:r>
    </w:p>
    <w:p>
      <w:r>
        <w:t>Prüfbarkeit bedeutet, dass Aussagen bewertet oder validiert werden können. Anforderungen wie 'Das System muss einfach bedienbar sein' sind zu allgemein. Besser ist eine prüfbare Beschreibung, beispielsweise dass definierte Rollen bestimmte Aufgaben ohne Medienbruch in einer bestimmten Prozesslogik durchführen können. Deliverables müssen ausreichend konkret sein, damit sie später in Ausschreibung, Demo, Bewertung oder Vertrag verwendet werden können.</w:t>
      </w:r>
    </w:p>
    <w:p>
      <w:r>
        <w:t>Versionierung und Freigabe schließlich stellen sicher, dass klar ist, welche Fassung eines Deliverables gültig ist. In Auswahlprojekten ändern sich Inhalte. Ohne Versionierung entstehen Unsicherheiten. Deshalb benötigt jedes zentrale Deliverable einen Status, eine Version, einen Eigentümer und einen Freigabepfad.</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Qualitätskriterium</w:t>
            </w:r>
          </w:p>
        </w:tc>
        <w:tc>
          <w:tcPr>
            <w:tcW w:type="dxa" w:w="3211"/>
            <w:vAlign w:val="center"/>
            <w:shd w:fill="1E375A"/>
          </w:tcPr>
          <w:p>
            <w:r>
              <w:rPr>
                <w:b/>
                <w:color w:val="FFFFFF"/>
                <w:sz w:val="16"/>
              </w:rPr>
              <w:t>Bedeutung</w:t>
            </w:r>
          </w:p>
        </w:tc>
        <w:tc>
          <w:tcPr>
            <w:tcW w:type="dxa" w:w="3211"/>
            <w:vAlign w:val="center"/>
            <w:shd w:fill="1E375A"/>
          </w:tcPr>
          <w:p>
            <w:r>
              <w:rPr>
                <w:b/>
                <w:color w:val="FFFFFF"/>
                <w:sz w:val="16"/>
              </w:rPr>
              <w:t>Prüffrage des Beraters</w:t>
            </w:r>
          </w:p>
        </w:tc>
      </w:tr>
      <w:tr>
        <w:tc>
          <w:tcPr>
            <w:tcW w:type="dxa" w:w="3211"/>
            <w:vAlign w:val="top"/>
          </w:tcPr>
          <w:p>
            <w:r>
              <w:rPr>
                <w:sz w:val="15"/>
              </w:rPr>
              <w:t>Zweckklarheit</w:t>
            </w:r>
          </w:p>
        </w:tc>
        <w:tc>
          <w:tcPr>
            <w:tcW w:type="dxa" w:w="3211"/>
            <w:vAlign w:val="top"/>
          </w:tcPr>
          <w:p>
            <w:r>
              <w:rPr>
                <w:sz w:val="15"/>
              </w:rPr>
              <w:t>Das Deliverable hat einen definierten Nutzen im Projekt.</w:t>
            </w:r>
          </w:p>
        </w:tc>
        <w:tc>
          <w:tcPr>
            <w:tcW w:type="dxa" w:w="3211"/>
            <w:vAlign w:val="top"/>
          </w:tcPr>
          <w:p>
            <w:r>
              <w:rPr>
                <w:sz w:val="15"/>
              </w:rPr>
              <w:t>Welche Entscheidung oder Folgeaktivität basiert auf diesem Ergebnis?</w:t>
            </w:r>
          </w:p>
        </w:tc>
      </w:tr>
      <w:tr>
        <w:tc>
          <w:tcPr>
            <w:tcW w:type="dxa" w:w="3211"/>
            <w:vAlign w:val="top"/>
          </w:tcPr>
          <w:p>
            <w:r>
              <w:rPr>
                <w:sz w:val="15"/>
              </w:rPr>
              <w:t>Fachliche Richtigkeit</w:t>
            </w:r>
          </w:p>
        </w:tc>
        <w:tc>
          <w:tcPr>
            <w:tcW w:type="dxa" w:w="3211"/>
            <w:vAlign w:val="top"/>
          </w:tcPr>
          <w:p>
            <w:r>
              <w:rPr>
                <w:sz w:val="15"/>
              </w:rPr>
              <w:t>Inhalte sind validiert und sachlich belastbar.</w:t>
            </w:r>
          </w:p>
        </w:tc>
        <w:tc>
          <w:tcPr>
            <w:tcW w:type="dxa" w:w="3211"/>
            <w:vAlign w:val="top"/>
          </w:tcPr>
          <w:p>
            <w:r>
              <w:rPr>
                <w:sz w:val="15"/>
              </w:rPr>
              <w:t>Wurde die Aussage mit den zuständigen Rollen abgestimmt?</w:t>
            </w:r>
          </w:p>
        </w:tc>
      </w:tr>
      <w:tr>
        <w:tc>
          <w:tcPr>
            <w:tcW w:type="dxa" w:w="3211"/>
            <w:vAlign w:val="top"/>
          </w:tcPr>
          <w:p>
            <w:r>
              <w:rPr>
                <w:sz w:val="15"/>
              </w:rPr>
              <w:t>Verständlichkeit</w:t>
            </w:r>
          </w:p>
        </w:tc>
        <w:tc>
          <w:tcPr>
            <w:tcW w:type="dxa" w:w="3211"/>
            <w:vAlign w:val="top"/>
          </w:tcPr>
          <w:p>
            <w:r>
              <w:rPr>
                <w:sz w:val="15"/>
              </w:rPr>
              <w:t>Die Zielgruppe kann das Ergebnis nutzen.</w:t>
            </w:r>
          </w:p>
        </w:tc>
        <w:tc>
          <w:tcPr>
            <w:tcW w:type="dxa" w:w="3211"/>
            <w:vAlign w:val="top"/>
          </w:tcPr>
          <w:p>
            <w:r>
              <w:rPr>
                <w:sz w:val="15"/>
              </w:rPr>
              <w:t>Ist das Dokument für Management, Fachbereich oder Anbieter angemessen formuliert?</w:t>
            </w:r>
          </w:p>
        </w:tc>
      </w:tr>
      <w:tr>
        <w:tc>
          <w:tcPr>
            <w:tcW w:type="dxa" w:w="3211"/>
            <w:vAlign w:val="top"/>
          </w:tcPr>
          <w:p>
            <w:r>
              <w:rPr>
                <w:sz w:val="15"/>
              </w:rPr>
              <w:t>Vollständigkeit</w:t>
            </w:r>
          </w:p>
        </w:tc>
        <w:tc>
          <w:tcPr>
            <w:tcW w:type="dxa" w:w="3211"/>
            <w:vAlign w:val="top"/>
          </w:tcPr>
          <w:p>
            <w:r>
              <w:rPr>
                <w:sz w:val="15"/>
              </w:rPr>
              <w:t>Alle für den Zweck notwendigen Inhalte sind vorhanden.</w:t>
            </w:r>
          </w:p>
        </w:tc>
        <w:tc>
          <w:tcPr>
            <w:tcW w:type="dxa" w:w="3211"/>
            <w:vAlign w:val="top"/>
          </w:tcPr>
          <w:p>
            <w:r>
              <w:rPr>
                <w:sz w:val="15"/>
              </w:rPr>
              <w:t>Fehlen Informationen, die für die nächste Phase erforderlich sind?</w:t>
            </w:r>
          </w:p>
        </w:tc>
      </w:tr>
      <w:tr>
        <w:tc>
          <w:tcPr>
            <w:tcW w:type="dxa" w:w="3211"/>
            <w:vAlign w:val="top"/>
          </w:tcPr>
          <w:p>
            <w:r>
              <w:rPr>
                <w:sz w:val="15"/>
              </w:rPr>
              <w:t>Konsistenz</w:t>
            </w:r>
          </w:p>
        </w:tc>
        <w:tc>
          <w:tcPr>
            <w:tcW w:type="dxa" w:w="3211"/>
            <w:vAlign w:val="top"/>
          </w:tcPr>
          <w:p>
            <w:r>
              <w:rPr>
                <w:sz w:val="15"/>
              </w:rPr>
              <w:t>Begriffe, Prioritäten und Aussagen passen zusammen.</w:t>
            </w:r>
          </w:p>
        </w:tc>
        <w:tc>
          <w:tcPr>
            <w:tcW w:type="dxa" w:w="3211"/>
            <w:vAlign w:val="top"/>
          </w:tcPr>
          <w:p>
            <w:r>
              <w:rPr>
                <w:sz w:val="15"/>
              </w:rPr>
              <w:t>Widerspricht dieses Ergebnis anderen Projektdokumenten?</w:t>
            </w:r>
          </w:p>
        </w:tc>
      </w:tr>
      <w:tr>
        <w:tc>
          <w:tcPr>
            <w:tcW w:type="dxa" w:w="3211"/>
            <w:vAlign w:val="top"/>
          </w:tcPr>
          <w:p>
            <w:r>
              <w:rPr>
                <w:sz w:val="15"/>
              </w:rPr>
              <w:t>Prüfbarkeit</w:t>
            </w:r>
          </w:p>
        </w:tc>
        <w:tc>
          <w:tcPr>
            <w:tcW w:type="dxa" w:w="3211"/>
            <w:vAlign w:val="top"/>
          </w:tcPr>
          <w:p>
            <w:r>
              <w:rPr>
                <w:sz w:val="15"/>
              </w:rPr>
              <w:t>Inhalte können bewertet, validiert oder entschieden werden.</w:t>
            </w:r>
          </w:p>
        </w:tc>
        <w:tc>
          <w:tcPr>
            <w:tcW w:type="dxa" w:w="3211"/>
            <w:vAlign w:val="top"/>
          </w:tcPr>
          <w:p>
            <w:r>
              <w:rPr>
                <w:sz w:val="15"/>
              </w:rPr>
              <w:t>Kann die Aussage in Ausschreibung, Bewertung oder Vertrag verwendet werden?</w:t>
            </w:r>
          </w:p>
        </w:tc>
      </w:tr>
      <w:tr>
        <w:tc>
          <w:tcPr>
            <w:tcW w:type="dxa" w:w="3211"/>
            <w:vAlign w:val="top"/>
          </w:tcPr>
          <w:p>
            <w:r>
              <w:rPr>
                <w:sz w:val="15"/>
              </w:rPr>
              <w:t>Versionierung</w:t>
            </w:r>
          </w:p>
        </w:tc>
        <w:tc>
          <w:tcPr>
            <w:tcW w:type="dxa" w:w="3211"/>
            <w:vAlign w:val="top"/>
          </w:tcPr>
          <w:p>
            <w:r>
              <w:rPr>
                <w:sz w:val="15"/>
              </w:rPr>
              <w:t>Status und Gültigkeit sind klar.</w:t>
            </w:r>
          </w:p>
        </w:tc>
        <w:tc>
          <w:tcPr>
            <w:tcW w:type="dxa" w:w="3211"/>
            <w:vAlign w:val="top"/>
          </w:tcPr>
          <w:p>
            <w:r>
              <w:rPr>
                <w:sz w:val="15"/>
              </w:rPr>
              <w:t>Ist erkennbar, welche Fassung freigegeben ist?</w:t>
            </w:r>
          </w:p>
        </w:tc>
      </w:tr>
      <w:tr>
        <w:tc>
          <w:tcPr>
            <w:tcW w:type="dxa" w:w="3211"/>
            <w:vAlign w:val="top"/>
          </w:tcPr>
          <w:p>
            <w:r>
              <w:rPr>
                <w:sz w:val="15"/>
              </w:rPr>
              <w:t>Anschlussfähigkeit</w:t>
            </w:r>
          </w:p>
        </w:tc>
        <w:tc>
          <w:tcPr>
            <w:tcW w:type="dxa" w:w="3211"/>
            <w:vAlign w:val="top"/>
          </w:tcPr>
          <w:p>
            <w:r>
              <w:rPr>
                <w:sz w:val="15"/>
              </w:rPr>
              <w:t>Das Ergebnis kann in späteren Phasen weiterverwendet werden.</w:t>
            </w:r>
          </w:p>
        </w:tc>
        <w:tc>
          <w:tcPr>
            <w:tcW w:type="dxa" w:w="3211"/>
            <w:vAlign w:val="top"/>
          </w:tcPr>
          <w:p>
            <w:r>
              <w:rPr>
                <w:sz w:val="15"/>
              </w:rPr>
              <w:t>Wie fließt dieses Deliverable in Anforderungen, Bewertung oder Implementierung ein?</w:t>
            </w:r>
          </w:p>
        </w:tc>
      </w:tr>
    </w:tbl>
    <w:p/>
    <w:p>
      <w:pPr>
        <w:pStyle w:val="Heading2"/>
      </w:pPr>
      <w:r>
        <w:t>8.4 Deliverable 1: Projektauftrag</w:t>
      </w:r>
    </w:p>
    <w:p>
      <w:r>
        <w:t>Der Projektauftrag ist das erste zentrale Deliverable des Auswahlprojektes. Er beschreibt, warum das Projekt durchgeführt wird, welche Ziele verfolgt werden, welcher Scope gilt, welche Rollen beteiligt sind und welche Governance-Struktur angewendet wird. Ein guter Projektauftrag verhindert, dass das Projekt später über seinen Auftrag hinauswächst oder unterschiedliche Erwartungen parallel bestehen.</w:t>
      </w:r>
    </w:p>
    <w:p>
      <w:r>
        <w:t>Der Projektauftrag sollte den geschäftlichen Anlass klar beschreiben. Es reicht nicht, zu formulieren, dass eine neue Software gesucht wird. Der Auftrag muss erklären, welches Problem gelöst oder welche Fähigkeit aufgebaut werden soll. Typische Anlässe sind die Ablösung veralteter Systeme, Prozessharmonisierung, Skalierung des Geschäftsmodells, Erfüllung regulatorischer Anforderungen, Verbesserung von Datenqualität, Reduzierung manueller Tätigkeiten oder Konsolidierung einer fragmentierten Systemlandschaft.</w:t>
      </w:r>
    </w:p>
    <w:p>
      <w:r>
        <w:t>Neben dem Anlass enthält der Projektauftrag Ziele und Nicht-Ziele. Nicht-Ziele sind besonders wertvoll, weil sie Scope-Diskussionen begrenzen. Wenn beispielsweise klar ist, dass ein Projekt zunächst nur die Auswahl einer Lösung und nicht die detaillierte Implementierungsplanung umfasst, können Erwartungen besser gesteuert werden. Wenn bestimmte Standorte, Prozesse oder Funktionen zunächst nicht Teil des Projektes sind, muss dies dokumentiert sein.</w:t>
      </w:r>
    </w:p>
    <w:p>
      <w:r>
        <w:t>Ein weiterer Bestandteil ist die grobe Projektorganisation. Auftraggeber, Projektleitung, Kernteam, Beraterrolle, Lenkungsausschuss und wichtige Stakeholder werden benannt. Der Projektauftrag beschreibt auch die geplante Vorgehensweise, die wichtigsten Meilensteine und die initiale Governance. Damit wird aus einer Idee ein steuerbares Projekt.</w:t>
      </w:r>
    </w:p>
    <w:p>
      <w:r>
        <w:t>Der Berater sollte den Projektauftrag nicht als formales Dokument behandeln, sondern als erste gemeinsame Verständigung über Zweck und Mandat. In vielen Projekten zeigt sich bereits bei der Erstellung des Projektauftrags, ob Management, Fachbereiche und IT dasselbe Ziel verfolgen. Wenn hier Unklarheiten sichtbar werden, ist das ein wertvoller Hinweis und kein Problem. Besser diese Diskussion findet zu Beginn statt als kurz vor der Anbieterentscheidung.</w:t>
      </w:r>
    </w:p>
    <w:p>
      <w:pPr>
        <w:pStyle w:val="Heading2"/>
      </w:pPr>
      <w:r>
        <w:t>8.5 Deliverable 2: Stakeholder- und Kommunikationsanalyse</w:t>
      </w:r>
    </w:p>
    <w:p>
      <w:r>
        <w:t>Die Stakeholder- und Kommunikationsanalyse beschreibt, wer vom Auswahlprojekt betroffen ist, welche Interessen bestehen, welchen Einfluss einzelne Stakeholder haben und wie sie eingebunden oder informiert werden sollen. Sie ist ein wesentliches Deliverable, weil Softwareauswahlprojekte nicht nur fachlich und technisch, sondern auch politisch und organisatorisch geprägt sind.</w:t>
      </w:r>
    </w:p>
    <w:p>
      <w:r>
        <w:t>Eine gute Stakeholderanalyse unterscheidet zwischen Betroffenheit und Einfluss. Manche Rollen sind stark betroffen, haben aber wenig formale Entscheidungsmacht. Andere Rollen sind formal einflussreich, arbeiten später aber kaum mit der Lösung. Beide Gruppen müssen unterschiedlich behandelt werden. Key User benötigen fachliche Einbindung, Management benötigt entscheidungsorientierte Information, IT benötigt technische Abstimmung, Einkauf benötigt strukturierte Ausschreibungsunterlagen und Anbieterkommunikation.</w:t>
      </w:r>
    </w:p>
    <w:p>
      <w:r>
        <w:t>Die Kommunikationsanalyse leitet daraus ab, welche Formate erforderlich sind. Nicht jeder Stakeholder braucht alle Informationen. Zu viel Kommunikation führt zu Überlastung, zu wenig Kommunikation zu Gerüchten und Widerstand. Der Berater muss gemeinsam mit der Projektleitung definieren, welche Personen in Workshops eingebunden werden, wer im Lenkungsausschuss vertreten ist, wer regelmäßig informiert wird und welche Kommunikationsbotschaften wichtig sind.</w:t>
      </w:r>
    </w:p>
    <w:p>
      <w:r>
        <w:t>Dieses Deliverable wird im Projektverlauf aktualisiert. Neue Stakeholder können auftreten, beispielsweise wenn zusätzliche Standorte einbezogen werden, Datenschutzfragen relevant werden oder Anbieter spezielle Integrationsanforderungen aufwerfen. Eine Stakeholderanalyse ist daher kein einmaliges Kick-off-Dokument, sondern ein lebendiges Steuerungsinstrument.</w:t>
      </w:r>
    </w:p>
    <w:p>
      <w:pPr>
        <w:pStyle w:val="Heading2"/>
      </w:pPr>
      <w:r>
        <w:t>8.6 Deliverable 3: Strategische Leitplanken und Zielbild</w:t>
      </w:r>
    </w:p>
    <w:p>
      <w:r>
        <w:t>Strategische Leitplanken und Zielbild gehören zu den wichtigsten Deliverables des ASF. Sie definieren, woran sich alle späteren Anforderungen und Bewertungen ausrichten. Ohne dieses Deliverable besteht die Gefahr, dass das Projekt in Einzelfunktionen, Produktpräferenzen oder Bereichsinteressen zerfällt.</w:t>
      </w:r>
    </w:p>
    <w:p>
      <w:r>
        <w:t>Strategische Leitplanken beschreiben übergeordnete Entscheidungen und Prinzipien. Beispiele sind Standardisierung vor Individualisierung, Cloud-First oder Cloud-Optional, internationale Skalierbarkeit, harmonisierte Prozesse, Reduktion technischer Komplexität, hohe Integrationsfähigkeit, geringe Abhängigkeit von Individualentwicklung oder klare Datenhoheit. Diese Leitplanken müssen so formuliert sein, dass sie später prüfbar werden.</w:t>
      </w:r>
    </w:p>
    <w:p>
      <w:r>
        <w:t>Das Zielbild beschreibt den gewünschten zukünftigen Zustand. Es sollte fachliche, organisatorische, technische und wirtschaftliche Perspektiven verbinden. Ein gutes Zielbild beschreibt nicht nur, welche Software gesucht wird, sondern wie das Unternehmen künftig arbeiten will. Es kann Prozessprinzipien, Rollenbilder, Datenziele, Integrationsprinzipien und erwartete Nutzenbeiträge enthalten.</w:t>
      </w:r>
    </w:p>
    <w:p>
      <w:r>
        <w:t>Dieses Deliverable muss durch das Management oder ein geeignetes Entscheidungsgremium freigegeben werden. Es bildet ein Quality Gate. Wenn strategische Leitplanken nicht verabschiedet sind, sollte das Projekt nicht in die detaillierte Anforderungserhebung wechseln. Der Berater muss darauf achten, dass Leitplanken nicht als allgemeine Absichtserklärungen stehen bleiben, sondern in die spätere Bewertungsmethodik einfließen.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Praxishinweis</w:t>
            </w:r>
          </w:p>
          <w:p>
            <w:pPr>
              <w:pStyle w:val="ASFBox"/>
            </w:pPr>
            <w:r>
              <w:t>Ein Zielbild ist besonders wirksam, wenn es auch Zielkonflikte benennt. Beispielsweise kann ein Unternehmen gleichzeitig hohe Standardisierung und lokale Flexibilität wünschen. Das Zielbild sollte dann beschreiben, welche Bereiche standardisiert werden sollen und wo lokale Abweichungen erlaubt sind. Unausgesprochene Zielkonflikte werden später zu Projektrisiken.</w:t>
            </w:r>
          </w:p>
        </w:tc>
      </w:tr>
    </w:tbl>
    <w:p/>
    <w:p>
      <w:pPr>
        <w:pStyle w:val="Heading2"/>
      </w:pPr>
      <w:r>
        <w:t>8.7 Deliverable 4: Ist-Analyse und Schwachstellenbild</w:t>
      </w:r>
    </w:p>
    <w:p>
      <w:r>
        <w:t>Die Ist-Analyse beschreibt die aktuelle Ausgangssituation. Sie umfasst bestehende Systeme, Prozesse, Datenflüsse, Schnittstellen, organisatorische Strukturen, manuelle Tätigkeiten, Schwachstellen und relevante Rahmenbedingungen. Ihr Zweck besteht darin, die Ausgangslage ausreichend zu verstehen, um sinnvolle Sollprozesse, Capabilities und Anforderungen entwickeln zu können.</w:t>
      </w:r>
    </w:p>
    <w:p>
      <w:r>
        <w:t>Das Schwachstellenbild ist dabei besonders wichtig. Es zeigt, warum die heutige Situation nicht ausreicht. Typische Schwachstellen sind Medienbrüche, doppelte Datenpflege, fehlende Transparenz, unklare Verantwortlichkeiten, manuelle Workarounds, schlechte Datenqualität, fehlende Integrationen, veraltete Technologie oder unzureichende Reportingmöglichkeiten. Diese Schwachstellen sollten nicht nur gesammelt, sondern strukturiert bewertet werden: Welche sind kritisch? Welche betreffen viele Nutzer? Welche verursachen Kosten? Welche behindern strategische Ziele?</w:t>
      </w:r>
    </w:p>
    <w:p>
      <w:r>
        <w:t>Die Ist-Analyse darf nicht zum Selbstzweck werden. Ein Auswahlprojekt ist kein vollständiges Organisationsaudit, es sei denn, dies ist ausdrücklich beauftragt. Der Berater muss die richtige Tiefe wählen. Relevante Prozesse und Systeme werden ausreichend verstanden, aber das Projekt verliert sich nicht in vollständiger Dokumentation jedes Sonderfalls.</w:t>
      </w:r>
    </w:p>
    <w:p>
      <w:r>
        <w:t>Ein gutes Ist-Deliverable trennt Beobachtung, Bewertung und Konsequenz. Es beschreibt zunächst, was heute besteht. Dann bewertet es, welche Schwächen oder Risiken daraus entstehen. Anschließend leitet es ab, welche Themen in Sollprozess- oder Anforderungsarbeit berücksichtigt werden müssen. Diese Struktur erhöht die Anschlussfähigkeit.</w:t>
      </w:r>
    </w:p>
    <w:p>
      <w:pPr>
        <w:pStyle w:val="Heading2"/>
      </w:pPr>
      <w:r>
        <w:t>8.8 Deliverable 5: Capability Map</w:t>
      </w:r>
    </w:p>
    <w:p>
      <w:r>
        <w:t>Die Capability Map beschreibt die geschäftlichen Fähigkeiten, die das Unternehmen benötigt. Sie bildet den fachlichen Ordnungsrahmen zwischen Strategie und Anforderungen. Sie ist eines der wichtigsten Deliverables, weil sie verhindert, dass das Projekt zu früh in Funktionslisten abgleitet.</w:t>
      </w:r>
    </w:p>
    <w:p>
      <w:r>
        <w:t>Eine Capability Map sollte verständlich, stabil und nicht zu kleinteilig sein. Sie beschreibt Fähigkeiten wie Auftragsmanagement, Kapazitätsplanung, Bestandsführung, Qualitätsmanagement, Instandhaltung, Finanzsteuerung, Kundenservice, Stammdatenmanagement oder Integrationsfähigkeit. Je nach Softwarekategorie wird die Map spezifischer. Entscheidend ist, dass sie die wesentlichen Fähigkeiten abbildet, die durch die zukünftige Lösung unterstützt oder verbessert werden sollen.</w:t>
      </w:r>
    </w:p>
    <w:p>
      <w:r>
        <w:t>Die Capability Map wird häufig mit Reifegrad, Handlungsbedarf oder strategischer Relevanz ergänzt. Dadurch entsteht eine Priorisierung. Nicht jede Capability hat denselben Stellenwert. Einige Fähigkeiten sind kritisch für die Auswahlentscheidung, andere sind unterstützend. Diese Unterscheidung hilft später bei Gewichtung und Bewertung.</w:t>
      </w:r>
    </w:p>
    <w:p>
      <w:r>
        <w:t>Der Berater muss sicherstellen, dass Capabilities nicht mit Funktionen verwechselt werden. Eine Funktion beschreibt, was ein System tut. Eine Capability beschreibt, was das Unternehmen können muss. Diese Unterscheidung ist in Workshops aktiv zu moderieren. Nur dann entfaltet die Capability Map ihren Wert als stabiler fachlicher Rahmen.</w:t>
      </w:r>
    </w:p>
    <w:p>
      <w:pPr>
        <w:pStyle w:val="Heading2"/>
      </w:pPr>
      <w:r>
        <w:t>8.9 Deliverable 6: Sollprozesse und Szenarien</w:t>
      </w:r>
    </w:p>
    <w:p>
      <w:r>
        <w:t>Sollprozesse beschreiben die zukünftige Arbeitsweise. Sie sind das Bindeglied zwischen Capability Map und Anforderungen. Während Capabilities beschreiben, welche Fähigkeiten benötigt werden, zeigen Sollprozesse, wie diese Fähigkeiten organisatorisch umgesetzt werden sollen. Sie beschreiben Rollen, Entscheidungen, Daten, Ausnahmen, Schnittstellen und Prozesslogik.</w:t>
      </w:r>
    </w:p>
    <w:p>
      <w:r>
        <w:t>Nicht jedes Projekt benötigt eine vollständige Prozessmodellierung. Dennoch müssen die für die Softwareauswahl relevanten End-to-End-Abläufe ausreichend beschrieben sein. Besonders wichtig sind Prozesse, die später in Anbieterpräsentationen oder Demonstrationsszenarien geprüft werden. Wenn Anbieter zeigen sollen, wie ihre Lösung einen Prozess unterstützt, muss der Prozess vorher klar beschrieben sein.</w:t>
      </w:r>
    </w:p>
    <w:p>
      <w:r>
        <w:t>Szenarien sind eine besonders praktische Form der Prozessbeschreibung. Sie beschreiben typische oder kritische Abläufe, die Anbieter später demonstrieren sollen. Gute Szenarien sind realistisch, differenzierend und an priorisierte Anforderungen gekoppelt. Sie vermeiden generische Produktshows und zwingen Anbieter, die tatsächlichen Fragestellungen des Kunden zu adressieren.</w:t>
      </w:r>
    </w:p>
    <w:p>
      <w:r>
        <w:t>Das Deliverable sollte daher sowohl Sollprozessbeschreibungen als auch eine erste Szenariologik enthalten. Diese Szenarien werden später in Teil C des Handbuchs als Templates weiter ausgearbeitet. Im Auswahlprojekt dienen sie als Grundlage für Anforderungsvalidierung, Demo-Vorbereitung und Bewertung.</w:t>
      </w:r>
    </w:p>
    <w:p>
      <w:pPr>
        <w:pStyle w:val="Heading2"/>
      </w:pPr>
      <w:r>
        <w:t>8.10 Deliverable 7: Funktionaler Anforderungskatalog</w:t>
      </w:r>
    </w:p>
    <w:p>
      <w:r>
        <w:t>Der funktionale Anforderungskatalog ist eines der zentralen Arbeitsdokumente der Softwareauswahl. Er beschreibt, welche fachlichen Leistungen die zukünftige Lösung erbringen muss. Seine Qualität entscheidet wesentlich darüber, ob Anbieter vergleichbar antworten können und ob die spätere Bewertung belastbar wird.</w:t>
      </w:r>
    </w:p>
    <w:p>
      <w:r>
        <w:t>Ein guter Anforderungskatalog ist strukturiert. Anforderungen werden nach Capabilities, Prozessen, Modulen oder Themenfeldern geordnet. Jede Anforderung erhält eine eindeutige ID, einen Titel, eine Beschreibung, eine Priorität, gegebenenfalls Akzeptanzkriterien, eine Zuordnung zu Capabilities oder Sollprozessen und später Felder für Anbieterantworten und Bewertung.</w:t>
      </w:r>
    </w:p>
    <w:p>
      <w:r>
        <w:t>Die Formulierung der Anforderungen muss lösungsneutral sein. Sie beschreibt den Bedarf, nicht die Produktlogik eines bestimmten Herstellers. Gleichzeitig muss sie konkret genug sein, um beantwortet und bewertet zu werden. Allgemeine Aussagen wie 'Das System muss flexibel sein' sind ungeeignet, wenn nicht beschrieben wird, worin Flexibilität bestehen soll.</w:t>
      </w:r>
    </w:p>
    <w:p>
      <w:r>
        <w:t>Der Berater muss Anforderungen aktiv qualitätssichern. Er prüft, ob sie verständlich, eindeutig, nicht doppelt, nicht widersprüchlich und priorisiert sind. Er achtet darauf, dass Muss-Anforderungen wirklich zwingend sind. Eine Inflation von Muss-Anforderungen kann den Markt unnötig einschränken und führt häufig zu taktischen Anbieterantworten.</w:t>
      </w:r>
    </w:p>
    <w:p>
      <w:pPr>
        <w:pStyle w:val="Heading2"/>
      </w:pPr>
      <w:r>
        <w:t>8.11 Deliverable 8: Nicht-funktionaler Anforderungskatalog</w:t>
      </w:r>
    </w:p>
    <w:p>
      <w:r>
        <w:t>Nicht-funktionale Anforderungen werden in Auswahlprojekten oft unterschätzt, obwohl sie langfristig über Betrieb, Sicherheit, Skalierbarkeit und Integrationsfähigkeit entscheiden. Der nicht-funktionale Anforderungskatalog beschreibt Anforderungen an Architektur, Betrieb, Performance, Verfügbarkeit, Schnittstellen, Sicherheit, Datenschutz, Benutzerfreundlichkeit, Reporting, Datenmodell, Support, Releasefähigkeit und Compliance.</w:t>
      </w:r>
    </w:p>
    <w:p>
      <w:r>
        <w:t>Dieses Deliverable muss in enger Abstimmung mit IT, Architektur, Informationssicherheit, Datenschutz, Betrieb und gegebenenfalls Compliance erstellt werden. Es sollte nicht als technischer Anhang verstanden werden, sondern als gleichwertiger Bestandteil der Auswahl. Eine Lösung, die funktional überzeugt, aber nicht zur Zielarchitektur passt oder Sicherheitsanforderungen nicht erfüllt, ist für das Unternehmen riskant.</w:t>
      </w:r>
    </w:p>
    <w:p>
      <w:r>
        <w:t>Nicht-funktionale Anforderungen müssen genauso prüfbar formuliert werden wie funktionale Anforderungen. Aussagen wie 'Das System muss sicher sein' reichen nicht aus. Besser ist die Beschreibung konkreter Sicherheitsfähigkeiten, Protokollierungsanforderungen, Rollenmodelle, Authentifizierungsverfahren, Verschlüsselung, Betriebs- und Backup-Anforderungen oder Auditierbarkeit.</w:t>
      </w:r>
    </w:p>
    <w:p>
      <w:r>
        <w:t>Der Berater sollte darauf achten, nicht-funktionale Anforderungen nicht isoliert zu behandeln. Sie haben Auswirkungen auf Kosten, Anbieterbewertung, Vertragsgestaltung und Implementierungsplanung. Sie gehören daher in die Gesamtbewertung und dürfen nicht nur als technischer Nebenpunkt erscheinen.</w:t>
      </w:r>
    </w:p>
    <w:p>
      <w:pPr>
        <w:pStyle w:val="Heading2"/>
      </w:pPr>
      <w:r>
        <w:t>8.12 Deliverable 9: Bewertungsmethodik und Scoringmodell</w:t>
      </w:r>
    </w:p>
    <w:p>
      <w:r>
        <w:t>Die Bewertungsmethodik legt fest, wie Anbieter beurteilt werden. Sie ist eines der wichtigsten Governance-Deliverables des Auswahlprojektes. Sie muss definiert und freigegeben werden, bevor Anbieterantworten, Präsentationen oder Angebote bewertet werden. Nur so wird verhindert, dass Kriterien nachträglich an Eindrücke angepasst werden.</w:t>
      </w:r>
    </w:p>
    <w:p>
      <w:r>
        <w:t>Ein gutes Scoringmodell unterscheidet Bewertungsdimensionen. Typische Dimensionen sind fachliche Erfüllung, technische Eignung, Anbieterkompetenz, Implementierungsfähigkeit, Wirtschaftlichkeit, strategische Passung, Vertrags- und Betriebsrisiken. Diese Dimensionen sollten gewichtet werden. Die Gewichtung muss aus strategischen Leitplanken und Projektzielen abgeleitet sein.</w:t>
      </w:r>
    </w:p>
    <w:p>
      <w:r>
        <w:t>Bewertungsskalen müssen verständlich sein. Wenn eine Skala von 0 bis 5 verwendet wird, muss klar sein, was jede Stufe bedeutet. Andernfalls bewerten Personen unterschiedlich. Eine präzise Bewertungslogik erhöht Konsistenz und reduziert Diskussionen. Gleichzeitig sollte das Modell nicht den Eindruck mathematischer Scheingenauigkeit erzeugen. Zahlen müssen durch qualitative Erläuterungen ergänzt werden.</w:t>
      </w:r>
    </w:p>
    <w:p>
      <w:r>
        <w:t>Das Deliverable enthält daher Bewertungsdimensionen, Gewichtungen, Skalen, Bewertungsrollen, Konsolidierungslogik und Regeln für den Umgang mit Unsicherheiten. Es wird durch den Lenkungsausschuss oder ein entsprechendes Gremium freigegeben.</w:t>
      </w:r>
    </w:p>
    <w:p>
      <w:pPr>
        <w:pStyle w:val="Heading2"/>
      </w:pPr>
      <w:r>
        <w:t>8.13 Deliverable 10: Lastenheft</w:t>
      </w:r>
    </w:p>
    <w:p>
      <w:r>
        <w:t>Das Lastenheft ist das zentrale Ausschreibungsdokument aus Sicht des Kunden. Es beschreibt den Bedarf, die Ziele, Anforderungen und Rahmenbedingungen des Unternehmens. Es ist nicht mit dem Pflichtenheft zu verwechseln. Das Lastenheft beschreibt, was benötigt wird. Das Pflichtenheft beschreibt später, wie der ausgewählte Anbieter die Anforderungen konkret umsetzt.</w:t>
      </w:r>
    </w:p>
    <w:p>
      <w:r>
        <w:t>Ein hochwertiges Lastenheft ist klar strukturiert. Es enthält Management Summary, Projekthintergrund, Zielbild, Scope, Rahmenbedingungen, fachliche Anforderungen, nicht-funktionale Anforderungen, Integrationsanforderungen, Datenanforderungen, Migrationshinweise, erwartete Anbieterantworten, Angebotsstruktur und Bewertungslogik. Es muss so formuliert sein, dass Anbieter den Bedarf verstehen und vergleichbar antworten können.</w:t>
      </w:r>
    </w:p>
    <w:p>
      <w:r>
        <w:t>Das Lastenheft ist ein Verdichtungsdokument. Es übernimmt nicht blind alle Workshopnotizen, sondern konsolidiert die relevanten Anforderungen. Der Berater muss hier als Autor arbeiten. Er strukturiert, formuliert, verdichtet und prüft. Ein Lastenheft, das nur eine ungeordnete Sammlung von Anforderungen enthält, erfüllt seinen Zweck nicht.</w:t>
      </w:r>
    </w:p>
    <w:p>
      <w:r>
        <w:t>Das Lastenheft ist außerdem ein späterer Vertragsanker. Anforderungen, die für die Vertragsgestaltung relevant sind, müssen sauber formuliert sein. Mündliche Erwartungen oder unklare Beschreibungen führen später zu Interpretationsspielräumen. Deshalb ist die Qualität des Lastenheftes entscheidend.</w:t>
      </w:r>
    </w:p>
    <w:p>
      <w:pPr>
        <w:pStyle w:val="Heading2"/>
      </w:pPr>
      <w:r>
        <w:t>8.14 Deliverable 11: Longlist und Shortlist-Dokumentation</w:t>
      </w:r>
    </w:p>
    <w:p>
      <w:r>
        <w:t>Die Longlist- und Shortlist-Dokumentation macht nachvollziehbar, welche Anbieter betrachtet wurden und warum bestimmte Anbieter in den weiteren Prozess aufgenommen oder ausgeschlossen wurden. Dieses Deliverable ist wichtig für Transparenz, Fairness und spätere Begründbarkeit der Auswahl.</w:t>
      </w:r>
    </w:p>
    <w:p>
      <w:r>
        <w:t>Die Longlist beschreibt den relevanten Markt. Sie enthält Anbieter, Produktkategorien, erste Einschätzungen, Marktposition, Referenzen, funktionale Grundpassung, technische Ausrichtung und erkennbare Risiken. Die Shortlist reduziert diese Menge auf Anbieter, die realistisch geeignet sind, die Anforderungen zu erfüllen und ein belastbares Angebot abzugeben.</w:t>
      </w:r>
    </w:p>
    <w:p>
      <w:r>
        <w:t>Ein häufiger Fehler besteht darin, Shortlists informell zu erstellen. Anbieter werden aufgenommen, weil sie bekannt sind, bereits Kontakt hatten oder von Stakeholdern bevorzugt werden. Ein professionelles Projekt dokumentiert dagegen Kriterien und Begründungen. Auch Ausschlüsse sollten nachvollziehbar sein.</w:t>
      </w:r>
    </w:p>
    <w:p>
      <w:r>
        <w:t>Das Deliverable kann in tabellarischer Form erstellt werden, sollte aber um qualitative Erläuterungen ergänzt werden. Das Management muss verstehen, warum gerade diese Anbieter in die Ausschreibung gehen. Der Berater stellt damit sicher, dass die Marktansprache nicht zufällig wirkt.</w:t>
      </w:r>
    </w:p>
    <w:p>
      <w:pPr>
        <w:pStyle w:val="Heading2"/>
      </w:pPr>
      <w:r>
        <w:t>8.15 Deliverable 12: RFI- und RFP-Unterlagen</w:t>
      </w:r>
    </w:p>
    <w:p>
      <w:r>
        <w:t>RFI- und RFP-Unterlagen strukturieren die Kommunikation mit dem Markt. Der RFI dient der Vorqualifizierung, der RFP der eigentlichen Angebotsaufforderung. Beide Deliverables müssen präzise und gut steuerbar sein.</w:t>
      </w:r>
    </w:p>
    <w:p>
      <w:r>
        <w:t>Ein RFI sollte zentrale Eignungskriterien abfragen, ohne den Anbieter mit Detailanforderungen zu überlasten. Er prüft Grundpassung, Referenzen, Architektur, Betriebsmodell, Implementierungskapazität und allgemeine Lösungseignung. Der RFP geht deutlich tiefer. Er enthält Lastenheft, Anforderungskatalog, Preisblatt, Antwortformat, Zeitplan, Verfahrensregeln und gegebenenfalls Vertragsgrundlagen.</w:t>
      </w:r>
    </w:p>
    <w:p>
      <w:r>
        <w:t>Besonders wichtig ist die Vergleichbarkeit der Antworten. Anbieter müssen in vorgegebenen Strukturen antworten. Freitext allein ist schwer auswertbar. Gleichzeitig sollten Anbieter ausreichend Raum erhalten, Lösungskonzepte zu erklären. Der Berater muss hier die Balance zwischen Standardisierung und qualitativer Aussagefähigkeit finden.</w:t>
      </w:r>
    </w:p>
    <w:p>
      <w:r>
        <w:t>Das Deliverable enthält auch Kommunikationsregeln. Anbieterfragen, Fristen, Ansprechpartner, Vertraulichkeit, Einreichungsformate und Präsentationslogik müssen klar sein. Dadurch wird der Ausschreibungsprozess professionell steuerbar.</w:t>
      </w:r>
    </w:p>
    <w:p>
      <w:pPr>
        <w:pStyle w:val="Heading2"/>
      </w:pPr>
      <w:r>
        <w:t>8.16 Deliverable 13: Demo-Szenarien und Bewertungsbögen</w:t>
      </w:r>
    </w:p>
    <w:p>
      <w:r>
        <w:t>Demo-Szenarien und Bewertungsbögen gehören zu den wirkungsvollsten Deliverables im Auswahlprozess. Sie verhindern, dass Anbieterpräsentationen zu allgemeinen Produktshows werden. Stattdessen zeigen Anbieter anhand definierter Szenarien, wie ihre Lösung konkrete Anforderungen und Sollprozesse unterstützt.</w:t>
      </w:r>
    </w:p>
    <w:p>
      <w:r>
        <w:t>Ein gutes Demo-Szenario beschreibt Ausgangslage, Rollen, Daten, Prozessschritte, erwartete Nachweise und Bewertungskriterien. Es sollte realistisch sein und differenzierende Aspekte enthalten. Ein zu einfaches Szenario zeigt keine Unterschiede zwischen Anbietern. Ein zu komplexes Szenario überfordert Präsentationen und führt zu Oberflächlichkeit.</w:t>
      </w:r>
    </w:p>
    <w:p>
      <w:r>
        <w:t>Bewertungsbögen stellen sicher, dass Beobachtungen strukturiert dokumentiert werden. Sie sollten sowohl numerische Bewertungen als auch qualitative Kommentare enthalten. Besonders wichtig ist die Erfassung offener Punkte und Risiken. Oft zeigen Demos nicht nur Stärken, sondern auch Unklarheiten, die später vertraglich oder in einem Proof of Concept geklärt werden müssen.</w:t>
      </w:r>
    </w:p>
    <w:p>
      <w:r>
        <w:t>Der Berater erstellt diese Deliverables gemeinsam mit Fachbereichen und IT. Er achtet darauf, dass Szenarien aus Capabilities, Sollprozessen und priorisierten Anforderungen abgeleitet sind. Dadurch bleiben Präsentationen eng mit der Methodik verbunden.</w:t>
      </w:r>
    </w:p>
    <w:p>
      <w:pPr>
        <w:pStyle w:val="Heading2"/>
      </w:pPr>
      <w:r>
        <w:t>8.17 Deliverable 14: Bewertungs- und Entscheidungsvorlage</w:t>
      </w:r>
    </w:p>
    <w:p>
      <w:r>
        <w:t>Die Bewertungs- und Entscheidungsvorlage verdichtet alle relevanten Ergebnisse des Auswahlprozesses für das Management. Sie ist eines der anspruchsvollsten Deliverables, weil sie umfangreiche Analysen in eine verständliche Entscheidungsgrundlage übersetzen muss.</w:t>
      </w:r>
    </w:p>
    <w:p>
      <w:r>
        <w:t>Eine gute Entscheidungsvorlage zeigt nicht nur, welcher Anbieter die höchste Punktzahl erzielt. Sie beschreibt die Bewertungslogik, die wesentlichen Unterschiede zwischen den Anbietern, fachliche Stärken und Schwächen, technische Risiken, wirtschaftliche Auswirkungen, Implementierungsrisiken, Vertragsfragen und offene Punkte. Sie macht deutlich, welche Entscheidung empfohlen wird und warum.</w:t>
      </w:r>
    </w:p>
    <w:p>
      <w:r>
        <w:t>Die Vorlage sollte auch Alternativen darstellen. Wenn zwei Anbieter eng beieinander liegen, muss das Management verstehen, welche Option welches Risikoprofil besitzt. Eine Entscheidungsvorlage ist kein Werbedokument für den favorisierten Anbieter, sondern eine belastbare Grundlage für eine unternehmerische Entscheidung.</w:t>
      </w:r>
    </w:p>
    <w:p>
      <w:r>
        <w:t>Der Berater muss in dieser Phase besonders sorgfältig verdichten. Zu viel Detail verdeckt die Kernaussage. Zu wenig Detail schwächt die Nachvollziehbarkeit. Die Kunst liegt darin, die wesentlichen Entscheidungsdimensionen klar und fair darzustellen.</w:t>
      </w:r>
    </w:p>
    <w:p>
      <w:pPr>
        <w:pStyle w:val="Heading2"/>
      </w:pPr>
      <w:r>
        <w:t>8.18 Deliverable 15: Risiko- und Offene-Punkte-Register</w:t>
      </w:r>
    </w:p>
    <w:p>
      <w:r>
        <w:t>Das Risiko- und Offene-Punkte-Register begleitet das gesamte Auswahlprojekt. Es dokumentiert Unsicherheiten, Annahmen, Klärungsbedarfe und Risiken. Besonders wichtig wird es in der Bewertungs-, PoC- und Vertragsphase.</w:t>
      </w:r>
    </w:p>
    <w:p>
      <w:r>
        <w:t>Risiken können fachlicher, technischer, organisatorischer, wirtschaftlicher oder vertraglicher Natur sein. Beispiele sind unklare Datenmigration, fehlende Schnittstellen, hohe Individualisierung, begrenzte Implementierungskapazität, unklare Lizenzmetriken, Datenschutzfragen oder fehlende Referenzen. Offene Punkte sind Themen, die noch geklärt werden müssen, bevor eine Entscheidung oder Vertragsunterzeichnung belastbar ist.</w:t>
      </w:r>
    </w:p>
    <w:p>
      <w:r>
        <w:t>Ein gutes Register beschreibt jedes Risiko mit Ursache, Auswirkung, Eintrittswahrscheinlichkeit, Bewertung, Verantwortlichem und Maßnahme. Es verhindert, dass kritische Themen in Protokollen verschwinden. Es macht zudem sichtbar, welche Risiken bewusst akzeptiert werden.</w:t>
      </w:r>
    </w:p>
    <w:p>
      <w:r>
        <w:t>Der Berater sollte das Register regelmäßig aktualisieren und in Quality Gates einbringen. Ein Auswahlprojekt ohne Risikoregister wirkt häufig schneller, ist aber weniger belastbar.</w:t>
      </w:r>
    </w:p>
    <w:p>
      <w:pPr>
        <w:pStyle w:val="Heading2"/>
      </w:pPr>
      <w:r>
        <w:t>8.19 Deliverable 16: Vertrags- und Übergabepaket</w:t>
      </w:r>
    </w:p>
    <w:p>
      <w:r>
        <w:t>Das Vertrags- und Übergabepaket verbindet die Auswahlentscheidung mit der Umsetzung. Es stellt sicher, dass Anforderungen, Anbieterzusagen, Risiken und Annahmen in die Vertragsgestaltung und das Implementierungsprojekt überführt werden. Ohne dieses Deliverable entsteht ein Bruch zwischen Auswahl und Umsetzung.</w:t>
      </w:r>
    </w:p>
    <w:p>
      <w:r>
        <w:t>Zum Vertragspaket gehören unter anderem Leistungsbeschreibung, Angebotsunterlagen, abgestimmte Anforderungen, Service Levels, Projektvorgehen, Mitwirkungspflichten, Change-Request-Regelungen, Preisstruktur, Lizenzbedingungen, Datenschutzdokumente und offene Punkte. Der Berater arbeitet hier eng mit Einkauf, Recht, Fachbereichen und IT zusammen.</w:t>
      </w:r>
    </w:p>
    <w:p>
      <w:r>
        <w:t>Das Übergabepaket richtet sich an das Implementierungsteam. Es enthält nicht nur Vertragsunterlagen, sondern auch fachliche Hintergründe: Zielbild, Capabilities, Sollprozesse, Anforderungskatalog, Bewertungsentscheidungen, Demo-Erkenntnisse, Risiken und priorisierte nächste Schritte. Dadurch kann das Implementierungsprojekt auf den Ergebnissen der Auswahl aufbauen.</w:t>
      </w:r>
    </w:p>
    <w:p>
      <w:r>
        <w:t>Ein gutes Übergabepaket verhindert, dass im Implementierungsprojekt dieselben Grundsatzfragen erneut diskutiert werden. Es schafft Kontinuität und schützt die Investition in die Auswahlphase.</w:t>
      </w:r>
    </w:p>
    <w:p>
      <w:pPr>
        <w:pStyle w:val="Heading2"/>
      </w:pPr>
      <w:r>
        <w:t>8.20 Deliverables je Phase im Überblick</w:t>
      </w:r>
    </w:p>
    <w:p>
      <w:r>
        <w:t>Die folgende Übersicht ordnet zentrale Deliverables den 18 Phasen des ASF zu. Sie dient als Projektlandkarte für Berater und Projektleitung. Je nach Projektgröße können Deliverables zusammengeführt, vereinfacht oder erweitert werden. Entscheidend ist nicht die Anzahl der Dokumente, sondern die Qualität und Anschlussfähigkeit der Ergebnisse.</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Phase</w:t>
            </w:r>
          </w:p>
        </w:tc>
        <w:tc>
          <w:tcPr>
            <w:tcW w:type="dxa" w:w="4816"/>
            <w:vAlign w:val="center"/>
            <w:shd w:fill="1E375A"/>
          </w:tcPr>
          <w:p>
            <w:r>
              <w:rPr>
                <w:b/>
                <w:color w:val="FFFFFF"/>
                <w:sz w:val="16"/>
              </w:rPr>
              <w:t>Zentrale Deliverables</w:t>
            </w:r>
          </w:p>
        </w:tc>
      </w:tr>
      <w:tr>
        <w:tc>
          <w:tcPr>
            <w:tcW w:type="dxa" w:w="4816"/>
            <w:vAlign w:val="top"/>
          </w:tcPr>
          <w:p>
            <w:r>
              <w:rPr>
                <w:sz w:val="15"/>
              </w:rPr>
              <w:t>1 Projektanstoß</w:t>
            </w:r>
          </w:p>
        </w:tc>
        <w:tc>
          <w:tcPr>
            <w:tcW w:type="dxa" w:w="4816"/>
            <w:vAlign w:val="top"/>
          </w:tcPr>
          <w:p>
            <w:r>
              <w:rPr>
                <w:sz w:val="15"/>
              </w:rPr>
              <w:t>Projektidee, Problemstatement, Management-Mandat</w:t>
            </w:r>
          </w:p>
        </w:tc>
      </w:tr>
      <w:tr>
        <w:tc>
          <w:tcPr>
            <w:tcW w:type="dxa" w:w="4816"/>
            <w:vAlign w:val="top"/>
          </w:tcPr>
          <w:p>
            <w:r>
              <w:rPr>
                <w:sz w:val="15"/>
              </w:rPr>
              <w:t>2 Initialisierung</w:t>
            </w:r>
          </w:p>
        </w:tc>
        <w:tc>
          <w:tcPr>
            <w:tcW w:type="dxa" w:w="4816"/>
            <w:vAlign w:val="top"/>
          </w:tcPr>
          <w:p>
            <w:r>
              <w:rPr>
                <w:sz w:val="15"/>
              </w:rPr>
              <w:t>Projektauftrag, Governance-Modell, Projektplan, Quality-Gate-Plan</w:t>
            </w:r>
          </w:p>
        </w:tc>
      </w:tr>
      <w:tr>
        <w:tc>
          <w:tcPr>
            <w:tcW w:type="dxa" w:w="4816"/>
            <w:vAlign w:val="top"/>
          </w:tcPr>
          <w:p>
            <w:r>
              <w:rPr>
                <w:sz w:val="15"/>
              </w:rPr>
              <w:t>3 Stakeholder</w:t>
            </w:r>
          </w:p>
        </w:tc>
        <w:tc>
          <w:tcPr>
            <w:tcW w:type="dxa" w:w="4816"/>
            <w:vAlign w:val="top"/>
          </w:tcPr>
          <w:p>
            <w:r>
              <w:rPr>
                <w:sz w:val="15"/>
              </w:rPr>
              <w:t>Stakeholderanalyse, Kommunikationsplan, Beteiligungsmatrix</w:t>
            </w:r>
          </w:p>
        </w:tc>
      </w:tr>
      <w:tr>
        <w:tc>
          <w:tcPr>
            <w:tcW w:type="dxa" w:w="4816"/>
            <w:vAlign w:val="top"/>
          </w:tcPr>
          <w:p>
            <w:r>
              <w:rPr>
                <w:sz w:val="15"/>
              </w:rPr>
              <w:t>4 Leitplanken</w:t>
            </w:r>
          </w:p>
        </w:tc>
        <w:tc>
          <w:tcPr>
            <w:tcW w:type="dxa" w:w="4816"/>
            <w:vAlign w:val="top"/>
          </w:tcPr>
          <w:p>
            <w:r>
              <w:rPr>
                <w:sz w:val="15"/>
              </w:rPr>
              <w:t>Strategische Leitplanken, Zielbild, Scope und Nicht-Ziele</w:t>
            </w:r>
          </w:p>
        </w:tc>
      </w:tr>
      <w:tr>
        <w:tc>
          <w:tcPr>
            <w:tcW w:type="dxa" w:w="4816"/>
            <w:vAlign w:val="top"/>
          </w:tcPr>
          <w:p>
            <w:r>
              <w:rPr>
                <w:sz w:val="15"/>
              </w:rPr>
              <w:t>5 Ist-Analyse</w:t>
            </w:r>
          </w:p>
        </w:tc>
        <w:tc>
          <w:tcPr>
            <w:tcW w:type="dxa" w:w="4816"/>
            <w:vAlign w:val="top"/>
          </w:tcPr>
          <w:p>
            <w:r>
              <w:rPr>
                <w:sz w:val="15"/>
              </w:rPr>
              <w:t>Ist-Systemlandkarte, Schwachstellenbild, Prozess- und Datenübersicht</w:t>
            </w:r>
          </w:p>
        </w:tc>
      </w:tr>
      <w:tr>
        <w:tc>
          <w:tcPr>
            <w:tcW w:type="dxa" w:w="4816"/>
            <w:vAlign w:val="top"/>
          </w:tcPr>
          <w:p>
            <w:r>
              <w:rPr>
                <w:sz w:val="15"/>
              </w:rPr>
              <w:t>6 Capability Map</w:t>
            </w:r>
          </w:p>
        </w:tc>
        <w:tc>
          <w:tcPr>
            <w:tcW w:type="dxa" w:w="4816"/>
            <w:vAlign w:val="top"/>
          </w:tcPr>
          <w:p>
            <w:r>
              <w:rPr>
                <w:sz w:val="15"/>
              </w:rPr>
              <w:t>Capability Map, Priorisierung, Reifegrad- oder Handlungsbedarfseinschätzung</w:t>
            </w:r>
          </w:p>
        </w:tc>
      </w:tr>
      <w:tr>
        <w:tc>
          <w:tcPr>
            <w:tcW w:type="dxa" w:w="4816"/>
            <w:vAlign w:val="top"/>
          </w:tcPr>
          <w:p>
            <w:r>
              <w:rPr>
                <w:sz w:val="15"/>
              </w:rPr>
              <w:t>7 Sollprozesse</w:t>
            </w:r>
          </w:p>
        </w:tc>
        <w:tc>
          <w:tcPr>
            <w:tcW w:type="dxa" w:w="4816"/>
            <w:vAlign w:val="top"/>
          </w:tcPr>
          <w:p>
            <w:r>
              <w:rPr>
                <w:sz w:val="15"/>
              </w:rPr>
              <w:t>Sollprozessbeschreibungen, Zielorganisation, erste Demo-Szenarien</w:t>
            </w:r>
          </w:p>
        </w:tc>
      </w:tr>
      <w:tr>
        <w:tc>
          <w:tcPr>
            <w:tcW w:type="dxa" w:w="4816"/>
            <w:vAlign w:val="top"/>
          </w:tcPr>
          <w:p>
            <w:r>
              <w:rPr>
                <w:sz w:val="15"/>
              </w:rPr>
              <w:t>8 Funktionale Anforderungen</w:t>
            </w:r>
          </w:p>
        </w:tc>
        <w:tc>
          <w:tcPr>
            <w:tcW w:type="dxa" w:w="4816"/>
            <w:vAlign w:val="top"/>
          </w:tcPr>
          <w:p>
            <w:r>
              <w:rPr>
                <w:sz w:val="15"/>
              </w:rPr>
              <w:t>Funktionaler Anforderungskatalog mit Prioritäten</w:t>
            </w:r>
          </w:p>
        </w:tc>
      </w:tr>
      <w:tr>
        <w:tc>
          <w:tcPr>
            <w:tcW w:type="dxa" w:w="4816"/>
            <w:vAlign w:val="top"/>
          </w:tcPr>
          <w:p>
            <w:r>
              <w:rPr>
                <w:sz w:val="15"/>
              </w:rPr>
              <w:t>9 Nicht-funktionale Anforderungen</w:t>
            </w:r>
          </w:p>
        </w:tc>
        <w:tc>
          <w:tcPr>
            <w:tcW w:type="dxa" w:w="4816"/>
            <w:vAlign w:val="top"/>
          </w:tcPr>
          <w:p>
            <w:r>
              <w:rPr>
                <w:sz w:val="15"/>
              </w:rPr>
              <w:t>Nicht-funktionaler Anforderungskatalog, Architektur- und Security-Anforderungen</w:t>
            </w:r>
          </w:p>
        </w:tc>
      </w:tr>
      <w:tr>
        <w:tc>
          <w:tcPr>
            <w:tcW w:type="dxa" w:w="4816"/>
            <w:vAlign w:val="top"/>
          </w:tcPr>
          <w:p>
            <w:r>
              <w:rPr>
                <w:sz w:val="15"/>
              </w:rPr>
              <w:t>10 Bewertungsmethodik</w:t>
            </w:r>
          </w:p>
        </w:tc>
        <w:tc>
          <w:tcPr>
            <w:tcW w:type="dxa" w:w="4816"/>
            <w:vAlign w:val="top"/>
          </w:tcPr>
          <w:p>
            <w:r>
              <w:rPr>
                <w:sz w:val="15"/>
              </w:rPr>
              <w:t>Bewertungsmodell, Gewichtungen, Muss-Kriterien, Scoringlogik</w:t>
            </w:r>
          </w:p>
        </w:tc>
      </w:tr>
      <w:tr>
        <w:tc>
          <w:tcPr>
            <w:tcW w:type="dxa" w:w="4816"/>
            <w:vAlign w:val="top"/>
          </w:tcPr>
          <w:p>
            <w:r>
              <w:rPr>
                <w:sz w:val="15"/>
              </w:rPr>
              <w:t>11 Lastenheft</w:t>
            </w:r>
          </w:p>
        </w:tc>
        <w:tc>
          <w:tcPr>
            <w:tcW w:type="dxa" w:w="4816"/>
            <w:vAlign w:val="top"/>
          </w:tcPr>
          <w:p>
            <w:r>
              <w:rPr>
                <w:sz w:val="15"/>
              </w:rPr>
              <w:t>Lastenheft, Preisblatt, Antwortformate, Ausschreibungspaket</w:t>
            </w:r>
          </w:p>
        </w:tc>
      </w:tr>
      <w:tr>
        <w:tc>
          <w:tcPr>
            <w:tcW w:type="dxa" w:w="4816"/>
            <w:vAlign w:val="top"/>
          </w:tcPr>
          <w:p>
            <w:r>
              <w:rPr>
                <w:sz w:val="15"/>
              </w:rPr>
              <w:t>12 Marktanalyse</w:t>
            </w:r>
          </w:p>
        </w:tc>
        <w:tc>
          <w:tcPr>
            <w:tcW w:type="dxa" w:w="4816"/>
            <w:vAlign w:val="top"/>
          </w:tcPr>
          <w:p>
            <w:r>
              <w:rPr>
                <w:sz w:val="15"/>
              </w:rPr>
              <w:t>Marktrecherche, Longlist, Anbieterprofile</w:t>
            </w:r>
          </w:p>
        </w:tc>
      </w:tr>
      <w:tr>
        <w:tc>
          <w:tcPr>
            <w:tcW w:type="dxa" w:w="4816"/>
            <w:vAlign w:val="top"/>
          </w:tcPr>
          <w:p>
            <w:r>
              <w:rPr>
                <w:sz w:val="15"/>
              </w:rPr>
              <w:t>13 Vorqualifizierung</w:t>
            </w:r>
          </w:p>
        </w:tc>
        <w:tc>
          <w:tcPr>
            <w:tcW w:type="dxa" w:w="4816"/>
            <w:vAlign w:val="top"/>
          </w:tcPr>
          <w:p>
            <w:r>
              <w:rPr>
                <w:sz w:val="15"/>
              </w:rPr>
              <w:t>RFI-Unterlagen, RFI-Auswertung, Shortlist-Begründung</w:t>
            </w:r>
          </w:p>
        </w:tc>
      </w:tr>
      <w:tr>
        <w:tc>
          <w:tcPr>
            <w:tcW w:type="dxa" w:w="4816"/>
            <w:vAlign w:val="top"/>
          </w:tcPr>
          <w:p>
            <w:r>
              <w:rPr>
                <w:sz w:val="15"/>
              </w:rPr>
              <w:t>14 RFP</w:t>
            </w:r>
          </w:p>
        </w:tc>
        <w:tc>
          <w:tcPr>
            <w:tcW w:type="dxa" w:w="4816"/>
            <w:vAlign w:val="top"/>
          </w:tcPr>
          <w:p>
            <w:r>
              <w:rPr>
                <w:sz w:val="15"/>
              </w:rPr>
              <w:t>RFP-Versand, Fragen-Antworten-Log, Angebotsrücklauf</w:t>
            </w:r>
          </w:p>
        </w:tc>
      </w:tr>
      <w:tr>
        <w:tc>
          <w:tcPr>
            <w:tcW w:type="dxa" w:w="4816"/>
            <w:vAlign w:val="top"/>
          </w:tcPr>
          <w:p>
            <w:r>
              <w:rPr>
                <w:sz w:val="15"/>
              </w:rPr>
              <w:t>15 Demos</w:t>
            </w:r>
          </w:p>
        </w:tc>
        <w:tc>
          <w:tcPr>
            <w:tcW w:type="dxa" w:w="4816"/>
            <w:vAlign w:val="top"/>
          </w:tcPr>
          <w:p>
            <w:r>
              <w:rPr>
                <w:sz w:val="15"/>
              </w:rPr>
              <w:t>Demo-Drehbuch, Bewertungsbögen, Präsentationsauswertung</w:t>
            </w:r>
          </w:p>
        </w:tc>
      </w:tr>
      <w:tr>
        <w:tc>
          <w:tcPr>
            <w:tcW w:type="dxa" w:w="4816"/>
            <w:vAlign w:val="top"/>
          </w:tcPr>
          <w:p>
            <w:r>
              <w:rPr>
                <w:sz w:val="15"/>
              </w:rPr>
              <w:t>16 Gesamtbewertung</w:t>
            </w:r>
          </w:p>
        </w:tc>
        <w:tc>
          <w:tcPr>
            <w:tcW w:type="dxa" w:w="4816"/>
            <w:vAlign w:val="top"/>
          </w:tcPr>
          <w:p>
            <w:r>
              <w:rPr>
                <w:sz w:val="15"/>
              </w:rPr>
              <w:t>Gesamtbewertung, Entscheidungsvorlage, Risikoübersicht</w:t>
            </w:r>
          </w:p>
        </w:tc>
      </w:tr>
      <w:tr>
        <w:tc>
          <w:tcPr>
            <w:tcW w:type="dxa" w:w="4816"/>
            <w:vAlign w:val="top"/>
          </w:tcPr>
          <w:p>
            <w:r>
              <w:rPr>
                <w:sz w:val="15"/>
              </w:rPr>
              <w:t>17 PoC/Vertrag</w:t>
            </w:r>
          </w:p>
        </w:tc>
        <w:tc>
          <w:tcPr>
            <w:tcW w:type="dxa" w:w="4816"/>
            <w:vAlign w:val="top"/>
          </w:tcPr>
          <w:p>
            <w:r>
              <w:rPr>
                <w:sz w:val="15"/>
              </w:rPr>
              <w:t>PoC-Plan, PoC-Auswertung, Vertrags- und Verhandlungspaket</w:t>
            </w:r>
          </w:p>
        </w:tc>
      </w:tr>
      <w:tr>
        <w:tc>
          <w:tcPr>
            <w:tcW w:type="dxa" w:w="4816"/>
            <w:vAlign w:val="top"/>
          </w:tcPr>
          <w:p>
            <w:r>
              <w:rPr>
                <w:sz w:val="15"/>
              </w:rPr>
              <w:t>18 Übergabe</w:t>
            </w:r>
          </w:p>
        </w:tc>
        <w:tc>
          <w:tcPr>
            <w:tcW w:type="dxa" w:w="4816"/>
            <w:vAlign w:val="top"/>
          </w:tcPr>
          <w:p>
            <w:r>
              <w:rPr>
                <w:sz w:val="15"/>
              </w:rPr>
              <w:t>Implementierungsübergabe, Nutzencontrolling-Ansatz, Lessons Learned</w:t>
            </w:r>
          </w:p>
        </w:tc>
      </w:tr>
    </w:tbl>
    <w:p/>
    <w:p>
      <w:pPr>
        <w:pStyle w:val="Heading2"/>
      </w:pPr>
      <w:r>
        <w:t>8.21 Deliverable Governance</w:t>
      </w:r>
    </w:p>
    <w:p>
      <w:r>
        <w:t>Deliverables benötigen Governance. Es muss klar sein, wer ein Deliverable erstellt, wer fachlich zuliefert, wer prüft, wer freigibt und wer es später nutzt. Ohne diese Governance entstehen Dokumente, die zwar existieren, aber nicht verbindlich sind.</w:t>
      </w:r>
    </w:p>
    <w:p>
      <w:r>
        <w:t>Jedes zentrale Deliverable sollte daher einen Eigentümer haben. Der Eigentümer ist verantwortlich für Struktur, Aktualität und Freigabefähigkeit. Das bedeutet nicht, dass er alle Inhalte allein erstellt. Fachbereiche, IT, Einkauf oder Anbieter können zuliefern. Der Eigentümer sorgt jedoch dafür, dass das Ergebnis konsistent bleibt.</w:t>
      </w:r>
    </w:p>
    <w:p>
      <w:r>
        <w:t>Zudem benötigt jedes Deliverable einen Status. Typische Status sind Entwurf, in Abstimmung, freigegeben, ersetzt oder archiviert. Freigegebene Deliverables sollten nicht überschrieben werden. Änderungen erfolgen über neue Versionen. Diese Disziplin ist besonders wichtig bei Anforderungen, Bewertungsmodellen und Ausschreibungsunterlagen.</w:t>
      </w:r>
    </w:p>
    <w:p>
      <w:r>
        <w:t>Der Berater übernimmt häufig die Rolle des methodischen Eigentümers. Er erstellt Struktur, konsolidiert Inhalte und prüft Konsistenz. Die fachliche Freigabe liegt jedoch beim Kunden. Diese Trennung ist wichtig: Der Berater sichert Qualität, der Kunde trägt die Entscheidung.</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Deliverable</w:t>
            </w:r>
          </w:p>
        </w:tc>
        <w:tc>
          <w:tcPr>
            <w:tcW w:type="dxa" w:w="3211"/>
            <w:vAlign w:val="center"/>
            <w:shd w:fill="1E375A"/>
          </w:tcPr>
          <w:p>
            <w:r>
              <w:rPr>
                <w:b/>
                <w:color w:val="FFFFFF"/>
                <w:sz w:val="16"/>
              </w:rPr>
              <w:t>Typischer Eigentümer</w:t>
            </w:r>
          </w:p>
        </w:tc>
        <w:tc>
          <w:tcPr>
            <w:tcW w:type="dxa" w:w="3211"/>
            <w:vAlign w:val="center"/>
            <w:shd w:fill="1E375A"/>
          </w:tcPr>
          <w:p>
            <w:r>
              <w:rPr>
                <w:b/>
                <w:color w:val="FFFFFF"/>
                <w:sz w:val="16"/>
              </w:rPr>
              <w:t>Freigabe durch</w:t>
            </w:r>
          </w:p>
        </w:tc>
      </w:tr>
      <w:tr>
        <w:tc>
          <w:tcPr>
            <w:tcW w:type="dxa" w:w="3211"/>
            <w:vAlign w:val="top"/>
          </w:tcPr>
          <w:p>
            <w:r>
              <w:rPr>
                <w:sz w:val="15"/>
              </w:rPr>
              <w:t>Projektauftrag</w:t>
            </w:r>
          </w:p>
        </w:tc>
        <w:tc>
          <w:tcPr>
            <w:tcW w:type="dxa" w:w="3211"/>
            <w:vAlign w:val="top"/>
          </w:tcPr>
          <w:p>
            <w:r>
              <w:rPr>
                <w:sz w:val="15"/>
              </w:rPr>
              <w:t>Projektleitung / Berater</w:t>
            </w:r>
          </w:p>
        </w:tc>
        <w:tc>
          <w:tcPr>
            <w:tcW w:type="dxa" w:w="3211"/>
            <w:vAlign w:val="top"/>
          </w:tcPr>
          <w:p>
            <w:r>
              <w:rPr>
                <w:sz w:val="15"/>
              </w:rPr>
              <w:t>Auftraggeber / Lenkungsausschuss</w:t>
            </w:r>
          </w:p>
        </w:tc>
      </w:tr>
      <w:tr>
        <w:tc>
          <w:tcPr>
            <w:tcW w:type="dxa" w:w="3211"/>
            <w:vAlign w:val="top"/>
          </w:tcPr>
          <w:p>
            <w:r>
              <w:rPr>
                <w:sz w:val="15"/>
              </w:rPr>
              <w:t>Stakeholderanalyse</w:t>
            </w:r>
          </w:p>
        </w:tc>
        <w:tc>
          <w:tcPr>
            <w:tcW w:type="dxa" w:w="3211"/>
            <w:vAlign w:val="top"/>
          </w:tcPr>
          <w:p>
            <w:r>
              <w:rPr>
                <w:sz w:val="15"/>
              </w:rPr>
              <w:t>Projektleitung</w:t>
            </w:r>
          </w:p>
        </w:tc>
        <w:tc>
          <w:tcPr>
            <w:tcW w:type="dxa" w:w="3211"/>
            <w:vAlign w:val="top"/>
          </w:tcPr>
          <w:p>
            <w:r>
              <w:rPr>
                <w:sz w:val="15"/>
              </w:rPr>
              <w:t>Projektleitung / Kernteam</w:t>
            </w:r>
          </w:p>
        </w:tc>
      </w:tr>
      <w:tr>
        <w:tc>
          <w:tcPr>
            <w:tcW w:type="dxa" w:w="3211"/>
            <w:vAlign w:val="top"/>
          </w:tcPr>
          <w:p>
            <w:r>
              <w:rPr>
                <w:sz w:val="15"/>
              </w:rPr>
              <w:t>Strategische Leitplanken</w:t>
            </w:r>
          </w:p>
        </w:tc>
        <w:tc>
          <w:tcPr>
            <w:tcW w:type="dxa" w:w="3211"/>
            <w:vAlign w:val="top"/>
          </w:tcPr>
          <w:p>
            <w:r>
              <w:rPr>
                <w:sz w:val="15"/>
              </w:rPr>
              <w:t>Berater / Auftraggeber</w:t>
            </w:r>
          </w:p>
        </w:tc>
        <w:tc>
          <w:tcPr>
            <w:tcW w:type="dxa" w:w="3211"/>
            <w:vAlign w:val="top"/>
          </w:tcPr>
          <w:p>
            <w:r>
              <w:rPr>
                <w:sz w:val="15"/>
              </w:rPr>
              <w:t>Management / Lenkungsausschuss</w:t>
            </w:r>
          </w:p>
        </w:tc>
      </w:tr>
      <w:tr>
        <w:tc>
          <w:tcPr>
            <w:tcW w:type="dxa" w:w="3211"/>
            <w:vAlign w:val="top"/>
          </w:tcPr>
          <w:p>
            <w:r>
              <w:rPr>
                <w:sz w:val="15"/>
              </w:rPr>
              <w:t>Capability Map</w:t>
            </w:r>
          </w:p>
        </w:tc>
        <w:tc>
          <w:tcPr>
            <w:tcW w:type="dxa" w:w="3211"/>
            <w:vAlign w:val="top"/>
          </w:tcPr>
          <w:p>
            <w:r>
              <w:rPr>
                <w:sz w:val="15"/>
              </w:rPr>
              <w:t>Berater / Fachlead</w:t>
            </w:r>
          </w:p>
        </w:tc>
        <w:tc>
          <w:tcPr>
            <w:tcW w:type="dxa" w:w="3211"/>
            <w:vAlign w:val="top"/>
          </w:tcPr>
          <w:p>
            <w:r>
              <w:rPr>
                <w:sz w:val="15"/>
              </w:rPr>
              <w:t>Fachgremium / Lenkungsausschuss</w:t>
            </w:r>
          </w:p>
        </w:tc>
      </w:tr>
      <w:tr>
        <w:tc>
          <w:tcPr>
            <w:tcW w:type="dxa" w:w="3211"/>
            <w:vAlign w:val="top"/>
          </w:tcPr>
          <w:p>
            <w:r>
              <w:rPr>
                <w:sz w:val="15"/>
              </w:rPr>
              <w:t>Sollprozesse</w:t>
            </w:r>
          </w:p>
        </w:tc>
        <w:tc>
          <w:tcPr>
            <w:tcW w:type="dxa" w:w="3211"/>
            <w:vAlign w:val="top"/>
          </w:tcPr>
          <w:p>
            <w:r>
              <w:rPr>
                <w:sz w:val="15"/>
              </w:rPr>
              <w:t>Fachbereich / Berater</w:t>
            </w:r>
          </w:p>
        </w:tc>
        <w:tc>
          <w:tcPr>
            <w:tcW w:type="dxa" w:w="3211"/>
            <w:vAlign w:val="top"/>
          </w:tcPr>
          <w:p>
            <w:r>
              <w:rPr>
                <w:sz w:val="15"/>
              </w:rPr>
              <w:t>Fachverantwortliche</w:t>
            </w:r>
          </w:p>
        </w:tc>
      </w:tr>
      <w:tr>
        <w:tc>
          <w:tcPr>
            <w:tcW w:type="dxa" w:w="3211"/>
            <w:vAlign w:val="top"/>
          </w:tcPr>
          <w:p>
            <w:r>
              <w:rPr>
                <w:sz w:val="15"/>
              </w:rPr>
              <w:t>Anforderungskatalog</w:t>
            </w:r>
          </w:p>
        </w:tc>
        <w:tc>
          <w:tcPr>
            <w:tcW w:type="dxa" w:w="3211"/>
            <w:vAlign w:val="top"/>
          </w:tcPr>
          <w:p>
            <w:r>
              <w:rPr>
                <w:sz w:val="15"/>
              </w:rPr>
              <w:t>Berater / Fachlead</w:t>
            </w:r>
          </w:p>
        </w:tc>
        <w:tc>
          <w:tcPr>
            <w:tcW w:type="dxa" w:w="3211"/>
            <w:vAlign w:val="top"/>
          </w:tcPr>
          <w:p>
            <w:r>
              <w:rPr>
                <w:sz w:val="15"/>
              </w:rPr>
              <w:t>Fachbereiche, IT, Projektleitung</w:t>
            </w:r>
          </w:p>
        </w:tc>
      </w:tr>
      <w:tr>
        <w:tc>
          <w:tcPr>
            <w:tcW w:type="dxa" w:w="3211"/>
            <w:vAlign w:val="top"/>
          </w:tcPr>
          <w:p>
            <w:r>
              <w:rPr>
                <w:sz w:val="15"/>
              </w:rPr>
              <w:t>Bewertungsmethodik</w:t>
            </w:r>
          </w:p>
        </w:tc>
        <w:tc>
          <w:tcPr>
            <w:tcW w:type="dxa" w:w="3211"/>
            <w:vAlign w:val="top"/>
          </w:tcPr>
          <w:p>
            <w:r>
              <w:rPr>
                <w:sz w:val="15"/>
              </w:rPr>
              <w:t>Berater</w:t>
            </w:r>
          </w:p>
        </w:tc>
        <w:tc>
          <w:tcPr>
            <w:tcW w:type="dxa" w:w="3211"/>
            <w:vAlign w:val="top"/>
          </w:tcPr>
          <w:p>
            <w:r>
              <w:rPr>
                <w:sz w:val="15"/>
              </w:rPr>
              <w:t>Lenkungsausschuss</w:t>
            </w:r>
          </w:p>
        </w:tc>
      </w:tr>
      <w:tr>
        <w:tc>
          <w:tcPr>
            <w:tcW w:type="dxa" w:w="3211"/>
            <w:vAlign w:val="top"/>
          </w:tcPr>
          <w:p>
            <w:r>
              <w:rPr>
                <w:sz w:val="15"/>
              </w:rPr>
              <w:t>Lastenheft</w:t>
            </w:r>
          </w:p>
        </w:tc>
        <w:tc>
          <w:tcPr>
            <w:tcW w:type="dxa" w:w="3211"/>
            <w:vAlign w:val="top"/>
          </w:tcPr>
          <w:p>
            <w:r>
              <w:rPr>
                <w:sz w:val="15"/>
              </w:rPr>
              <w:t>Berater / Projektleitung</w:t>
            </w:r>
          </w:p>
        </w:tc>
        <w:tc>
          <w:tcPr>
            <w:tcW w:type="dxa" w:w="3211"/>
            <w:vAlign w:val="top"/>
          </w:tcPr>
          <w:p>
            <w:r>
              <w:rPr>
                <w:sz w:val="15"/>
              </w:rPr>
              <w:t>Projektleitung, Fachbereiche, IT, Einkauf</w:t>
            </w:r>
          </w:p>
        </w:tc>
      </w:tr>
      <w:tr>
        <w:tc>
          <w:tcPr>
            <w:tcW w:type="dxa" w:w="3211"/>
            <w:vAlign w:val="top"/>
          </w:tcPr>
          <w:p>
            <w:r>
              <w:rPr>
                <w:sz w:val="15"/>
              </w:rPr>
              <w:t>Shortlist</w:t>
            </w:r>
          </w:p>
        </w:tc>
        <w:tc>
          <w:tcPr>
            <w:tcW w:type="dxa" w:w="3211"/>
            <w:vAlign w:val="top"/>
          </w:tcPr>
          <w:p>
            <w:r>
              <w:rPr>
                <w:sz w:val="15"/>
              </w:rPr>
              <w:t>Berater / Projektleitung</w:t>
            </w:r>
          </w:p>
        </w:tc>
        <w:tc>
          <w:tcPr>
            <w:tcW w:type="dxa" w:w="3211"/>
            <w:vAlign w:val="top"/>
          </w:tcPr>
          <w:p>
            <w:r>
              <w:rPr>
                <w:sz w:val="15"/>
              </w:rPr>
              <w:t>Lenkungsausschuss</w:t>
            </w:r>
          </w:p>
        </w:tc>
      </w:tr>
      <w:tr>
        <w:tc>
          <w:tcPr>
            <w:tcW w:type="dxa" w:w="3211"/>
            <w:vAlign w:val="top"/>
          </w:tcPr>
          <w:p>
            <w:r>
              <w:rPr>
                <w:sz w:val="15"/>
              </w:rPr>
              <w:t>Entscheidungsvorlage</w:t>
            </w:r>
          </w:p>
        </w:tc>
        <w:tc>
          <w:tcPr>
            <w:tcW w:type="dxa" w:w="3211"/>
            <w:vAlign w:val="top"/>
          </w:tcPr>
          <w:p>
            <w:r>
              <w:rPr>
                <w:sz w:val="15"/>
              </w:rPr>
              <w:t>Berater / Projektleitung</w:t>
            </w:r>
          </w:p>
        </w:tc>
        <w:tc>
          <w:tcPr>
            <w:tcW w:type="dxa" w:w="3211"/>
            <w:vAlign w:val="top"/>
          </w:tcPr>
          <w:p>
            <w:r>
              <w:rPr>
                <w:sz w:val="15"/>
              </w:rPr>
              <w:t>Lenkungsausschuss / Management</w:t>
            </w:r>
          </w:p>
        </w:tc>
      </w:tr>
      <w:tr>
        <w:tc>
          <w:tcPr>
            <w:tcW w:type="dxa" w:w="3211"/>
            <w:vAlign w:val="top"/>
          </w:tcPr>
          <w:p>
            <w:r>
              <w:rPr>
                <w:sz w:val="15"/>
              </w:rPr>
              <w:t>Übergabepaket</w:t>
            </w:r>
          </w:p>
        </w:tc>
        <w:tc>
          <w:tcPr>
            <w:tcW w:type="dxa" w:w="3211"/>
            <w:vAlign w:val="top"/>
          </w:tcPr>
          <w:p>
            <w:r>
              <w:rPr>
                <w:sz w:val="15"/>
              </w:rPr>
              <w:t>Projektleitung / Berater</w:t>
            </w:r>
          </w:p>
        </w:tc>
        <w:tc>
          <w:tcPr>
            <w:tcW w:type="dxa" w:w="3211"/>
            <w:vAlign w:val="top"/>
          </w:tcPr>
          <w:p>
            <w:r>
              <w:rPr>
                <w:sz w:val="15"/>
              </w:rPr>
              <w:t>Projektleitung, Implementierungsverantwortliche</w:t>
            </w:r>
          </w:p>
        </w:tc>
      </w:tr>
    </w:tbl>
    <w:p/>
    <w:p>
      <w:pPr>
        <w:pStyle w:val="Heading2"/>
      </w:pPr>
      <w:r>
        <w:t>8.22 Typische Fehler bei Deliverables</w:t>
      </w:r>
    </w:p>
    <w:p>
      <w:r>
        <w:t>Ein häufiger Fehler besteht darin, Deliverables als reine Dokumentationspflicht zu verstehen. Dann entstehen Dokumente, die zwar umfangreich sind, aber keine Entscheidung unterstützen. Ein Deliverable muss immer einen Zweck haben. Umfang allein ist kein Qualitätsmerkmal.</w:t>
      </w:r>
    </w:p>
    <w:p>
      <w:r>
        <w:t>Ein zweiter Fehler ist mangelnde Konsistenz. Begriffe, Prioritäten oder Strukturen ändern sich zwischen Dokumenten. Die Capability Map verwendet andere Kategorien als der Anforderungskatalog. Die Bewertung gewichtet Themen anders als das Zielbild. Solche Inkonsistenzen schwächen die Methodik.</w:t>
      </w:r>
    </w:p>
    <w:p>
      <w:r>
        <w:t>Ein dritter Fehler ist fehlende Freigabe. Dokumente werden weiterverwendet, obwohl sie nie formal abgestimmt wurden. Später entstehen Diskussionen, ob Inhalte verbindlich waren. Quality Gates und Freigabestatus verhindern dieses Problem.</w:t>
      </w:r>
    </w:p>
    <w:p>
      <w:r>
        <w:t>Ein vierter Fehler ist zu viel Detail an der falschen Stelle. Managementvorlagen werden mit Tabellen überladen, während Lastenhefte zu oberflächlich bleiben. Der Berater muss je Zielgruppe die richtige Detailtiefe wählen.</w:t>
      </w:r>
    </w:p>
    <w:p>
      <w:r>
        <w:t>Ein fünfter Fehler ist fehlende Anschlussfähigkeit. Ergebnisse werden zwar erstellt, aber nicht in die nächste Phase übernommen. Anforderungen fließen nicht in Bewertung ein. Demo-Erkenntnisse fließen nicht in Vertragsverhandlungen ein. Risiken werden nicht in die Entscheidungsvorlage übernommen. Das ASF verlangt daher konsequente Ergebnisverknüpfung.</w:t>
      </w:r>
    </w:p>
    <w:p>
      <w:pPr>
        <w:pStyle w:val="Heading2"/>
      </w:pPr>
      <w:r>
        <w:t>8.23 Best Practices für hochwertige Deliverables</w:t>
      </w:r>
    </w:p>
    <w:p>
      <w:r>
        <w:t>Eine bewährte Praxis besteht darin, bereits zu Projektbeginn eine Deliverable-Landkarte zu erstellen. Diese zeigt, welche Ergebnisse entstehen, wann sie benötigt werden, wer verantwortlich ist und welches Quality Gate damit verbunden ist. Dadurch verstehen alle Beteiligten, dass Workshops und Analysen nicht Selbstzweck sind, sondern konkrete Ergebnisse erzeugen.</w:t>
      </w:r>
    </w:p>
    <w:p>
      <w:r>
        <w:t>Eine zweite Best Practice ist die Verwendung einheitlicher Strukturen. Anforderungen, Risiken, Entscheidungen und Anbieterbewertungen sollten nach klaren Templates dokumentiert werden. Einheitlichkeit reduziert Aufwand und erhöht Vergleichbarkeit.</w:t>
      </w:r>
    </w:p>
    <w:p>
      <w:r>
        <w:t>Eine dritte Best Practice besteht darin, Deliverables regelmäßig gegen ihre spätere Nutzung zu prüfen. Der Berater sollte sich fragen: Kann dieses Ergebnis in der nächsten Phase direkt verwendet werden? Wenn nein, fehlt entweder Struktur, Detailtiefe oder Freigabe.</w:t>
      </w:r>
    </w:p>
    <w:p>
      <w:r>
        <w:t>Eine vierte Best Practice ist die Trennung zwischen Arbeitsversion und Freigabeversion. In Workshops darf flexibel gearbeitet werden. Für Quality Gates werden Ergebnisse konsolidiert, bereinigt und freigabefähig gemacht.</w:t>
      </w:r>
    </w:p>
    <w:p>
      <w:r>
        <w:t>Eine fünfte Best Practice ist die konsequente Versionierung. Gerade bei Anforderungen und Ausschreibungsunterlagen muss jederzeit klar sein, welche Version gültig ist. Versionierung schützt vor Missverständnissen mit Kunden, internen Stakeholdern und Anbietern.</w:t>
      </w:r>
    </w:p>
    <w:p>
      <w:r>
        <w:t>Eine sechste Best Practice ist die Verwendung von Executive Summaries für umfangreiche Deliverables. Ein detaillierter Anforderungskatalog kann hunderte Einträge enthalten. Das Management benötigt jedoch eine verdichtete Sicht auf Prioritäten, Risiken und Entscheidungspunkte. Gute Deliverables bedienen beide Ebenen.</w:t>
      </w:r>
    </w:p>
    <w:p>
      <w:pPr>
        <w:pStyle w:val="Heading2"/>
      </w:pPr>
      <w:r>
        <w:t>8.24 Berater-Checkliste zu Kapitel 8</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Ist für jedes Deliverable der Zweck klar definiert?</w:t>
            </w:r>
          </w:p>
        </w:tc>
        <w:tc>
          <w:tcPr>
            <w:tcW w:type="dxa" w:w="4816"/>
            <w:vAlign w:val="top"/>
          </w:tcPr>
          <w:p>
            <w:r>
              <w:rPr>
                <w:sz w:val="15"/>
              </w:rPr>
              <w:t>Dokumentation ohne Nutzen vermeiden.</w:t>
            </w:r>
          </w:p>
        </w:tc>
      </w:tr>
      <w:tr>
        <w:tc>
          <w:tcPr>
            <w:tcW w:type="dxa" w:w="4816"/>
            <w:vAlign w:val="top"/>
          </w:tcPr>
          <w:p>
            <w:r>
              <w:rPr>
                <w:sz w:val="15"/>
              </w:rPr>
              <w:t>Ist der Eigentümer jedes zentralen Deliverables benannt?</w:t>
            </w:r>
          </w:p>
        </w:tc>
        <w:tc>
          <w:tcPr>
            <w:tcW w:type="dxa" w:w="4816"/>
            <w:vAlign w:val="top"/>
          </w:tcPr>
          <w:p>
            <w:r>
              <w:rPr>
                <w:sz w:val="15"/>
              </w:rPr>
              <w:t>Verantwortung sichern.</w:t>
            </w:r>
          </w:p>
        </w:tc>
      </w:tr>
      <w:tr>
        <w:tc>
          <w:tcPr>
            <w:tcW w:type="dxa" w:w="4816"/>
            <w:vAlign w:val="top"/>
          </w:tcPr>
          <w:p>
            <w:r>
              <w:rPr>
                <w:sz w:val="15"/>
              </w:rPr>
              <w:t>Gibt es Status und Versionierung?</w:t>
            </w:r>
          </w:p>
        </w:tc>
        <w:tc>
          <w:tcPr>
            <w:tcW w:type="dxa" w:w="4816"/>
            <w:vAlign w:val="top"/>
          </w:tcPr>
          <w:p>
            <w:r>
              <w:rPr>
                <w:sz w:val="15"/>
              </w:rPr>
              <w:t>Gültigkeit und Nachvollziehbarkeit herstellen.</w:t>
            </w:r>
          </w:p>
        </w:tc>
      </w:tr>
      <w:tr>
        <w:tc>
          <w:tcPr>
            <w:tcW w:type="dxa" w:w="4816"/>
            <w:vAlign w:val="top"/>
          </w:tcPr>
          <w:p>
            <w:r>
              <w:rPr>
                <w:sz w:val="15"/>
              </w:rPr>
              <w:t>Sind Deliverables mit Quality Gates verknüpft?</w:t>
            </w:r>
          </w:p>
        </w:tc>
        <w:tc>
          <w:tcPr>
            <w:tcW w:type="dxa" w:w="4816"/>
            <w:vAlign w:val="top"/>
          </w:tcPr>
          <w:p>
            <w:r>
              <w:rPr>
                <w:sz w:val="15"/>
              </w:rPr>
              <w:t>Freigabefähigkeit sicherstellen.</w:t>
            </w:r>
          </w:p>
        </w:tc>
      </w:tr>
      <w:tr>
        <w:tc>
          <w:tcPr>
            <w:tcW w:type="dxa" w:w="4816"/>
            <w:vAlign w:val="top"/>
          </w:tcPr>
          <w:p>
            <w:r>
              <w:rPr>
                <w:sz w:val="15"/>
              </w:rPr>
              <w:t>Sind Anforderungen auf Capabilities oder Sollprozesse zurückführbar?</w:t>
            </w:r>
          </w:p>
        </w:tc>
        <w:tc>
          <w:tcPr>
            <w:tcW w:type="dxa" w:w="4816"/>
            <w:vAlign w:val="top"/>
          </w:tcPr>
          <w:p>
            <w:r>
              <w:rPr>
                <w:sz w:val="15"/>
              </w:rPr>
              <w:t>Traceability sichern.</w:t>
            </w:r>
          </w:p>
        </w:tc>
      </w:tr>
      <w:tr>
        <w:tc>
          <w:tcPr>
            <w:tcW w:type="dxa" w:w="4816"/>
            <w:vAlign w:val="top"/>
          </w:tcPr>
          <w:p>
            <w:r>
              <w:rPr>
                <w:sz w:val="15"/>
              </w:rPr>
              <w:t>Sind Bewertungsmodelle auf Leitplanken und Anforderungen zurückführbar?</w:t>
            </w:r>
          </w:p>
        </w:tc>
        <w:tc>
          <w:tcPr>
            <w:tcW w:type="dxa" w:w="4816"/>
            <w:vAlign w:val="top"/>
          </w:tcPr>
          <w:p>
            <w:r>
              <w:rPr>
                <w:sz w:val="15"/>
              </w:rPr>
              <w:t>Objektive Bewertung ermöglichen.</w:t>
            </w:r>
          </w:p>
        </w:tc>
      </w:tr>
      <w:tr>
        <w:tc>
          <w:tcPr>
            <w:tcW w:type="dxa" w:w="4816"/>
            <w:vAlign w:val="top"/>
          </w:tcPr>
          <w:p>
            <w:r>
              <w:rPr>
                <w:sz w:val="15"/>
              </w:rPr>
              <w:t>Sind Anbieterunterlagen vergleichbar strukturiert?</w:t>
            </w:r>
          </w:p>
        </w:tc>
        <w:tc>
          <w:tcPr>
            <w:tcW w:type="dxa" w:w="4816"/>
            <w:vAlign w:val="top"/>
          </w:tcPr>
          <w:p>
            <w:r>
              <w:rPr>
                <w:sz w:val="15"/>
              </w:rPr>
              <w:t>Auswertung erleichtern.</w:t>
            </w:r>
          </w:p>
        </w:tc>
      </w:tr>
      <w:tr>
        <w:tc>
          <w:tcPr>
            <w:tcW w:type="dxa" w:w="4816"/>
            <w:vAlign w:val="top"/>
          </w:tcPr>
          <w:p>
            <w:r>
              <w:rPr>
                <w:sz w:val="15"/>
              </w:rPr>
              <w:t>Fließen Demo-Erkenntnisse in Bewertung und Risiken ein?</w:t>
            </w:r>
          </w:p>
        </w:tc>
        <w:tc>
          <w:tcPr>
            <w:tcW w:type="dxa" w:w="4816"/>
            <w:vAlign w:val="top"/>
          </w:tcPr>
          <w:p>
            <w:r>
              <w:rPr>
                <w:sz w:val="15"/>
              </w:rPr>
              <w:t>Präsentationen methodisch nutzbar machen.</w:t>
            </w:r>
          </w:p>
        </w:tc>
      </w:tr>
      <w:tr>
        <w:tc>
          <w:tcPr>
            <w:tcW w:type="dxa" w:w="4816"/>
            <w:vAlign w:val="top"/>
          </w:tcPr>
          <w:p>
            <w:r>
              <w:rPr>
                <w:sz w:val="15"/>
              </w:rPr>
              <w:t>Werden offene Punkte und Risiken separat geführt?</w:t>
            </w:r>
          </w:p>
        </w:tc>
        <w:tc>
          <w:tcPr>
            <w:tcW w:type="dxa" w:w="4816"/>
            <w:vAlign w:val="top"/>
          </w:tcPr>
          <w:p>
            <w:r>
              <w:rPr>
                <w:sz w:val="15"/>
              </w:rPr>
              <w:t>Entscheidungsfähigkeit erhöhen.</w:t>
            </w:r>
          </w:p>
        </w:tc>
      </w:tr>
      <w:tr>
        <w:tc>
          <w:tcPr>
            <w:tcW w:type="dxa" w:w="4816"/>
            <w:vAlign w:val="top"/>
          </w:tcPr>
          <w:p>
            <w:r>
              <w:rPr>
                <w:sz w:val="15"/>
              </w:rPr>
              <w:t>Ist die Übergabe in die Implementierung vorbereitet?</w:t>
            </w:r>
          </w:p>
        </w:tc>
        <w:tc>
          <w:tcPr>
            <w:tcW w:type="dxa" w:w="4816"/>
            <w:vAlign w:val="top"/>
          </w:tcPr>
          <w:p>
            <w:r>
              <w:rPr>
                <w:sz w:val="15"/>
              </w:rPr>
              <w:t>Bruch zwischen Auswahl und Umsetzung vermeiden.</w:t>
            </w:r>
          </w:p>
        </w:tc>
      </w:tr>
    </w:tbl>
    <w:p/>
    <w:p>
      <w:pPr>
        <w:pStyle w:val="Heading2"/>
      </w:pPr>
      <w:r>
        <w:t>8.25 Zusammenfassung</w:t>
      </w:r>
    </w:p>
    <w:p>
      <w:r>
        <w:t>Deliverables sind die sichtbaren und nutzbaren Ergebnisse des adtender Selection Frameworks. Sie machen den Auswahlprozess nachvollziehbar, steuerbar und übergabefähig. Jedes Deliverable hat einen Zweck, einen Eigentümer, einen Status und eine Verbindung zu anderen Ergebnissen. Dadurch entsteht eine durchgängige Traceability von Strategie und Zielbild über Capabilities, Sollprozesse, Anforderungen und Bewertung bis zur Entscheidung und Implementierungsübergabe.</w:t>
      </w:r>
    </w:p>
    <w:p>
      <w:r>
        <w:t>Für den Berater sind Deliverables ein zentrales Qualitätsinstrument. Sie zeigen, ob Workshops zu belastbaren Ergebnissen geführt haben, ob Entscheidungen dokumentiert wurden und ob die nächste Projektphase auf stabilen Grundlagen aufbauen kann. Ein Projekt mit schwachen Deliverables kann trotz hoher Aktivität methodisch unreif sein. Ein Projekt mit hochwertigen Deliverables schafft dagegen Transparenz, Vergleichbarkeit und Vertrauen.</w:t>
      </w:r>
    </w:p>
    <w:p>
      <w:r>
        <w:t>Das nächste Kapitel behandelt das Dokumentenmodell. Während dieses Kapitel die inhaltliche Funktion der Deliverables beschreibt, geht das folgende Kapitel darauf ein, wie diese Dokumente strukturiert, versioniert, abgelegt, gepflegt und später in einer digitalen Plattform wie adtender abgebildet werden können.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8 – Deliverables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