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Reporte para Edy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  <w:r w:rsidDel="00000000" w:rsidR="00000000" w:rsidRPr="00000000">
        <w:rPr>
          <w:rtl w:val="0"/>
        </w:rPr>
        <w:t xml:space="preserve"> Ejecutar la parte 1 (histórico) y agregar el mes actual. Luego, ejecutar la parte 2, copiar el bloque que le pertenece al mes evaluado, pegarlo en su Excel y enviárselo (a veces lo pide por chat).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