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EBC061" w14:textId="77777777" w:rsidR="00615E04" w:rsidRDefault="00387720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0A401F1C" w14:textId="77777777" w:rsidR="00615E04" w:rsidRDefault="00615E04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615E04" w14:paraId="4F84F03E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8F62ECA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76DEF5E" w14:textId="77777777" w:rsidR="00615E04" w:rsidRDefault="00387720" w:rsidP="00D32BF3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</w:t>
            </w:r>
            <w:r w:rsidR="00D32BF3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.......... </w:t>
            </w:r>
            <w:r w:rsidR="00D32BF3">
              <w:rPr>
                <w:rFonts w:ascii="Arial" w:eastAsia="Arial" w:hAnsi="Arial" w:cs="Arial"/>
                <w:sz w:val="23"/>
                <w:szCs w:val="23"/>
              </w:rPr>
              <w:t>910 de 23 de Janeiro de 2026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615E04" w14:paraId="64F556E7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A01678B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EE2459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......................................................... Carta de habite-se e Certidão Averbação</w:t>
            </w:r>
          </w:p>
        </w:tc>
      </w:tr>
      <w:tr w:rsidR="00615E04" w14:paraId="65044326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313BD53" w14:textId="77777777" w:rsidR="00615E04" w:rsidRDefault="0038772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52F817" w14:textId="77777777" w:rsidR="00615E04" w:rsidRDefault="00387720" w:rsidP="00D32BF3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...........................................</w:t>
            </w:r>
            <w:r w:rsidR="00D32BF3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.................. </w:t>
            </w:r>
            <w:r w:rsidR="00D32BF3">
              <w:rPr>
                <w:rFonts w:ascii="Arial" w:eastAsia="Arial" w:hAnsi="Arial" w:cs="Arial"/>
                <w:sz w:val="23"/>
                <w:szCs w:val="23"/>
              </w:rPr>
              <w:t>Claudia Avelar Teixeira Guimarães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14:paraId="6F90FCDE" w14:textId="77777777" w:rsidR="00615E04" w:rsidRDefault="00615E04">
      <w:pPr>
        <w:jc w:val="center"/>
        <w:rPr>
          <w:rFonts w:ascii="Arial" w:eastAsia="Arial" w:hAnsi="Arial" w:cs="Arial"/>
          <w:u w:val="single"/>
        </w:rPr>
      </w:pPr>
    </w:p>
    <w:p w14:paraId="2841B85A" w14:textId="77777777" w:rsidR="00615E04" w:rsidRDefault="00387720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7C4A1727" w14:textId="77777777"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16737CB" w14:textId="7A50B2E6"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o parecer fiscal, que certifica que a obra licenciada pelo Alvará de construção nº </w:t>
      </w:r>
      <w:r w:rsidR="00D32BF3">
        <w:rPr>
          <w:rFonts w:ascii="Arial" w:eastAsia="Arial" w:hAnsi="Arial" w:cs="Arial"/>
        </w:rPr>
        <w:t>8730/2020</w:t>
      </w:r>
      <w:r>
        <w:rPr>
          <w:rFonts w:ascii="Arial" w:eastAsia="Arial" w:hAnsi="Arial" w:cs="Arial"/>
        </w:rPr>
        <w:t xml:space="preserve">, com área </w:t>
      </w:r>
      <w:r w:rsidR="00C9122A">
        <w:rPr>
          <w:rFonts w:ascii="Arial" w:eastAsia="Arial" w:hAnsi="Arial" w:cs="Arial"/>
        </w:rPr>
        <w:t>total de 249,41m² (considerando a área existente e averbada de 86,26m² e acréscimo de 163,15m²)</w:t>
      </w:r>
      <w:r>
        <w:rPr>
          <w:rFonts w:ascii="Arial" w:eastAsia="Arial" w:hAnsi="Arial" w:cs="Arial"/>
        </w:rPr>
        <w:t xml:space="preserve"> referente ao projeto aprovado em nome do requerente no processo </w:t>
      </w:r>
      <w:r w:rsidR="00D32BF3">
        <w:rPr>
          <w:rFonts w:ascii="Arial" w:eastAsia="Arial" w:hAnsi="Arial" w:cs="Arial"/>
        </w:rPr>
        <w:t>203/2020</w:t>
      </w:r>
      <w:r>
        <w:rPr>
          <w:rFonts w:ascii="Arial" w:eastAsia="Arial" w:hAnsi="Arial" w:cs="Arial"/>
        </w:rPr>
        <w:t xml:space="preserve">, localizada na Rua </w:t>
      </w:r>
      <w:r w:rsidR="00D32BF3">
        <w:rPr>
          <w:rFonts w:ascii="Arial" w:eastAsia="Arial" w:hAnsi="Arial" w:cs="Arial"/>
        </w:rPr>
        <w:t>Francisco Bernardes Costa</w:t>
      </w:r>
      <w:r>
        <w:rPr>
          <w:rFonts w:ascii="Arial" w:eastAsia="Arial" w:hAnsi="Arial" w:cs="Arial"/>
        </w:rPr>
        <w:t xml:space="preserve">, nº </w:t>
      </w:r>
      <w:r w:rsidR="00D32BF3">
        <w:rPr>
          <w:rFonts w:ascii="Arial" w:eastAsia="Arial" w:hAnsi="Arial" w:cs="Arial"/>
        </w:rPr>
        <w:t>485</w:t>
      </w:r>
      <w:r>
        <w:rPr>
          <w:rFonts w:ascii="Arial" w:eastAsia="Arial" w:hAnsi="Arial" w:cs="Arial"/>
        </w:rPr>
        <w:t xml:space="preserve">, no Bairro </w:t>
      </w:r>
      <w:r w:rsidR="00D32BF3">
        <w:rPr>
          <w:rFonts w:ascii="Arial" w:eastAsia="Arial" w:hAnsi="Arial" w:cs="Arial"/>
        </w:rPr>
        <w:t>Acácio Ribeiro 2,</w:t>
      </w:r>
      <w:r>
        <w:rPr>
          <w:rFonts w:ascii="Arial" w:eastAsia="Arial" w:hAnsi="Arial" w:cs="Arial"/>
        </w:rPr>
        <w:t xml:space="preserve"> em Oliveira/MG, foi concluída e </w:t>
      </w:r>
      <w:r w:rsidR="00C9122A">
        <w:rPr>
          <w:rFonts w:ascii="Arial" w:eastAsia="Arial" w:hAnsi="Arial" w:cs="Arial"/>
        </w:rPr>
        <w:t>está habitável</w:t>
      </w:r>
      <w:r>
        <w:rPr>
          <w:rFonts w:ascii="Arial" w:eastAsia="Arial" w:hAnsi="Arial" w:cs="Arial"/>
        </w:rPr>
        <w:t>.</w:t>
      </w:r>
    </w:p>
    <w:p w14:paraId="2FD42DB4" w14:textId="77777777" w:rsidR="00D32BF3" w:rsidRDefault="00D32BF3">
      <w:pPr>
        <w:spacing w:line="360" w:lineRule="auto"/>
        <w:ind w:firstLine="1134"/>
        <w:jc w:val="both"/>
        <w:rPr>
          <w:rFonts w:ascii="Arial" w:eastAsia="Arial" w:hAnsi="Arial" w:cs="Arial"/>
          <w:sz w:val="6"/>
          <w:szCs w:val="6"/>
        </w:rPr>
      </w:pPr>
      <w:r>
        <w:rPr>
          <w:rFonts w:ascii="Arial" w:eastAsia="Arial" w:hAnsi="Arial" w:cs="Arial"/>
        </w:rPr>
        <w:t>Considerando que já existe uma casa averbada na Matricula 25.894 contendo 86,26m².</w:t>
      </w:r>
    </w:p>
    <w:p w14:paraId="79EA2CC0" w14:textId="77777777" w:rsidR="00615E04" w:rsidRDefault="00615E04">
      <w:pPr>
        <w:spacing w:line="360" w:lineRule="auto"/>
        <w:jc w:val="both"/>
        <w:rPr>
          <w:rFonts w:ascii="Arial" w:eastAsia="Arial" w:hAnsi="Arial" w:cs="Arial"/>
          <w:sz w:val="8"/>
          <w:szCs w:val="8"/>
        </w:rPr>
      </w:pPr>
    </w:p>
    <w:p w14:paraId="27C3C434" w14:textId="77777777" w:rsidR="00615E04" w:rsidRDefault="00387720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que o requerente apresentou título de propriedade do terreno sendo uma Certidão de Matrícula SRI de Inteiro teor de imóvel em seu nome registrado sob n° </w:t>
      </w:r>
      <w:r w:rsidR="00D32BF3">
        <w:rPr>
          <w:rFonts w:ascii="Arial" w:eastAsia="Arial" w:hAnsi="Arial" w:cs="Arial"/>
        </w:rPr>
        <w:t>25.894</w:t>
      </w:r>
      <w:r>
        <w:rPr>
          <w:rFonts w:ascii="Arial" w:eastAsia="Arial" w:hAnsi="Arial" w:cs="Arial"/>
        </w:rPr>
        <w:t xml:space="preserve">, inscrição cadastral </w:t>
      </w:r>
      <w:r w:rsidR="00D32BF3">
        <w:rPr>
          <w:rFonts w:ascii="Arial" w:eastAsia="Arial" w:hAnsi="Arial" w:cs="Arial"/>
        </w:rPr>
        <w:t>01.01.186.0054</w:t>
      </w:r>
      <w:r>
        <w:rPr>
          <w:rFonts w:ascii="Arial" w:eastAsia="Arial" w:hAnsi="Arial" w:cs="Arial"/>
        </w:rPr>
        <w:t>.</w:t>
      </w:r>
    </w:p>
    <w:p w14:paraId="1C4ABB83" w14:textId="77777777" w:rsidR="00615E04" w:rsidRDefault="00615E04">
      <w:pPr>
        <w:spacing w:line="360" w:lineRule="auto"/>
        <w:jc w:val="both"/>
        <w:rPr>
          <w:rFonts w:ascii="Arial" w:eastAsia="Arial" w:hAnsi="Arial" w:cs="Arial"/>
          <w:sz w:val="12"/>
          <w:szCs w:val="12"/>
        </w:rPr>
      </w:pPr>
    </w:p>
    <w:p w14:paraId="541ED401" w14:textId="2A822EC2" w:rsidR="00EF5A54" w:rsidRDefault="00387720" w:rsidP="00EF5A54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disso poderá ser emitida </w:t>
      </w:r>
    </w:p>
    <w:p w14:paraId="4AA4BAC6" w14:textId="08EF9414" w:rsidR="00EF5A54" w:rsidRDefault="00EF5A54" w:rsidP="00EF5A5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Novo Alvará de Construção referente </w:t>
      </w:r>
      <w:proofErr w:type="gramStart"/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 xml:space="preserve"> área de 249,41m², visto que houve </w:t>
      </w:r>
      <w:r>
        <w:rPr>
          <w:rFonts w:ascii="Arial" w:eastAsia="Arial" w:hAnsi="Arial" w:cs="Arial"/>
        </w:rPr>
        <w:t>troca do proprietário do imóvel</w:t>
      </w:r>
      <w:r>
        <w:rPr>
          <w:rFonts w:ascii="Arial" w:eastAsia="Arial" w:hAnsi="Arial" w:cs="Arial"/>
        </w:rPr>
        <w:t xml:space="preserve"> (Manter os dados complementares do Alvará nº</w:t>
      </w:r>
      <w:r w:rsidRPr="00EF5A5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8730/2020</w:t>
      </w:r>
      <w:r>
        <w:rPr>
          <w:rFonts w:ascii="Arial" w:eastAsia="Arial" w:hAnsi="Arial" w:cs="Arial"/>
        </w:rPr>
        <w:t>)</w:t>
      </w:r>
    </w:p>
    <w:p w14:paraId="336591D3" w14:textId="3105E11A" w:rsidR="00EF5A54" w:rsidRDefault="00EF5A54" w:rsidP="00EF5A5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Dar Baixa na CEI no Alvará de Construção </w:t>
      </w:r>
      <w:r>
        <w:rPr>
          <w:rFonts w:ascii="Arial" w:eastAsia="Arial" w:hAnsi="Arial" w:cs="Arial"/>
        </w:rPr>
        <w:t>nº 8730/2020, com área total de 249,41m² (considerando a área existente e averbada de 86,26m² e acréscimo de 163,15m²)</w:t>
      </w:r>
      <w:r>
        <w:rPr>
          <w:rFonts w:ascii="Arial" w:eastAsia="Arial" w:hAnsi="Arial" w:cs="Arial"/>
        </w:rPr>
        <w:t xml:space="preserve">, visto que houve troca do proprietário do </w:t>
      </w:r>
      <w:proofErr w:type="gramStart"/>
      <w:r>
        <w:rPr>
          <w:rFonts w:ascii="Arial" w:eastAsia="Arial" w:hAnsi="Arial" w:cs="Arial"/>
        </w:rPr>
        <w:t>imóvel</w:t>
      </w:r>
      <w:proofErr w:type="gramEnd"/>
    </w:p>
    <w:p w14:paraId="7A08420A" w14:textId="2C9E299B" w:rsidR="00615E04" w:rsidRPr="00EF5A54" w:rsidRDefault="00387720" w:rsidP="00EF5A5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 w:rsidRPr="00EF5A54">
        <w:rPr>
          <w:rFonts w:ascii="Arial" w:eastAsia="Arial" w:hAnsi="Arial" w:cs="Arial"/>
        </w:rPr>
        <w:t xml:space="preserve">Carta de Habite-se referente à área total </w:t>
      </w:r>
      <w:r w:rsidR="00D32BF3" w:rsidRPr="00EF5A54">
        <w:rPr>
          <w:rFonts w:ascii="Arial" w:eastAsia="Arial" w:hAnsi="Arial" w:cs="Arial"/>
        </w:rPr>
        <w:t>fiscalizada contendo</w:t>
      </w:r>
      <w:r w:rsidRPr="00EF5A54">
        <w:rPr>
          <w:rFonts w:ascii="Arial" w:eastAsia="Arial" w:hAnsi="Arial" w:cs="Arial"/>
        </w:rPr>
        <w:t xml:space="preserve"> </w:t>
      </w:r>
      <w:r w:rsidR="00C9122A" w:rsidRPr="00EF5A54">
        <w:rPr>
          <w:rFonts w:ascii="Arial" w:eastAsia="Arial" w:hAnsi="Arial" w:cs="Arial"/>
        </w:rPr>
        <w:t>de 249,41m²</w:t>
      </w:r>
      <w:r w:rsidRPr="00EF5A54">
        <w:rPr>
          <w:rFonts w:ascii="Arial" w:eastAsia="Arial" w:hAnsi="Arial" w:cs="Arial"/>
        </w:rPr>
        <w:t xml:space="preserve"> e Certidão de Averbação</w:t>
      </w:r>
      <w:r w:rsidR="00D54AC3" w:rsidRPr="00EF5A54">
        <w:rPr>
          <w:rFonts w:ascii="Arial" w:eastAsia="Arial" w:hAnsi="Arial" w:cs="Arial"/>
        </w:rPr>
        <w:t xml:space="preserve"> com a observação: </w:t>
      </w:r>
      <w:r w:rsidR="00D54AC3" w:rsidRPr="00EF5A54">
        <w:rPr>
          <w:rFonts w:ascii="Arial" w:eastAsia="Arial" w:hAnsi="Arial" w:cs="Arial"/>
          <w:i/>
          <w:iCs/>
        </w:rPr>
        <w:t xml:space="preserve">Já </w:t>
      </w:r>
      <w:proofErr w:type="gramStart"/>
      <w:r w:rsidR="00D54AC3" w:rsidRPr="00EF5A54">
        <w:rPr>
          <w:rFonts w:ascii="Arial" w:eastAsia="Arial" w:hAnsi="Arial" w:cs="Arial"/>
          <w:i/>
          <w:iCs/>
        </w:rPr>
        <w:t>existe</w:t>
      </w:r>
      <w:proofErr w:type="gramEnd"/>
      <w:r w:rsidR="00D54AC3" w:rsidRPr="00EF5A54">
        <w:rPr>
          <w:rFonts w:ascii="Arial" w:eastAsia="Arial" w:hAnsi="Arial" w:cs="Arial"/>
          <w:i/>
          <w:iCs/>
        </w:rPr>
        <w:t xml:space="preserve"> Averbados 86,26m² e esta certidão refere-se a 163,15m² totalizando 249,41m²</w:t>
      </w:r>
      <w:r w:rsidRPr="00EF5A54">
        <w:rPr>
          <w:rFonts w:ascii="Arial" w:eastAsia="Arial" w:hAnsi="Arial" w:cs="Arial"/>
          <w:i/>
          <w:iCs/>
        </w:rPr>
        <w:t>.</w:t>
      </w:r>
    </w:p>
    <w:p w14:paraId="3CD46040" w14:textId="77777777" w:rsidR="00615E04" w:rsidRDefault="00615E04">
      <w:pPr>
        <w:spacing w:line="360" w:lineRule="auto"/>
        <w:jc w:val="both"/>
        <w:rPr>
          <w:rFonts w:ascii="Arial" w:eastAsia="Arial" w:hAnsi="Arial" w:cs="Arial"/>
          <w:u w:val="single"/>
        </w:rPr>
      </w:pPr>
    </w:p>
    <w:p w14:paraId="3A7D4254" w14:textId="032C3437" w:rsidR="00615E04" w:rsidRDefault="0038772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D54AC3">
        <w:rPr>
          <w:rFonts w:ascii="Arial" w:eastAsia="Arial" w:hAnsi="Arial" w:cs="Arial"/>
        </w:rPr>
        <w:t>2</w:t>
      </w:r>
      <w:r w:rsidR="00C9122A"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 xml:space="preserve"> de Fevereiro de 2026.</w:t>
      </w:r>
    </w:p>
    <w:p w14:paraId="71EDC510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p w14:paraId="49ADDB71" w14:textId="77777777" w:rsidR="00615E04" w:rsidRDefault="00615E04">
      <w:pPr>
        <w:jc w:val="center"/>
        <w:rPr>
          <w:rFonts w:ascii="Arial" w:eastAsia="Arial" w:hAnsi="Arial" w:cs="Arial"/>
          <w:sz w:val="22"/>
          <w:szCs w:val="22"/>
        </w:rPr>
      </w:pPr>
    </w:p>
    <w:p w14:paraId="2DC855CB" w14:textId="77777777"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79901B1E" w14:textId="77777777"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286D4DF4" w14:textId="77777777" w:rsidR="00615E04" w:rsidRDefault="0038772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04544D74" w14:textId="77777777" w:rsidR="00615E04" w:rsidRDefault="00615E04">
      <w:pPr>
        <w:jc w:val="center"/>
        <w:rPr>
          <w:rFonts w:ascii="Arial" w:eastAsia="Arial" w:hAnsi="Arial" w:cs="Arial"/>
        </w:rPr>
      </w:pPr>
    </w:p>
    <w:sectPr w:rsidR="00615E04">
      <w:headerReference w:type="default" r:id="rId9"/>
      <w:footerReference w:type="default" r:id="rId10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6E770E" w14:textId="77777777" w:rsidR="009A5271" w:rsidRDefault="009A5271">
      <w:r>
        <w:separator/>
      </w:r>
    </w:p>
  </w:endnote>
  <w:endnote w:type="continuationSeparator" w:id="0">
    <w:p w14:paraId="6CC4DE6A" w14:textId="77777777" w:rsidR="009A5271" w:rsidRDefault="009A5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3FD6EE88-BEF2-4E43-A22A-F480FA01D136}"/>
    <w:embedBold r:id="rId2" w:fontKey="{9DABB73E-3475-48AC-98F6-C5A35C893D0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9285320-9A9C-409C-A859-76C1E6F62C03}"/>
    <w:embedBold r:id="rId4" w:fontKey="{E20DA987-5E66-4C7D-BB60-6DCBE016B01B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E40907EC-9E2F-47A0-B6D7-DE11275C7BBE}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52D2314-CCE9-4E31-99A0-2965A9EC958E}"/>
  </w:font>
  <w:font w:name="Bodoni">
    <w:altName w:val="Calibri"/>
    <w:charset w:val="00"/>
    <w:family w:val="auto"/>
    <w:pitch w:val="default"/>
    <w:embedRegular r:id="rId7" w:fontKey="{9F0D85FF-0E9A-4774-8C44-28CDC395DE3E}"/>
    <w:embedBold r:id="rId8" w:fontKey="{DD2958C4-D0F1-4721-B5BB-9135823FDA03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82BF2C1B-B9CE-4CD0-88E3-76E26967E3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417F28" w14:textId="77777777" w:rsidR="00615E04" w:rsidRDefault="00615E0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CDFDA1" w14:textId="77777777" w:rsidR="009A5271" w:rsidRDefault="009A5271">
      <w:r>
        <w:separator/>
      </w:r>
    </w:p>
  </w:footnote>
  <w:footnote w:type="continuationSeparator" w:id="0">
    <w:p w14:paraId="1786E173" w14:textId="77777777" w:rsidR="009A5271" w:rsidRDefault="009A52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8032F7" w14:textId="77777777" w:rsidR="00615E04" w:rsidRDefault="00615E0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615E04" w14:paraId="311B49F7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3A3019C7" w14:textId="77777777" w:rsidR="00615E04" w:rsidRDefault="00387720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3243B192" wp14:editId="69FFF24C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AFF39A9" wp14:editId="4C53B906">
                <wp:simplePos x="0" y="0"/>
                <wp:positionH relativeFrom="column">
                  <wp:posOffset>6124575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259BE6F" w14:textId="77777777" w:rsidR="00615E04" w:rsidRDefault="00387720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27EB8BAE" w14:textId="77777777" w:rsidR="00615E04" w:rsidRDefault="00387720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35540-000</w:t>
          </w:r>
        </w:p>
        <w:p w14:paraId="125A6682" w14:textId="77777777" w:rsidR="00615E04" w:rsidRDefault="00387720">
          <w:pPr>
            <w:jc w:val="center"/>
          </w:pPr>
          <w:r>
            <w:t>Obras.pmo@oliveira.mg.gov.br – (37) 3332-9184</w:t>
          </w:r>
        </w:p>
      </w:tc>
    </w:tr>
  </w:tbl>
  <w:p w14:paraId="7EF1602B" w14:textId="77777777" w:rsidR="00615E04" w:rsidRDefault="00615E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F1373"/>
    <w:multiLevelType w:val="hybridMultilevel"/>
    <w:tmpl w:val="F7A4EF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15E04"/>
    <w:rsid w:val="00337CE8"/>
    <w:rsid w:val="00387720"/>
    <w:rsid w:val="00615E04"/>
    <w:rsid w:val="009A5271"/>
    <w:rsid w:val="00C9122A"/>
    <w:rsid w:val="00D32BF3"/>
    <w:rsid w:val="00D54AC3"/>
    <w:rsid w:val="00EF5A54"/>
    <w:rsid w:val="00F7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3FA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F5A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F5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oD5yo1v0wsLW8O4zYHP55B6JXA==">CgMxLjA4AHIhMTlBQTJyZW1wQ0dKUVNJYkNDNW1tY3h1dERuVUhxeVlq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292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7</cp:revision>
  <cp:lastPrinted>2026-02-24T19:02:00Z</cp:lastPrinted>
  <dcterms:created xsi:type="dcterms:W3CDTF">2026-01-27T16:41:00Z</dcterms:created>
  <dcterms:modified xsi:type="dcterms:W3CDTF">2026-02-24T19:04:00Z</dcterms:modified>
</cp:coreProperties>
</file>