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428E9265" w:rsidR="008A4B5A" w:rsidRDefault="00C667C9" w:rsidP="00B80246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B80246">
              <w:rPr>
                <w:rFonts w:ascii="Arial" w:eastAsia="Arial" w:hAnsi="Arial" w:cs="Arial"/>
                <w:sz w:val="23"/>
                <w:szCs w:val="23"/>
              </w:rPr>
              <w:t>2139 de 20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de Fevereiro de 2026.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352A19F7" w:rsidR="008A4B5A" w:rsidRDefault="00C667C9" w:rsidP="00B80246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</w:t>
            </w:r>
            <w:r w:rsidR="00B80246">
              <w:rPr>
                <w:rFonts w:ascii="Arial" w:eastAsia="Arial" w:hAnsi="Arial" w:cs="Arial"/>
                <w:sz w:val="23"/>
                <w:szCs w:val="23"/>
              </w:rPr>
              <w:t>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B80246">
              <w:rPr>
                <w:rFonts w:ascii="Arial" w:eastAsia="Arial" w:hAnsi="Arial" w:cs="Arial"/>
                <w:sz w:val="23"/>
                <w:szCs w:val="23"/>
              </w:rPr>
              <w:t>Maria Marcia Leão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48727C58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B80246">
        <w:rPr>
          <w:rFonts w:ascii="Arial" w:eastAsia="Arial" w:hAnsi="Arial" w:cs="Arial"/>
        </w:rPr>
        <w:t>270</w:t>
      </w:r>
      <w:r>
        <w:rPr>
          <w:rFonts w:ascii="Arial" w:eastAsia="Arial" w:hAnsi="Arial" w:cs="Arial"/>
        </w:rPr>
        <w:t xml:space="preserve">/2024, referente ao projeto aprovado em nome do requerente no processo </w:t>
      </w:r>
      <w:r w:rsidR="00B80246">
        <w:rPr>
          <w:rFonts w:ascii="Arial" w:eastAsia="Arial" w:hAnsi="Arial" w:cs="Arial"/>
        </w:rPr>
        <w:t>5493/2024</w:t>
      </w:r>
      <w:r>
        <w:rPr>
          <w:rFonts w:ascii="Arial" w:eastAsia="Arial" w:hAnsi="Arial" w:cs="Arial"/>
        </w:rPr>
        <w:t xml:space="preserve"> com área liberada de </w:t>
      </w:r>
      <w:r w:rsidR="00B80246">
        <w:rPr>
          <w:rFonts w:ascii="Arial" w:eastAsia="Arial" w:hAnsi="Arial" w:cs="Arial"/>
        </w:rPr>
        <w:t>459,20</w:t>
      </w:r>
      <w:r>
        <w:rPr>
          <w:rFonts w:ascii="Arial" w:eastAsia="Arial" w:hAnsi="Arial" w:cs="Arial"/>
        </w:rPr>
        <w:t xml:space="preserve">m², não foi concluída estando em fase de execução, </w:t>
      </w:r>
      <w:r w:rsidR="00B80246">
        <w:rPr>
          <w:rFonts w:ascii="Arial" w:eastAsia="Arial" w:hAnsi="Arial" w:cs="Arial"/>
        </w:rPr>
        <w:t>localizado na Rua Bento Gonçalves</w:t>
      </w:r>
      <w:r>
        <w:rPr>
          <w:rFonts w:ascii="Arial" w:eastAsia="Arial" w:hAnsi="Arial" w:cs="Arial"/>
        </w:rPr>
        <w:t xml:space="preserve">, nº </w:t>
      </w:r>
      <w:r w:rsidR="00B80246">
        <w:rPr>
          <w:rFonts w:ascii="Arial" w:eastAsia="Arial" w:hAnsi="Arial" w:cs="Arial"/>
        </w:rPr>
        <w:t>54 e 56, Aptos 101 e 201 Distrito de Morro do Ferro</w:t>
      </w:r>
      <w:r>
        <w:rPr>
          <w:rFonts w:ascii="Arial" w:eastAsia="Arial" w:hAnsi="Arial" w:cs="Arial"/>
        </w:rPr>
        <w:t xml:space="preserve">, no bairro </w:t>
      </w:r>
      <w:r w:rsidR="00B80246">
        <w:rPr>
          <w:rFonts w:ascii="Arial" w:eastAsia="Arial" w:hAnsi="Arial" w:cs="Arial"/>
        </w:rPr>
        <w:t>Centro</w:t>
      </w:r>
      <w:r>
        <w:rPr>
          <w:rFonts w:ascii="Arial" w:eastAsia="Arial" w:hAnsi="Arial" w:cs="Arial"/>
        </w:rPr>
        <w:t>, em Oliveira/MG</w:t>
      </w:r>
      <w:proofErr w:type="gramStart"/>
      <w:r>
        <w:rPr>
          <w:rFonts w:ascii="Arial" w:eastAsia="Arial" w:hAnsi="Arial" w:cs="Arial"/>
        </w:rPr>
        <w:t>..</w:t>
      </w:r>
      <w:proofErr w:type="gramEnd"/>
    </w:p>
    <w:p w14:paraId="4C06FBD3" w14:textId="5F792F5C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uma </w:t>
      </w:r>
      <w:r w:rsidR="00B80246">
        <w:rPr>
          <w:rFonts w:ascii="Arial" w:eastAsia="Arial" w:hAnsi="Arial" w:cs="Arial"/>
        </w:rPr>
        <w:t>Escritura Pública de imóvel sob</w:t>
      </w:r>
      <w:r>
        <w:rPr>
          <w:rFonts w:ascii="Arial" w:eastAsia="Arial" w:hAnsi="Arial" w:cs="Arial"/>
        </w:rPr>
        <w:t xml:space="preserve"> </w:t>
      </w:r>
      <w:r w:rsidR="00B80246">
        <w:rPr>
          <w:rFonts w:ascii="Arial" w:eastAsia="Arial" w:hAnsi="Arial" w:cs="Arial"/>
        </w:rPr>
        <w:t xml:space="preserve">Matrícula 38.414 e </w:t>
      </w:r>
      <w:r>
        <w:rPr>
          <w:rFonts w:ascii="Arial" w:eastAsia="Arial" w:hAnsi="Arial" w:cs="Arial"/>
        </w:rPr>
        <w:t xml:space="preserve">Inscrição Cadastral </w:t>
      </w:r>
      <w:r w:rsidR="00B80246">
        <w:rPr>
          <w:rFonts w:ascii="Arial" w:eastAsia="Arial" w:hAnsi="Arial" w:cs="Arial"/>
        </w:rPr>
        <w:t>02.01.012.0360.</w:t>
      </w:r>
    </w:p>
    <w:p w14:paraId="42F7B25B" w14:textId="6BCB409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B80246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2DAB3D03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B80246">
        <w:rPr>
          <w:rFonts w:ascii="Arial" w:eastAsia="Arial" w:hAnsi="Arial" w:cs="Arial"/>
        </w:rPr>
        <w:t>02 de Março de 2026.</w:t>
      </w:r>
      <w:bookmarkStart w:id="0" w:name="_GoBack"/>
      <w:bookmarkEnd w:id="0"/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366A2C5-1B18-4223-A4E9-33B29C5D3D90}"/>
    <w:embedBold r:id="rId2" w:fontKey="{94C885C0-0BC4-451D-941B-F102ED1A4942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4E7B935-1F3C-4940-8963-CF3590CD707A}"/>
    <w:embedBold r:id="rId4" w:fontKey="{E771F9DD-9F2B-4A52-B10E-E0293949E4B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D0244B18-5B5E-40FB-9B75-E809D15DAB7E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7E02E28-4EF0-4044-983C-CF12B047A37E}"/>
  </w:font>
  <w:font w:name="Bodoni">
    <w:charset w:val="00"/>
    <w:family w:val="auto"/>
    <w:pitch w:val="default"/>
    <w:embedRegular r:id="rId7" w:fontKey="{71818A70-571E-4AE3-9B5E-80A0A4DA728F}"/>
    <w:embedBold r:id="rId8" w:fontKey="{E2086A29-E658-43B6-A5A1-2CCEF1B1BEE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8FFA15DF-3F76-4E29-AFFB-31BDF8A1ADB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8A4B5A"/>
    <w:rsid w:val="00B80246"/>
    <w:rsid w:val="00BE3235"/>
    <w:rsid w:val="00C6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4</cp:revision>
  <dcterms:created xsi:type="dcterms:W3CDTF">2025-12-15T20:10:00Z</dcterms:created>
  <dcterms:modified xsi:type="dcterms:W3CDTF">2026-03-02T09:40:00Z</dcterms:modified>
</cp:coreProperties>
</file>