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4D" w:rsidRDefault="006237DF" w:rsidP="00837A4D">
      <w:pPr>
        <w:pStyle w:val="Ttulo"/>
        <w:jc w:val="center"/>
      </w:pPr>
      <w:r>
        <w:t>Electrónica y tecnología de computadores (Teoría)</w:t>
      </w:r>
    </w:p>
    <w:p w:rsidR="00C8114D" w:rsidRDefault="00C8114D" w:rsidP="00C8114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1272672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37A4D" w:rsidRDefault="00837A4D">
          <w:pPr>
            <w:pStyle w:val="TtuloTDC"/>
          </w:pPr>
          <w:r>
            <w:rPr>
              <w:lang w:val="es-ES"/>
            </w:rPr>
            <w:t>Tabla de contenido</w:t>
          </w:r>
        </w:p>
        <w:p w:rsidR="00BD469E" w:rsidRDefault="00837A4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U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1111510" w:history="1">
            <w:r w:rsidR="00BD469E" w:rsidRPr="006C77D1">
              <w:rPr>
                <w:rStyle w:val="Hipervnculo"/>
                <w:noProof/>
              </w:rPr>
              <w:t>Tema 1: Sistemas combinacionales</w:t>
            </w:r>
            <w:r w:rsidR="00BD469E">
              <w:rPr>
                <w:noProof/>
                <w:webHidden/>
              </w:rPr>
              <w:tab/>
            </w:r>
            <w:r w:rsidR="00BD469E">
              <w:rPr>
                <w:noProof/>
                <w:webHidden/>
              </w:rPr>
              <w:fldChar w:fldCharType="begin"/>
            </w:r>
            <w:r w:rsidR="00BD469E">
              <w:rPr>
                <w:noProof/>
                <w:webHidden/>
              </w:rPr>
              <w:instrText xml:space="preserve"> PAGEREF _Toc31111510 \h </w:instrText>
            </w:r>
            <w:r w:rsidR="00BD469E">
              <w:rPr>
                <w:noProof/>
                <w:webHidden/>
              </w:rPr>
            </w:r>
            <w:r w:rsidR="00BD469E">
              <w:rPr>
                <w:noProof/>
                <w:webHidden/>
              </w:rPr>
              <w:fldChar w:fldCharType="separate"/>
            </w:r>
            <w:r w:rsidR="00BD469E">
              <w:rPr>
                <w:noProof/>
                <w:webHidden/>
              </w:rPr>
              <w:t>2</w:t>
            </w:r>
            <w:r w:rsidR="00BD469E">
              <w:rPr>
                <w:noProof/>
                <w:webHidden/>
              </w:rPr>
              <w:fldChar w:fldCharType="end"/>
            </w:r>
          </w:hyperlink>
        </w:p>
        <w:p w:rsidR="00BD469E" w:rsidRDefault="00BD469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US" w:eastAsia="es-ES_tradnl"/>
            </w:rPr>
          </w:pPr>
          <w:hyperlink w:anchor="_Toc31111511" w:history="1">
            <w:r w:rsidRPr="006C77D1">
              <w:rPr>
                <w:rStyle w:val="Hipervnculo"/>
                <w:noProof/>
              </w:rPr>
              <w:t>Tema 1.1: Señales binarias, niveles Ló</w:t>
            </w:r>
            <w:r w:rsidRPr="006C77D1">
              <w:rPr>
                <w:rStyle w:val="Hipervnculo"/>
                <w:noProof/>
              </w:rPr>
              <w:t>g</w:t>
            </w:r>
            <w:r w:rsidRPr="006C77D1">
              <w:rPr>
                <w:rStyle w:val="Hipervnculo"/>
                <w:noProof/>
              </w:rPr>
              <w:t>icos y formas de onda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69E" w:rsidRDefault="00BD469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US" w:eastAsia="es-ES_tradnl"/>
            </w:rPr>
          </w:pPr>
          <w:hyperlink w:anchor="_Toc31111512" w:history="1">
            <w:r w:rsidRPr="006C77D1">
              <w:rPr>
                <w:rStyle w:val="Hipervnculo"/>
                <w:noProof/>
              </w:rPr>
              <w:t>Tema 1.2: Especificac</w:t>
            </w:r>
            <w:r w:rsidRPr="006C77D1">
              <w:rPr>
                <w:rStyle w:val="Hipervnculo"/>
                <w:noProof/>
              </w:rPr>
              <w:t>i</w:t>
            </w:r>
            <w:r w:rsidRPr="006C77D1">
              <w:rPr>
                <w:rStyle w:val="Hipervnculo"/>
                <w:noProof/>
              </w:rPr>
              <w:t>ón de componentes combinacionales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69E" w:rsidRDefault="00BD469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US" w:eastAsia="es-ES_tradnl"/>
            </w:rPr>
          </w:pPr>
          <w:hyperlink w:anchor="_Toc31111513" w:history="1">
            <w:r w:rsidRPr="006C77D1">
              <w:rPr>
                <w:rStyle w:val="Hipervnculo"/>
                <w:noProof/>
              </w:rPr>
              <w:t>Tema 1.3: Puertas Lógicas AND, OR,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A4D" w:rsidRDefault="00837A4D">
          <w:r>
            <w:rPr>
              <w:b/>
              <w:bCs/>
              <w:noProof/>
            </w:rPr>
            <w:fldChar w:fldCharType="end"/>
          </w:r>
        </w:p>
      </w:sdtContent>
    </w:sdt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Default="00C8114D" w:rsidP="00C8114D"/>
    <w:p w:rsidR="00C8114D" w:rsidRPr="00C8114D" w:rsidRDefault="00C8114D" w:rsidP="00C8114D"/>
    <w:p w:rsidR="006237DF" w:rsidRDefault="006237DF" w:rsidP="00B70A1E">
      <w:pPr>
        <w:pStyle w:val="Ttulo1"/>
      </w:pPr>
      <w:bookmarkStart w:id="0" w:name="_Toc31111510"/>
      <w:r>
        <w:t>Tema 1: Sistemas combinacionales</w:t>
      </w:r>
      <w:bookmarkEnd w:id="0"/>
    </w:p>
    <w:p w:rsidR="00B70A1E" w:rsidRDefault="00B70A1E" w:rsidP="00B70A1E"/>
    <w:p w:rsidR="00B70A1E" w:rsidRPr="00B70A1E" w:rsidRDefault="00B70A1E" w:rsidP="001A1E78">
      <w:pPr>
        <w:pStyle w:val="Ttulo3"/>
      </w:pPr>
      <w:bookmarkStart w:id="1" w:name="_Toc31111511"/>
      <w:r>
        <w:t>Tema 1.1: Señales binarias, niveles Lógicos y formas de onda digitales</w:t>
      </w:r>
      <w:bookmarkEnd w:id="1"/>
    </w:p>
    <w:p w:rsidR="006237DF" w:rsidRDefault="006237DF" w:rsidP="006237DF"/>
    <w:p w:rsidR="006237DF" w:rsidRDefault="00A13A3F" w:rsidP="006237DF">
      <w:r w:rsidRPr="00A13A3F">
        <w:rPr>
          <w:b/>
          <w:bCs/>
        </w:rPr>
        <w:t>Definición</w:t>
      </w:r>
      <w:r>
        <w:t>: Sistema digital binario en el que el valor de sus señales de salida en un momento dado depende solo de los valores de sus señales de entrada.</w:t>
      </w:r>
    </w:p>
    <w:p w:rsidR="00A44D67" w:rsidRDefault="00A44D67" w:rsidP="006237DF"/>
    <w:p w:rsidR="00A44D67" w:rsidRPr="00A44D67" w:rsidRDefault="00A44D67" w:rsidP="006237DF">
      <w:pPr>
        <w:rPr>
          <w:b/>
          <w:bCs/>
        </w:rPr>
      </w:pPr>
      <w:r w:rsidRPr="00A44D67">
        <w:rPr>
          <w:b/>
          <w:bCs/>
        </w:rPr>
        <w:t>Magnitudes:</w:t>
      </w:r>
    </w:p>
    <w:p w:rsidR="00A44D67" w:rsidRDefault="00A44D67" w:rsidP="00A44D67">
      <w:pPr>
        <w:pStyle w:val="Prrafodelista"/>
        <w:numPr>
          <w:ilvl w:val="0"/>
          <w:numId w:val="1"/>
        </w:numPr>
      </w:pPr>
      <w:r>
        <w:t>Analógica: Toma valores en un rango continuo.</w:t>
      </w:r>
    </w:p>
    <w:p w:rsidR="00A44D67" w:rsidRDefault="00A44D67" w:rsidP="00A44D67">
      <w:pPr>
        <w:pStyle w:val="Prrafodelista"/>
        <w:numPr>
          <w:ilvl w:val="0"/>
          <w:numId w:val="1"/>
        </w:numPr>
      </w:pPr>
      <w:r>
        <w:t>Digital: Toma valores en un rango discreto.</w:t>
      </w:r>
    </w:p>
    <w:p w:rsidR="00A44D67" w:rsidRDefault="00A44D67" w:rsidP="00A44D67">
      <w:pPr>
        <w:pStyle w:val="Prrafodelista"/>
        <w:numPr>
          <w:ilvl w:val="0"/>
          <w:numId w:val="1"/>
        </w:numPr>
      </w:pPr>
      <w:r>
        <w:t>Digital Binaria: Solo toma dos valores distintos. (O ‘0’ o ‘1’, lo llamamos bit).</w:t>
      </w:r>
    </w:p>
    <w:p w:rsidR="00A44D67" w:rsidRDefault="00A44D67" w:rsidP="00A44D67"/>
    <w:p w:rsidR="00A44D67" w:rsidRPr="00A44D67" w:rsidRDefault="00A44D67" w:rsidP="00A44D67">
      <w:pPr>
        <w:rPr>
          <w:b/>
          <w:bCs/>
        </w:rPr>
      </w:pPr>
      <w:r w:rsidRPr="00A44D67">
        <w:rPr>
          <w:b/>
          <w:bCs/>
        </w:rPr>
        <w:t>Sistemas Electrónicos:</w:t>
      </w:r>
    </w:p>
    <w:p w:rsidR="00A44D67" w:rsidRDefault="00A44D67" w:rsidP="00A44D67">
      <w:pPr>
        <w:pStyle w:val="Prrafodelista"/>
        <w:numPr>
          <w:ilvl w:val="0"/>
          <w:numId w:val="2"/>
        </w:numPr>
      </w:pPr>
      <w:r>
        <w:t>Analógicos: Formado por circuitos analógicos.</w:t>
      </w:r>
    </w:p>
    <w:p w:rsidR="00A44D67" w:rsidRDefault="00A44D67" w:rsidP="00A44D67">
      <w:pPr>
        <w:pStyle w:val="Prrafodelista"/>
        <w:numPr>
          <w:ilvl w:val="0"/>
          <w:numId w:val="2"/>
        </w:numPr>
      </w:pPr>
      <w:r>
        <w:t>Digitales: Formado por circuitos digitales.</w:t>
      </w:r>
    </w:p>
    <w:p w:rsidR="00A44D67" w:rsidRDefault="00A44D67" w:rsidP="00A44D67"/>
    <w:p w:rsidR="00A44D67" w:rsidRDefault="00A44D67" w:rsidP="00A44D67">
      <w:r w:rsidRPr="00A44D67">
        <w:rPr>
          <w:b/>
          <w:bCs/>
        </w:rPr>
        <w:t>Señal</w:t>
      </w:r>
      <w:r>
        <w:t>: Variación de una determinada magnitud a lo largo del tiempo.</w:t>
      </w:r>
    </w:p>
    <w:p w:rsidR="00A44D67" w:rsidRDefault="00A44D67" w:rsidP="00A44D67"/>
    <w:p w:rsidR="00A44D67" w:rsidRDefault="00082BBA" w:rsidP="00A44D67">
      <w:r w:rsidRPr="00082BBA">
        <w:rPr>
          <w:b/>
          <w:bCs/>
        </w:rPr>
        <w:t>¿Como puede una señal ser binaria?</w:t>
      </w:r>
      <w:r>
        <w:t xml:space="preserve"> Las señales de un circuito siempre son analógicas, pero la respuesta del circuito solo se produce para dos rangos de valores de esa señal.</w:t>
      </w:r>
    </w:p>
    <w:p w:rsidR="00082BBA" w:rsidRDefault="00082BBA" w:rsidP="00A44D67"/>
    <w:p w:rsidR="001A1E78" w:rsidRDefault="001A1E78" w:rsidP="00A44D67">
      <w:r w:rsidRPr="001A1E78">
        <w:rPr>
          <w:b/>
          <w:bCs/>
        </w:rPr>
        <w:t>Nivel de ruido</w:t>
      </w:r>
      <w:r>
        <w:t>: Entre ‘0’ y ‘1’, y se queda con el valor que venia antes.</w:t>
      </w:r>
    </w:p>
    <w:p w:rsidR="00966783" w:rsidRDefault="00966783" w:rsidP="00A44D67">
      <w:r>
        <w:t>Una señal de un circuito binario solo consiste en un nivel de tensión que varia entre estados alto(H) o bajo (L). La señal binaria esta compuesta por una serie de impulsos.</w:t>
      </w:r>
    </w:p>
    <w:p w:rsidR="005C67FC" w:rsidRDefault="005C67FC" w:rsidP="00A44D67"/>
    <w:p w:rsidR="005C67FC" w:rsidRPr="005C67FC" w:rsidRDefault="005C67FC" w:rsidP="00A44D67">
      <w:pPr>
        <w:rPr>
          <w:b/>
          <w:bCs/>
        </w:rPr>
      </w:pPr>
      <w:r w:rsidRPr="005C67FC">
        <w:rPr>
          <w:b/>
          <w:bCs/>
        </w:rPr>
        <w:t>Impulsos:</w:t>
      </w:r>
    </w:p>
    <w:p w:rsidR="00966783" w:rsidRPr="00F4368A" w:rsidRDefault="00F4368A" w:rsidP="005C67FC">
      <w:pPr>
        <w:pStyle w:val="Prrafodelista"/>
        <w:numPr>
          <w:ilvl w:val="0"/>
          <w:numId w:val="4"/>
        </w:numPr>
      </w:pPr>
      <w:r>
        <w:t xml:space="preserve">Impulsos positivos: </w:t>
      </w:r>
      <w:r w:rsidR="00966783">
        <w:t xml:space="preserve">Cuando pasa del estado L a H </w:t>
      </w:r>
      <w:r>
        <w:t xml:space="preserve">y luego al L de nuevo. </w:t>
      </w:r>
      <w:r w:rsidR="00876AF5">
        <w:t>D</w:t>
      </w:r>
      <w:r>
        <w:t xml:space="preserve">e L a H se dice </w:t>
      </w:r>
      <w:r w:rsidRPr="005C67FC">
        <w:rPr>
          <w:b/>
          <w:bCs/>
        </w:rPr>
        <w:t>flanco de subida</w:t>
      </w:r>
      <w:r>
        <w:t xml:space="preserve">, y de H a L, </w:t>
      </w:r>
      <w:r w:rsidRPr="005C67FC">
        <w:rPr>
          <w:b/>
          <w:bCs/>
        </w:rPr>
        <w:t>flanco de bajada.</w:t>
      </w:r>
    </w:p>
    <w:p w:rsidR="00F4368A" w:rsidRDefault="00F4368A" w:rsidP="005C67FC">
      <w:pPr>
        <w:pStyle w:val="Prrafodelista"/>
        <w:numPr>
          <w:ilvl w:val="0"/>
          <w:numId w:val="4"/>
        </w:numPr>
      </w:pPr>
      <w:r>
        <w:t xml:space="preserve">Impulsos negativos: Cuando pasa del H al L y luego al H. </w:t>
      </w:r>
    </w:p>
    <w:p w:rsidR="005C67FC" w:rsidRDefault="005C67FC" w:rsidP="00A44D67"/>
    <w:p w:rsidR="005C67FC" w:rsidRPr="005C67FC" w:rsidRDefault="005C67FC" w:rsidP="00A44D67">
      <w:pPr>
        <w:rPr>
          <w:b/>
          <w:bCs/>
        </w:rPr>
      </w:pPr>
      <w:r w:rsidRPr="005C67FC">
        <w:rPr>
          <w:b/>
          <w:bCs/>
        </w:rPr>
        <w:t>Señales digitales:</w:t>
      </w:r>
    </w:p>
    <w:p w:rsidR="005C67FC" w:rsidRDefault="005C67FC" w:rsidP="005C67FC">
      <w:pPr>
        <w:pStyle w:val="Prrafodelista"/>
        <w:numPr>
          <w:ilvl w:val="0"/>
          <w:numId w:val="3"/>
        </w:numPr>
      </w:pPr>
      <w:r>
        <w:t xml:space="preserve">Periódicas: Tienen una forma que se repiten constantemente con el tiempo. </w:t>
      </w:r>
    </w:p>
    <w:p w:rsidR="005C67FC" w:rsidRDefault="005C67FC" w:rsidP="005C67FC">
      <w:pPr>
        <w:pStyle w:val="Prrafodelista"/>
        <w:numPr>
          <w:ilvl w:val="0"/>
          <w:numId w:val="3"/>
        </w:numPr>
      </w:pPr>
      <w:r>
        <w:t>No periódicas.</w:t>
      </w:r>
    </w:p>
    <w:p w:rsidR="005C67FC" w:rsidRDefault="005C67FC" w:rsidP="005C67FC">
      <w:pPr>
        <w:pStyle w:val="Prrafodelista"/>
      </w:pPr>
    </w:p>
    <w:p w:rsidR="005C67FC" w:rsidRDefault="005C67FC" w:rsidP="005C67FC">
      <w:pPr>
        <w:pStyle w:val="Ttulo3"/>
      </w:pPr>
      <w:bookmarkStart w:id="2" w:name="_Toc31111512"/>
      <w:bookmarkStart w:id="3" w:name="_GoBack"/>
      <w:bookmarkEnd w:id="3"/>
      <w:r>
        <w:t>Tema 1.2: Especificación de componentes combinacionales</w:t>
      </w:r>
      <w:bookmarkEnd w:id="2"/>
    </w:p>
    <w:p w:rsidR="007517A4" w:rsidRDefault="007517A4" w:rsidP="007517A4"/>
    <w:p w:rsidR="006A3519" w:rsidRDefault="007517A4" w:rsidP="007517A4">
      <w:pPr>
        <w:rPr>
          <w:rStyle w:val="Ttulo4Car"/>
        </w:rPr>
      </w:pPr>
      <w:r w:rsidRPr="006A3519">
        <w:rPr>
          <w:rStyle w:val="Ttulo4Car"/>
        </w:rPr>
        <w:t>Función de conmutación</w:t>
      </w:r>
    </w:p>
    <w:p w:rsidR="007517A4" w:rsidRDefault="007517A4" w:rsidP="007517A4">
      <w:r>
        <w:t>describe el valor que toma cada señal de salida para cada posible configuración de los valores de entrada.</w:t>
      </w:r>
      <w:r w:rsidR="00123645">
        <w:t xml:space="preserve"> Se pueden definir mediante las tablas de verdad.</w:t>
      </w:r>
      <w:r w:rsidR="00EA0E15">
        <w:t xml:space="preserve"> Solo hay una salida, si quieres dos salidas, haces otra función de conmutación. Cada salida le corresponde con una función de conmutación.</w:t>
      </w:r>
    </w:p>
    <w:p w:rsidR="00DB4B09" w:rsidRDefault="00DB4B09" w:rsidP="007517A4">
      <w:r>
        <w:lastRenderedPageBreak/>
        <w:t>Función de conmutación para una variable: 4 posib</w:t>
      </w:r>
      <w:r w:rsidR="00DB3DC1">
        <w:t>les funciones de conmutación.</w:t>
      </w:r>
    </w:p>
    <w:p w:rsidR="00DB4B09" w:rsidRDefault="00DB4B09" w:rsidP="007517A4">
      <w:r>
        <w:t xml:space="preserve">Función de conmutación para dos variables: 16 </w:t>
      </w:r>
      <w:r w:rsidR="00DB3DC1">
        <w:t>posibles funciones de conmutación.</w:t>
      </w:r>
    </w:p>
    <w:p w:rsidR="00C436E6" w:rsidRDefault="00C436E6" w:rsidP="007517A4"/>
    <w:p w:rsidR="00C436E6" w:rsidRDefault="00C436E6" w:rsidP="007517A4">
      <w:r w:rsidRPr="00C436E6">
        <w:rPr>
          <w:b/>
          <w:bCs/>
        </w:rPr>
        <w:t>Funciones incompletamente especificadas:</w:t>
      </w:r>
      <w:r>
        <w:t xml:space="preserve"> El valor de la función es irrelevante en ciertos puntos del dominio. </w:t>
      </w:r>
      <w:r w:rsidR="00C52498">
        <w:t>Se pone una ‘d’ o una ‘x’ en vez de ‘0’ o ‘1’.</w:t>
      </w:r>
    </w:p>
    <w:p w:rsidR="003B6611" w:rsidRDefault="003B6611" w:rsidP="007517A4"/>
    <w:p w:rsidR="003B6611" w:rsidRDefault="003B6611" w:rsidP="007517A4">
      <w:r>
        <w:t>Las expresiones de conmutación sin otra forma de definir funciones de conmutación alternativa a las tablas de verdad.</w:t>
      </w:r>
    </w:p>
    <w:p w:rsidR="00207C27" w:rsidRDefault="00207C27" w:rsidP="007517A4"/>
    <w:p w:rsidR="00207C27" w:rsidRDefault="00207C27" w:rsidP="007517A4">
      <w:r>
        <w:t>Pregunta de examen: Simplificar una expresión de conmutación y poner su tabla de verdad.</w:t>
      </w:r>
    </w:p>
    <w:p w:rsidR="006B5C85" w:rsidRDefault="006B5C85" w:rsidP="007517A4"/>
    <w:p w:rsidR="006B5C85" w:rsidRDefault="006B5C85" w:rsidP="007517A4">
      <w:r>
        <w:t xml:space="preserve">Una </w:t>
      </w:r>
      <w:r w:rsidR="00AC7565">
        <w:t>expresión</w:t>
      </w:r>
      <w:r>
        <w:t xml:space="preserve"> de </w:t>
      </w:r>
      <w:r w:rsidR="00AC7565">
        <w:t>conmutación</w:t>
      </w:r>
      <w:r>
        <w:t xml:space="preserve"> es una cadena de texto que pueden aparecer símbolos, operadores, paréntesis.</w:t>
      </w:r>
    </w:p>
    <w:p w:rsidR="00AC7565" w:rsidRDefault="00AC7565" w:rsidP="007517A4">
      <w:r>
        <w:t>Las constantes ‘0’ y ‘1’ son EC</w:t>
      </w:r>
    </w:p>
    <w:p w:rsidR="00166DD7" w:rsidRDefault="00166DD7" w:rsidP="007517A4">
      <w:r>
        <w:t>Una variable binaria es una EC</w:t>
      </w:r>
    </w:p>
    <w:p w:rsidR="00166DD7" w:rsidRDefault="00166DD7" w:rsidP="007517A4">
      <w:r>
        <w:t>Si A es una EC =&gt; A(</w:t>
      </w:r>
      <w:proofErr w:type="spellStart"/>
      <w:r>
        <w:t>neg</w:t>
      </w:r>
      <w:proofErr w:type="spellEnd"/>
      <w:r>
        <w:t>) es EC</w:t>
      </w:r>
    </w:p>
    <w:p w:rsidR="00166DD7" w:rsidRDefault="00166DD7" w:rsidP="007517A4">
      <w:r>
        <w:t>Una EC tienen que ser finita.</w:t>
      </w:r>
    </w:p>
    <w:p w:rsidR="0068224B" w:rsidRDefault="0068224B" w:rsidP="007517A4"/>
    <w:p w:rsidR="0068224B" w:rsidRDefault="0068224B" w:rsidP="0068224B">
      <w:r>
        <w:t>Formas normales o canónicas de una EC son aquellas en las que tofos sus términos aparecen en variables (negadas o sin negar):</w:t>
      </w:r>
    </w:p>
    <w:p w:rsidR="0068224B" w:rsidRDefault="0068224B" w:rsidP="0068224B">
      <w:pPr>
        <w:pStyle w:val="Prrafodelista"/>
        <w:numPr>
          <w:ilvl w:val="0"/>
          <w:numId w:val="6"/>
        </w:numPr>
      </w:pPr>
      <w:r>
        <w:t>Forma normal disyuntiva: suma de productos o minterms.</w:t>
      </w:r>
    </w:p>
    <w:p w:rsidR="0068224B" w:rsidRDefault="0068224B" w:rsidP="0068224B">
      <w:pPr>
        <w:pStyle w:val="Prrafodelista"/>
        <w:numPr>
          <w:ilvl w:val="0"/>
          <w:numId w:val="6"/>
        </w:numPr>
      </w:pPr>
      <w:r>
        <w:t>Forma normal conjuntiva: producto de sumas o maxte</w:t>
      </w:r>
      <w:r w:rsidR="00C4039A">
        <w:t>r</w:t>
      </w:r>
      <w:r>
        <w:t>ms.</w:t>
      </w:r>
    </w:p>
    <w:p w:rsidR="009215AF" w:rsidRDefault="009215AF" w:rsidP="009215AF"/>
    <w:p w:rsidR="00FF4AF2" w:rsidRDefault="00FF4AF2" w:rsidP="009215AF"/>
    <w:p w:rsidR="00C21275" w:rsidRDefault="00C21275" w:rsidP="006A3519">
      <w:pPr>
        <w:pStyle w:val="Ttulo4"/>
      </w:pPr>
      <w:r w:rsidRPr="00FF4AF2">
        <w:t>Teorema de Shannon</w:t>
      </w:r>
    </w:p>
    <w:p w:rsidR="006A3519" w:rsidRPr="006A3519" w:rsidRDefault="006A3519" w:rsidP="006A3519"/>
    <w:p w:rsidR="00C21275" w:rsidRDefault="00C21275" w:rsidP="009215AF">
      <w:r>
        <w:t xml:space="preserve">Cualquier función binaria puede expresarse en forma de suma de minterms o en forma de producto de maxterms. Estas </w:t>
      </w:r>
      <w:r w:rsidR="00FF4AF2">
        <w:t>expresiones</w:t>
      </w:r>
      <w:r>
        <w:t xml:space="preserve">, que son únicas, reciben el nombre de </w:t>
      </w:r>
      <w:r w:rsidR="00FF4AF2">
        <w:t>representaciones</w:t>
      </w:r>
      <w:r>
        <w:t xml:space="preserve"> </w:t>
      </w:r>
      <w:r w:rsidR="00FF4AF2">
        <w:t>canónicas</w:t>
      </w:r>
      <w:r>
        <w:t xml:space="preserve"> de la función. </w:t>
      </w:r>
    </w:p>
    <w:p w:rsidR="00435800" w:rsidRDefault="00435800" w:rsidP="009215AF"/>
    <w:p w:rsidR="00435800" w:rsidRDefault="00435800" w:rsidP="00435800">
      <w:pPr>
        <w:pStyle w:val="Ttulo3"/>
      </w:pPr>
      <w:bookmarkStart w:id="4" w:name="_Toc31111513"/>
      <w:r>
        <w:t>Tema 1.</w:t>
      </w:r>
      <w:r w:rsidR="00202CCE">
        <w:t>3</w:t>
      </w:r>
      <w:r>
        <w:t>: Puertas Lógicas AND, OR, NOT</w:t>
      </w:r>
      <w:bookmarkEnd w:id="4"/>
    </w:p>
    <w:p w:rsidR="00435800" w:rsidRDefault="00435800" w:rsidP="00435800"/>
    <w:p w:rsidR="00435800" w:rsidRDefault="00435800" w:rsidP="00435800">
      <w:r>
        <w:t xml:space="preserve">Dispositivos electrónicos concebidos para realizar operaciones elementales sobre información binaria representada con un cierto </w:t>
      </w:r>
      <w:r w:rsidR="004E47B9">
        <w:t>convenio</w:t>
      </w:r>
      <w:r>
        <w:t>.</w:t>
      </w:r>
    </w:p>
    <w:p w:rsidR="00845775" w:rsidRDefault="00845775" w:rsidP="00435800"/>
    <w:p w:rsidR="00845775" w:rsidRDefault="00845775" w:rsidP="00435800">
      <w:r>
        <w:t>Hay que simplificar.</w:t>
      </w:r>
      <w:r w:rsidR="00552CE9">
        <w:t xml:space="preserve"> Para esto se usa el algebra de Boole </w:t>
      </w:r>
      <w:r w:rsidR="00A71D44">
        <w:t>y,</w:t>
      </w:r>
      <w:r w:rsidR="00552CE9">
        <w:t xml:space="preserve"> por lo tanto, las operaciones </w:t>
      </w:r>
      <w:r w:rsidR="00A71D44">
        <w:t xml:space="preserve">de </w:t>
      </w:r>
      <w:r w:rsidR="00552CE9">
        <w:t>suma lógica, producto lógico y negación cumplen las leyes de Boole.</w:t>
      </w:r>
    </w:p>
    <w:p w:rsidR="00A71D44" w:rsidRDefault="00A71D44" w:rsidP="00435800">
      <w:r>
        <w:t xml:space="preserve">Tienen una serie de propiedades: Conmutativa, asociativa y distributiva. </w:t>
      </w:r>
    </w:p>
    <w:p w:rsidR="004362EE" w:rsidRDefault="004362EE" w:rsidP="00435800"/>
    <w:p w:rsidR="004362EE" w:rsidRDefault="004362EE" w:rsidP="00435800">
      <w:r>
        <w:t>Ejercicio:  Simplifica AB+A(B+C) + B(B+C)</w:t>
      </w:r>
    </w:p>
    <w:p w:rsidR="00F24642" w:rsidRPr="00F24642" w:rsidRDefault="00F24642" w:rsidP="00435800">
      <w:pPr>
        <w:rPr>
          <w:i/>
          <w:iCs/>
        </w:rPr>
      </w:pPr>
      <w:r w:rsidRPr="00F24642">
        <w:rPr>
          <w:i/>
          <w:iCs/>
        </w:rPr>
        <w:t>Solución</w:t>
      </w:r>
    </w:p>
    <w:p w:rsidR="00E03966" w:rsidRDefault="00E03966" w:rsidP="00435800">
      <w:r>
        <w:t>AB + AB + AC + BB + BC</w:t>
      </w:r>
    </w:p>
    <w:p w:rsidR="00E03966" w:rsidRDefault="00E03966" w:rsidP="00435800">
      <w:r>
        <w:t>B + AB + BC + AC</w:t>
      </w:r>
    </w:p>
    <w:p w:rsidR="00E03966" w:rsidRDefault="00E03966" w:rsidP="00435800">
      <w:r>
        <w:lastRenderedPageBreak/>
        <w:t>B (1+ A +C</w:t>
      </w:r>
      <w:proofErr w:type="gramStart"/>
      <w:r>
        <w:t>)  +</w:t>
      </w:r>
      <w:proofErr w:type="gramEnd"/>
      <w:r>
        <w:t xml:space="preserve"> AC</w:t>
      </w:r>
    </w:p>
    <w:p w:rsidR="00E03966" w:rsidRDefault="00E03966" w:rsidP="00435800">
      <w:r>
        <w:t>B + AC</w:t>
      </w:r>
    </w:p>
    <w:p w:rsidR="009D1B5D" w:rsidRDefault="009D1B5D" w:rsidP="00435800"/>
    <w:p w:rsidR="00F24642" w:rsidRDefault="00F24642" w:rsidP="006A3519">
      <w:pPr>
        <w:pStyle w:val="Ttulo4"/>
      </w:pPr>
      <w:r w:rsidRPr="00F24642">
        <w:t>Ley deMorgan</w:t>
      </w:r>
    </w:p>
    <w:p w:rsidR="006A3519" w:rsidRPr="006A3519" w:rsidRDefault="006A3519" w:rsidP="006A3519"/>
    <w:p w:rsidR="00E03966" w:rsidRDefault="00135CE0" w:rsidP="00435800">
      <w:r>
        <w:t>Negación</w:t>
      </w:r>
      <w:r w:rsidR="00E03966">
        <w:t xml:space="preserve"> de sumas = producto de términos </w:t>
      </w:r>
      <w:r>
        <w:t>negados</w:t>
      </w:r>
    </w:p>
    <w:p w:rsidR="00F24642" w:rsidRDefault="00F24642" w:rsidP="00435800"/>
    <w:p w:rsidR="00735E2A" w:rsidRDefault="00735E2A" w:rsidP="00AA577D">
      <w:pPr>
        <w:pStyle w:val="Ttulo4"/>
      </w:pPr>
      <w:r w:rsidRPr="00735E2A">
        <w:t xml:space="preserve">Forma </w:t>
      </w:r>
      <w:r w:rsidR="00FE1069">
        <w:t xml:space="preserve">normal </w:t>
      </w:r>
      <w:r w:rsidRPr="00735E2A">
        <w:t>canónica</w:t>
      </w:r>
      <w:r w:rsidR="000C6AB9">
        <w:t xml:space="preserve"> de la suma de productos</w:t>
      </w:r>
    </w:p>
    <w:p w:rsidR="004864A2" w:rsidRDefault="004864A2" w:rsidP="00435800">
      <w:pPr>
        <w:rPr>
          <w:u w:val="single"/>
        </w:rPr>
      </w:pPr>
    </w:p>
    <w:p w:rsidR="00735E2A" w:rsidRDefault="00735E2A" w:rsidP="00435800">
      <w:r w:rsidRPr="00735E2A">
        <w:t xml:space="preserve">Minterms -&gt; </w:t>
      </w:r>
      <w:r w:rsidR="0002710A">
        <w:t>A</w:t>
      </w:r>
      <w:r w:rsidRPr="00735E2A">
        <w:t xml:space="preserve">parecen todos </w:t>
      </w:r>
      <w:r>
        <w:t>multiplicados</w:t>
      </w:r>
    </w:p>
    <w:p w:rsidR="00735E2A" w:rsidRDefault="00285C55" w:rsidP="00435800">
      <w:r>
        <w:t xml:space="preserve">Habría </w:t>
      </w:r>
      <w:r>
        <w:tab/>
        <w:t xml:space="preserve">que convertir los que no son minterms en minterms. Multiplicando por negado y normal de los términos que no aparecen. </w:t>
      </w:r>
    </w:p>
    <w:p w:rsidR="000C6AB9" w:rsidRDefault="000C6AB9" w:rsidP="00435800"/>
    <w:p w:rsidR="000C6AB9" w:rsidRDefault="000C6AB9" w:rsidP="00AA577D">
      <w:pPr>
        <w:pStyle w:val="Ttulo4"/>
      </w:pPr>
      <w:r w:rsidRPr="000C6AB9">
        <w:t xml:space="preserve">Forma normal </w:t>
      </w:r>
      <w:r w:rsidR="0002710A">
        <w:t>canónica</w:t>
      </w:r>
      <w:r w:rsidRPr="000C6AB9">
        <w:t xml:space="preserve"> del producto de sumas.</w:t>
      </w:r>
    </w:p>
    <w:p w:rsidR="00AA577D" w:rsidRPr="00AA577D" w:rsidRDefault="00AA577D" w:rsidP="00AA577D"/>
    <w:p w:rsidR="000C6AB9" w:rsidRDefault="000C6AB9" w:rsidP="000C6AB9">
      <w:r>
        <w:t>Maxterms -&gt;</w:t>
      </w:r>
      <w:r w:rsidR="0002710A">
        <w:t xml:space="preserve"> </w:t>
      </w:r>
      <w:r>
        <w:t>Aparecen todos sumados</w:t>
      </w:r>
    </w:p>
    <w:p w:rsidR="0002710A" w:rsidRDefault="0002710A" w:rsidP="0002710A">
      <w:r>
        <w:t xml:space="preserve">Habría </w:t>
      </w:r>
      <w:r>
        <w:tab/>
        <w:t xml:space="preserve">que convertir los que no son </w:t>
      </w:r>
      <w:r>
        <w:t>maxterms</w:t>
      </w:r>
      <w:r>
        <w:t xml:space="preserve"> en </w:t>
      </w:r>
      <w:r>
        <w:t>maxterms</w:t>
      </w:r>
      <w:r>
        <w:t xml:space="preserve">. Multiplicando por negado y normal de los términos que no aparecen. </w:t>
      </w:r>
    </w:p>
    <w:p w:rsidR="0002710A" w:rsidRDefault="0002710A" w:rsidP="000C6AB9"/>
    <w:p w:rsidR="0002710A" w:rsidRDefault="0002710A" w:rsidP="00CE17CB">
      <w:pPr>
        <w:pStyle w:val="Ttulo4"/>
      </w:pPr>
      <w:r>
        <w:t>Mapas de Karnaugh</w:t>
      </w:r>
    </w:p>
    <w:p w:rsidR="00B972AC" w:rsidRPr="00B972AC" w:rsidRDefault="00B972AC" w:rsidP="00B972AC"/>
    <w:p w:rsidR="000D3F58" w:rsidRDefault="000D3F58" w:rsidP="000D3F58">
      <w:r>
        <w:t xml:space="preserve">Proporciona un método sistemático de simplificación, y genera expresiones mínimas. </w:t>
      </w:r>
    </w:p>
    <w:p w:rsidR="00C50119" w:rsidRDefault="00C50119" w:rsidP="00C50119">
      <w:pPr>
        <w:pStyle w:val="Prrafodelista"/>
        <w:numPr>
          <w:ilvl w:val="0"/>
          <w:numId w:val="7"/>
        </w:numPr>
      </w:pPr>
      <w:r>
        <w:t>Útiles para expresiones de dos, tres, cuatro y cinco variables. No vale para mas</w:t>
      </w:r>
    </w:p>
    <w:p w:rsidR="00C50119" w:rsidRDefault="00C50119" w:rsidP="00C50119">
      <w:pPr>
        <w:pStyle w:val="Prrafodelista"/>
        <w:numPr>
          <w:ilvl w:val="0"/>
          <w:numId w:val="7"/>
        </w:numPr>
      </w:pPr>
      <w:r>
        <w:t>Matriz de 2^n celdas, siendo n el numero de variables.</w:t>
      </w:r>
    </w:p>
    <w:p w:rsidR="00C34BF0" w:rsidRDefault="00C34BF0" w:rsidP="00C50119">
      <w:pPr>
        <w:pStyle w:val="Prrafodelista"/>
        <w:numPr>
          <w:ilvl w:val="0"/>
          <w:numId w:val="7"/>
        </w:numPr>
      </w:pPr>
      <w:r>
        <w:t>Cada una de las celdas representa un valor binario</w:t>
      </w:r>
    </w:p>
    <w:p w:rsidR="00967813" w:rsidRDefault="00967813" w:rsidP="00967813"/>
    <w:p w:rsidR="005D4341" w:rsidRDefault="005D4341" w:rsidP="00967813">
      <w:r>
        <w:t xml:space="preserve">Ejemplo: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33"/>
      </w:tblGrid>
      <w:tr w:rsidR="00A15E90" w:rsidTr="00A15E90">
        <w:trPr>
          <w:trHeight w:val="702"/>
        </w:trPr>
        <w:tc>
          <w:tcPr>
            <w:tcW w:w="1033" w:type="dxa"/>
          </w:tcPr>
          <w:p w:rsidR="00A15E90" w:rsidRDefault="00A15E90" w:rsidP="00A15E90">
            <w:pPr>
              <w:jc w:val="center"/>
            </w:pPr>
          </w:p>
          <w:p w:rsidR="00A15E90" w:rsidRDefault="00A15E90" w:rsidP="00A15E90">
            <w:pPr>
              <w:jc w:val="center"/>
            </w:pPr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1033" w:type="dxa"/>
          </w:tcPr>
          <w:p w:rsidR="00A15E90" w:rsidRDefault="00A15E90" w:rsidP="00A15E90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negado</w:t>
            </w:r>
          </w:p>
        </w:tc>
        <w:tc>
          <w:tcPr>
            <w:tcW w:w="1033" w:type="dxa"/>
          </w:tcPr>
          <w:p w:rsidR="00A15E90" w:rsidRDefault="00F05B42" w:rsidP="00A15E90">
            <w:pPr>
              <w:jc w:val="center"/>
            </w:pPr>
            <w:r>
              <w:t>a</w:t>
            </w:r>
          </w:p>
        </w:tc>
      </w:tr>
      <w:tr w:rsidR="00A15E90" w:rsidTr="00A15E90">
        <w:trPr>
          <w:trHeight w:val="702"/>
        </w:trPr>
        <w:tc>
          <w:tcPr>
            <w:tcW w:w="1033" w:type="dxa"/>
          </w:tcPr>
          <w:p w:rsidR="00A15E90" w:rsidRDefault="004E56F4" w:rsidP="00A15E90">
            <w:pPr>
              <w:jc w:val="center"/>
            </w:pPr>
            <w:r>
              <w:t xml:space="preserve"> </w:t>
            </w:r>
            <w:r w:rsidR="00A15E90">
              <w:t xml:space="preserve">   b negado</w:t>
            </w:r>
          </w:p>
        </w:tc>
        <w:tc>
          <w:tcPr>
            <w:tcW w:w="1033" w:type="dxa"/>
          </w:tcPr>
          <w:p w:rsidR="00A15E90" w:rsidRDefault="00A15E90" w:rsidP="00A15E90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:rsidR="00A15E90" w:rsidRDefault="00A15E90" w:rsidP="00A15E90">
            <w:pPr>
              <w:jc w:val="center"/>
            </w:pPr>
            <w:r>
              <w:t>0</w:t>
            </w:r>
          </w:p>
        </w:tc>
      </w:tr>
      <w:tr w:rsidR="00A15E90" w:rsidTr="00A15E90">
        <w:trPr>
          <w:trHeight w:val="668"/>
        </w:trPr>
        <w:tc>
          <w:tcPr>
            <w:tcW w:w="1033" w:type="dxa"/>
          </w:tcPr>
          <w:p w:rsidR="00A15E90" w:rsidRDefault="00A15E90" w:rsidP="00A15E90">
            <w:pPr>
              <w:jc w:val="center"/>
            </w:pPr>
            <w:r>
              <w:t>b</w:t>
            </w:r>
          </w:p>
        </w:tc>
        <w:tc>
          <w:tcPr>
            <w:tcW w:w="1033" w:type="dxa"/>
          </w:tcPr>
          <w:p w:rsidR="00A15E90" w:rsidRDefault="00A15E90" w:rsidP="00A15E90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:rsidR="00A15E90" w:rsidRDefault="00A15E90" w:rsidP="00A15E90">
            <w:pPr>
              <w:jc w:val="center"/>
            </w:pPr>
            <w:r>
              <w:t>0</w:t>
            </w:r>
          </w:p>
        </w:tc>
      </w:tr>
    </w:tbl>
    <w:p w:rsidR="00967813" w:rsidRPr="000D3F58" w:rsidRDefault="00967813" w:rsidP="00967813"/>
    <w:p w:rsidR="002134B8" w:rsidRDefault="002134B8" w:rsidP="00435800">
      <w:pPr>
        <w:rPr>
          <w:rStyle w:val="Ttulo5Car"/>
        </w:rPr>
      </w:pPr>
      <w:r w:rsidRPr="002134B8">
        <w:rPr>
          <w:rStyle w:val="Ttulo5Car"/>
        </w:rPr>
        <w:t>Adyacencia</w:t>
      </w:r>
    </w:p>
    <w:p w:rsidR="009D1B5D" w:rsidRDefault="002134B8" w:rsidP="002134B8">
      <w:pPr>
        <w:pStyle w:val="Prrafodelista"/>
        <w:numPr>
          <w:ilvl w:val="0"/>
          <w:numId w:val="8"/>
        </w:numPr>
      </w:pPr>
      <w:r>
        <w:t>Solo cambia una única variable entre celdas adyacentes.</w:t>
      </w:r>
    </w:p>
    <w:p w:rsidR="002134B8" w:rsidRDefault="002134B8" w:rsidP="002134B8">
      <w:pPr>
        <w:pStyle w:val="Prrafodelista"/>
        <w:numPr>
          <w:ilvl w:val="0"/>
          <w:numId w:val="8"/>
        </w:numPr>
      </w:pPr>
      <w:r>
        <w:t>La adyacencia se define por un cambio de única variable</w:t>
      </w:r>
    </w:p>
    <w:p w:rsidR="002134B8" w:rsidRDefault="002134B8" w:rsidP="002134B8">
      <w:pPr>
        <w:pStyle w:val="Prrafodelista"/>
        <w:numPr>
          <w:ilvl w:val="0"/>
          <w:numId w:val="8"/>
        </w:numPr>
      </w:pPr>
      <w:r>
        <w:t>Las celdas que definen en una única variable son adyacentes.</w:t>
      </w:r>
    </w:p>
    <w:p w:rsidR="00AD378D" w:rsidRDefault="00AD378D" w:rsidP="00AD378D"/>
    <w:p w:rsidR="00AD378D" w:rsidRDefault="00AD378D" w:rsidP="00AD378D">
      <w:r>
        <w:t>Se obtiene una EC, bien en FND o FNC</w:t>
      </w:r>
    </w:p>
    <w:p w:rsidR="00FD354B" w:rsidRDefault="00FD354B" w:rsidP="00AD378D">
      <w:r>
        <w:t>Forma normal disyuntiva</w:t>
      </w:r>
    </w:p>
    <w:p w:rsidR="00FD354B" w:rsidRDefault="00FD354B" w:rsidP="00FD354B">
      <w:pPr>
        <w:pStyle w:val="Prrafodelista"/>
        <w:numPr>
          <w:ilvl w:val="0"/>
          <w:numId w:val="9"/>
        </w:numPr>
      </w:pPr>
      <w:r>
        <w:t>Agrupamos los 1’s</w:t>
      </w:r>
    </w:p>
    <w:p w:rsidR="00A01FA9" w:rsidRDefault="00A01FA9" w:rsidP="00FD354B">
      <w:pPr>
        <w:pStyle w:val="Prrafodelista"/>
        <w:numPr>
          <w:ilvl w:val="0"/>
          <w:numId w:val="9"/>
        </w:numPr>
      </w:pPr>
      <w:r>
        <w:lastRenderedPageBreak/>
        <w:t>Crear grupos de potencias de 2. Uno, dos, cuatro, ocho o dieciséis términos</w:t>
      </w:r>
    </w:p>
    <w:p w:rsidR="00A01FA9" w:rsidRDefault="00A01FA9" w:rsidP="00FD354B">
      <w:pPr>
        <w:pStyle w:val="Prrafodelista"/>
        <w:numPr>
          <w:ilvl w:val="0"/>
          <w:numId w:val="9"/>
        </w:numPr>
      </w:pPr>
      <w:r>
        <w:t>Tienen que ser adyacentes.</w:t>
      </w:r>
    </w:p>
    <w:p w:rsidR="00A01FA9" w:rsidRDefault="00A01FA9" w:rsidP="00865844">
      <w:pPr>
        <w:pStyle w:val="Prrafodelista"/>
        <w:numPr>
          <w:ilvl w:val="0"/>
          <w:numId w:val="9"/>
        </w:numPr>
      </w:pPr>
      <w:r>
        <w:t>Incluir el mayor numero posible de 1’s</w:t>
      </w:r>
      <w:r w:rsidR="00865844">
        <w:t xml:space="preserve"> no comunes</w:t>
      </w:r>
    </w:p>
    <w:p w:rsidR="00865844" w:rsidRDefault="00865844" w:rsidP="00865844">
      <w:pPr>
        <w:pStyle w:val="Prrafodelista"/>
        <w:numPr>
          <w:ilvl w:val="0"/>
          <w:numId w:val="9"/>
        </w:numPr>
      </w:pPr>
      <w:r>
        <w:t>Cada ‘1’ tiene que estar incluido en al menos un grupo</w:t>
      </w:r>
    </w:p>
    <w:p w:rsidR="00865844" w:rsidRDefault="00865844" w:rsidP="00865844">
      <w:pPr>
        <w:pStyle w:val="Prrafodelista"/>
        <w:numPr>
          <w:ilvl w:val="0"/>
          <w:numId w:val="9"/>
        </w:numPr>
      </w:pPr>
      <w:r>
        <w:t>Los 1’s que pertenezcan a un grupo, pueden estar incluidos en otro.</w:t>
      </w:r>
    </w:p>
    <w:p w:rsidR="00865844" w:rsidRDefault="00865844" w:rsidP="00865844">
      <w:pPr>
        <w:pStyle w:val="Prrafodelista"/>
        <w:numPr>
          <w:ilvl w:val="0"/>
          <w:numId w:val="9"/>
        </w:numPr>
      </w:pPr>
      <w:r>
        <w:t>Simplificar</w:t>
      </w:r>
      <w:r w:rsidR="00E04553">
        <w:t>: eliminar variables que aparecen complementadas y sin complementar dentro del mismo grupo.</w:t>
      </w:r>
      <w:r w:rsidR="00CA571A">
        <w:t xml:space="preserve"> </w:t>
      </w:r>
    </w:p>
    <w:p w:rsidR="00FD354B" w:rsidRDefault="00FD354B" w:rsidP="00AD378D"/>
    <w:p w:rsidR="002134B8" w:rsidRPr="00735E2A" w:rsidRDefault="002134B8" w:rsidP="00435800"/>
    <w:p w:rsidR="00735E2A" w:rsidRDefault="00735E2A" w:rsidP="00435800">
      <w:pPr>
        <w:rPr>
          <w:u w:val="single"/>
        </w:rPr>
      </w:pPr>
    </w:p>
    <w:p w:rsidR="00735E2A" w:rsidRPr="00735E2A" w:rsidRDefault="00735E2A" w:rsidP="00435800">
      <w:pPr>
        <w:rPr>
          <w:u w:val="single"/>
        </w:rPr>
      </w:pPr>
    </w:p>
    <w:p w:rsidR="00735E2A" w:rsidRPr="00435800" w:rsidRDefault="00735E2A" w:rsidP="00435800"/>
    <w:p w:rsidR="00435800" w:rsidRPr="00435800" w:rsidRDefault="00435800" w:rsidP="00435800"/>
    <w:p w:rsidR="00AC7565" w:rsidRPr="007517A4" w:rsidRDefault="00AC7565" w:rsidP="007517A4"/>
    <w:p w:rsidR="005C67FC" w:rsidRDefault="005C67FC" w:rsidP="005C67FC"/>
    <w:p w:rsidR="005C67FC" w:rsidRDefault="005C67FC" w:rsidP="005C67FC"/>
    <w:p w:rsidR="00966783" w:rsidRDefault="00966783" w:rsidP="00A44D67"/>
    <w:p w:rsidR="001A1E78" w:rsidRDefault="001A1E78" w:rsidP="00A44D67"/>
    <w:p w:rsidR="00082BBA" w:rsidRDefault="00082BBA" w:rsidP="00A44D67"/>
    <w:p w:rsidR="006237DF" w:rsidRPr="006237DF" w:rsidRDefault="006237DF" w:rsidP="006237DF"/>
    <w:p w:rsidR="006237DF" w:rsidRDefault="006237DF" w:rsidP="006237DF"/>
    <w:p w:rsidR="006237DF" w:rsidRPr="006237DF" w:rsidRDefault="006237DF" w:rsidP="006237DF"/>
    <w:sectPr w:rsidR="006237DF" w:rsidRPr="006237DF" w:rsidSect="00FC7726"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783" w:rsidRDefault="00574783" w:rsidP="00FC7726">
      <w:r>
        <w:separator/>
      </w:r>
    </w:p>
  </w:endnote>
  <w:endnote w:type="continuationSeparator" w:id="0">
    <w:p w:rsidR="00574783" w:rsidRDefault="00574783" w:rsidP="00FC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994322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FC7726" w:rsidRDefault="00FC7726" w:rsidP="00A0587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FC7726" w:rsidRDefault="00FC7726" w:rsidP="00FC77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48801188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FC7726" w:rsidRDefault="00FC7726" w:rsidP="00A0587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FC7726" w:rsidRDefault="00FC7726" w:rsidP="00FC77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783" w:rsidRDefault="00574783" w:rsidP="00FC7726">
      <w:r>
        <w:separator/>
      </w:r>
    </w:p>
  </w:footnote>
  <w:footnote w:type="continuationSeparator" w:id="0">
    <w:p w:rsidR="00574783" w:rsidRDefault="00574783" w:rsidP="00FC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DA9"/>
    <w:multiLevelType w:val="hybridMultilevel"/>
    <w:tmpl w:val="CB089F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05A0E"/>
    <w:multiLevelType w:val="hybridMultilevel"/>
    <w:tmpl w:val="1BF293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31A5"/>
    <w:multiLevelType w:val="hybridMultilevel"/>
    <w:tmpl w:val="9CE8E0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774AE"/>
    <w:multiLevelType w:val="hybridMultilevel"/>
    <w:tmpl w:val="0ED66B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59BA"/>
    <w:multiLevelType w:val="hybridMultilevel"/>
    <w:tmpl w:val="00EA8C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073C5"/>
    <w:multiLevelType w:val="hybridMultilevel"/>
    <w:tmpl w:val="22A68B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B5D6E"/>
    <w:multiLevelType w:val="hybridMultilevel"/>
    <w:tmpl w:val="17264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62F83"/>
    <w:multiLevelType w:val="hybridMultilevel"/>
    <w:tmpl w:val="F2FC42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8128F"/>
    <w:multiLevelType w:val="hybridMultilevel"/>
    <w:tmpl w:val="370880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F"/>
    <w:rsid w:val="0002710A"/>
    <w:rsid w:val="00082BBA"/>
    <w:rsid w:val="000C6AB9"/>
    <w:rsid w:val="000D3F58"/>
    <w:rsid w:val="00123645"/>
    <w:rsid w:val="00135CE0"/>
    <w:rsid w:val="00154289"/>
    <w:rsid w:val="00166DD7"/>
    <w:rsid w:val="001A1E78"/>
    <w:rsid w:val="001A3695"/>
    <w:rsid w:val="00202CCE"/>
    <w:rsid w:val="002037BB"/>
    <w:rsid w:val="00207C27"/>
    <w:rsid w:val="002134B8"/>
    <w:rsid w:val="00285C55"/>
    <w:rsid w:val="003A3F3D"/>
    <w:rsid w:val="003B6611"/>
    <w:rsid w:val="00435800"/>
    <w:rsid w:val="004362EE"/>
    <w:rsid w:val="004864A2"/>
    <w:rsid w:val="004B5B70"/>
    <w:rsid w:val="004E47B9"/>
    <w:rsid w:val="004E56F4"/>
    <w:rsid w:val="00550A29"/>
    <w:rsid w:val="00552CE9"/>
    <w:rsid w:val="00574783"/>
    <w:rsid w:val="005C67FC"/>
    <w:rsid w:val="005D4341"/>
    <w:rsid w:val="006237DF"/>
    <w:rsid w:val="00652F0A"/>
    <w:rsid w:val="0068224B"/>
    <w:rsid w:val="00694905"/>
    <w:rsid w:val="006A3519"/>
    <w:rsid w:val="006A6CC8"/>
    <w:rsid w:val="006B5C85"/>
    <w:rsid w:val="00735E2A"/>
    <w:rsid w:val="007517A4"/>
    <w:rsid w:val="007A35C2"/>
    <w:rsid w:val="00837A4D"/>
    <w:rsid w:val="00845775"/>
    <w:rsid w:val="00865844"/>
    <w:rsid w:val="00876AF5"/>
    <w:rsid w:val="008D261C"/>
    <w:rsid w:val="009215AF"/>
    <w:rsid w:val="00966783"/>
    <w:rsid w:val="00967813"/>
    <w:rsid w:val="009D1B5D"/>
    <w:rsid w:val="00A01FA9"/>
    <w:rsid w:val="00A13A3F"/>
    <w:rsid w:val="00A15E90"/>
    <w:rsid w:val="00A44D67"/>
    <w:rsid w:val="00A71D44"/>
    <w:rsid w:val="00AA577D"/>
    <w:rsid w:val="00AC7565"/>
    <w:rsid w:val="00AD378D"/>
    <w:rsid w:val="00B70A1E"/>
    <w:rsid w:val="00B972AC"/>
    <w:rsid w:val="00BD469E"/>
    <w:rsid w:val="00C21275"/>
    <w:rsid w:val="00C34BF0"/>
    <w:rsid w:val="00C4039A"/>
    <w:rsid w:val="00C436E6"/>
    <w:rsid w:val="00C50119"/>
    <w:rsid w:val="00C52498"/>
    <w:rsid w:val="00C8114D"/>
    <w:rsid w:val="00CA571A"/>
    <w:rsid w:val="00CE17CB"/>
    <w:rsid w:val="00CF7958"/>
    <w:rsid w:val="00DB3DC1"/>
    <w:rsid w:val="00DB4B09"/>
    <w:rsid w:val="00DD7305"/>
    <w:rsid w:val="00E03966"/>
    <w:rsid w:val="00E04553"/>
    <w:rsid w:val="00E53DEA"/>
    <w:rsid w:val="00EA0E15"/>
    <w:rsid w:val="00F05B42"/>
    <w:rsid w:val="00F24642"/>
    <w:rsid w:val="00F4368A"/>
    <w:rsid w:val="00F60970"/>
    <w:rsid w:val="00FC7726"/>
    <w:rsid w:val="00FD2BE2"/>
    <w:rsid w:val="00FD354B"/>
    <w:rsid w:val="00FE1069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EFF3"/>
  <w14:defaultImageDpi w14:val="32767"/>
  <w15:chartTrackingRefBased/>
  <w15:docId w15:val="{EAAA202E-87C5-1341-9412-A8177FE0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237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E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7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134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37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7D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23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A44D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70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A1E78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37A4D"/>
    <w:pPr>
      <w:spacing w:before="480" w:line="276" w:lineRule="auto"/>
      <w:outlineLvl w:val="9"/>
    </w:pPr>
    <w:rPr>
      <w:b/>
      <w:bCs/>
      <w:sz w:val="28"/>
      <w:szCs w:val="28"/>
      <w:lang w:val="es-U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37A4D"/>
    <w:pPr>
      <w:spacing w:before="12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837A4D"/>
    <w:pPr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A4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37A4D"/>
    <w:pPr>
      <w:spacing w:before="120"/>
      <w:ind w:left="240"/>
    </w:pPr>
    <w:rPr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37A4D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37A4D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37A4D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37A4D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37A4D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37A4D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C77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726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FC7726"/>
  </w:style>
  <w:style w:type="character" w:customStyle="1" w:styleId="Ttulo4Car">
    <w:name w:val="Título 4 Car"/>
    <w:basedOn w:val="Fuentedeprrafopredeter"/>
    <w:link w:val="Ttulo4"/>
    <w:uiPriority w:val="9"/>
    <w:rsid w:val="005C67FC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table" w:styleId="Tablaconcuadrcula">
    <w:name w:val="Table Grid"/>
    <w:basedOn w:val="Tablanormal"/>
    <w:uiPriority w:val="39"/>
    <w:rsid w:val="00A1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2134B8"/>
    <w:rPr>
      <w:rFonts w:asciiTheme="majorHAnsi" w:eastAsiaTheme="majorEastAsia" w:hAnsiTheme="majorHAnsi" w:cstheme="majorBidi"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845CC3-82DD-4B4C-8521-F3D521EE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69</cp:revision>
  <dcterms:created xsi:type="dcterms:W3CDTF">2020-01-21T11:04:00Z</dcterms:created>
  <dcterms:modified xsi:type="dcterms:W3CDTF">2020-01-28T12:52:00Z</dcterms:modified>
</cp:coreProperties>
</file>