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9172" w14:textId="77777777" w:rsidR="00A25281" w:rsidRDefault="004336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B95CE" wp14:editId="6593523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8390" cy="8154522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390" cy="8154522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A53E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62660494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14:paraId="7ECA7F6C" w14:textId="77777777"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9875463" w14:textId="3FED6693"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7BD2113" w14:textId="0674AE1A" w:rsidR="00926A22" w:rsidRPr="000B5AEF" w:rsidRDefault="00B1499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Cuidado de Mascotas</w:t>
                            </w:r>
                            <w:r w:rsidR="00E8525C"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14:paraId="4DAA97D7" w14:textId="41147F35" w:rsidR="00E8525C" w:rsidRPr="007F09F3" w:rsidRDefault="0043368D" w:rsidP="007F09F3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Grado en Ingeniería Informática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95C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" fillcolor="#0080ff" stroked="f" strokeweight=".5pt">
                <v:textbox>
                  <w:txbxContent>
                    <w:p w14:paraId="138EA53E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62660494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14:paraId="7ECA7F6C" w14:textId="77777777"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9875463" w14:textId="3FED6693"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7BD2113" w14:textId="0674AE1A" w:rsidR="00926A22" w:rsidRPr="000B5AEF" w:rsidRDefault="00B1499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Cuidado de Mascotas</w:t>
                      </w:r>
                      <w:r w:rsidR="00E8525C"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14:paraId="4DAA97D7" w14:textId="41147F35" w:rsidR="00E8525C" w:rsidRPr="007F09F3" w:rsidRDefault="0043368D" w:rsidP="007F09F3">
                      <w:pPr>
                        <w:spacing w:before="240" w:after="0"/>
                        <w:ind w:left="2552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Grado en Ingeniería Informática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368D">
        <w:rPr>
          <w:noProof/>
        </w:rPr>
        <w:drawing>
          <wp:anchor distT="0" distB="0" distL="114300" distR="114300" simplePos="0" relativeHeight="251665408" behindDoc="0" locked="0" layoutInCell="1" allowOverlap="1" wp14:anchorId="0EEE8824" wp14:editId="6FE99515">
            <wp:simplePos x="0" y="0"/>
            <wp:positionH relativeFrom="column">
              <wp:posOffset>3767499</wp:posOffset>
            </wp:positionH>
            <wp:positionV relativeFrom="paragraph">
              <wp:posOffset>-390540</wp:posOffset>
            </wp:positionV>
            <wp:extent cx="2148844" cy="85649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4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14:paraId="11B786D4" w14:textId="77777777" w:rsidR="00156E02" w:rsidRDefault="00156E02"/>
    <w:p w14:paraId="48BC2046" w14:textId="77777777" w:rsidR="00156E02" w:rsidRDefault="00156E02"/>
    <w:p w14:paraId="742EEC2D" w14:textId="77777777" w:rsidR="00156E02" w:rsidRDefault="00156E02"/>
    <w:p w14:paraId="472776E1" w14:textId="77777777" w:rsidR="00156E02" w:rsidRDefault="00156E02"/>
    <w:p w14:paraId="50086B61" w14:textId="77777777" w:rsidR="00156E02" w:rsidRDefault="00156E02"/>
    <w:p w14:paraId="6E0C59AD" w14:textId="77777777" w:rsidR="00156E02" w:rsidRDefault="00156E02"/>
    <w:p w14:paraId="6AD94233" w14:textId="77777777" w:rsidR="00156E02" w:rsidRDefault="00156E02"/>
    <w:p w14:paraId="2BCD7E36" w14:textId="77777777" w:rsidR="00156E02" w:rsidRDefault="00156E02"/>
    <w:p w14:paraId="056FB5D0" w14:textId="77777777" w:rsidR="00156E02" w:rsidRDefault="00156E02"/>
    <w:p w14:paraId="299E9806" w14:textId="77777777" w:rsidR="00156E02" w:rsidRDefault="00156E02"/>
    <w:p w14:paraId="443ADF25" w14:textId="0E2696BE" w:rsidR="00156E02" w:rsidRDefault="00156E02"/>
    <w:p w14:paraId="218F546D" w14:textId="77777777" w:rsidR="00156E02" w:rsidRDefault="00156E02"/>
    <w:p w14:paraId="12A6A61A" w14:textId="0B402230" w:rsidR="00156E02" w:rsidRDefault="00156E02"/>
    <w:p w14:paraId="1E3EF862" w14:textId="7971B643" w:rsidR="00156E02" w:rsidRDefault="00B1499C">
      <w:r w:rsidRPr="0043368D">
        <w:rPr>
          <w:noProof/>
        </w:rPr>
        <w:drawing>
          <wp:anchor distT="0" distB="0" distL="114300" distR="114300" simplePos="0" relativeHeight="251666432" behindDoc="0" locked="0" layoutInCell="1" allowOverlap="1" wp14:anchorId="6F0935D2" wp14:editId="1FB6F560">
            <wp:simplePos x="0" y="0"/>
            <wp:positionH relativeFrom="column">
              <wp:posOffset>-488315</wp:posOffset>
            </wp:positionH>
            <wp:positionV relativeFrom="paragraph">
              <wp:posOffset>103505</wp:posOffset>
            </wp:positionV>
            <wp:extent cx="1052623" cy="11480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1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7F45" w14:textId="73F91DD6" w:rsidR="00156E02" w:rsidRDefault="00156E02"/>
    <w:p w14:paraId="49DE78B2" w14:textId="77777777" w:rsidR="00156E02" w:rsidRDefault="00156E02"/>
    <w:p w14:paraId="76C91D9A" w14:textId="77777777" w:rsidR="00156E02" w:rsidRDefault="00156E02"/>
    <w:p w14:paraId="1C818E17" w14:textId="77777777" w:rsidR="00156E02" w:rsidRDefault="00156E02"/>
    <w:p w14:paraId="3134C69F" w14:textId="77777777" w:rsidR="0043368D" w:rsidRDefault="0043368D"/>
    <w:p w14:paraId="50B4996D" w14:textId="77777777" w:rsidR="0043368D" w:rsidRDefault="0043368D"/>
    <w:p w14:paraId="3B6ED85E" w14:textId="77777777" w:rsidR="0043368D" w:rsidRDefault="0043368D"/>
    <w:p w14:paraId="266F6BF6" w14:textId="77777777"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38602" wp14:editId="3198C79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DBEF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5129A1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19B6DC1C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726D0C0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14:paraId="47232087" w14:textId="62FD7FFF" w:rsidR="00156E02" w:rsidRPr="000B5AEF" w:rsidRDefault="00B1499C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Wenceslao Diego Pacheco Guevara</w:t>
                            </w:r>
                          </w:p>
                          <w:p w14:paraId="29A3BF86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14:paraId="09F7416A" w14:textId="60E23210" w:rsidR="00156E02" w:rsidRPr="000B5AEF" w:rsidRDefault="00B1499C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Estela Saquete</w:t>
                            </w:r>
                          </w:p>
                          <w:p w14:paraId="6D9528CA" w14:textId="32A99252" w:rsidR="00156E02" w:rsidRPr="000B5AEF" w:rsidRDefault="00B1499C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Junio</w:t>
                            </w:r>
                            <w:r w:rsidR="00156E02"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0E4AD0CF" w14:textId="77777777" w:rsid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695C3D1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A658F9B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9253B14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91B0DC2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368AF27" w14:textId="77777777" w:rsidR="007F09F3" w:rsidRPr="00156E02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7395FC0" w14:textId="77777777" w:rsidR="00156E02" w:rsidRDefault="00156E02"/>
                          <w:p w14:paraId="1F1B3EB1" w14:textId="77777777" w:rsidR="00156E02" w:rsidRDefault="00156E02"/>
                          <w:p w14:paraId="7340BC07" w14:textId="77777777" w:rsidR="00156E02" w:rsidRDefault="00156E02"/>
                          <w:p w14:paraId="157A4D6F" w14:textId="77777777" w:rsidR="00156E02" w:rsidRDefault="00156E02"/>
                          <w:p w14:paraId="0FF95C97" w14:textId="77777777" w:rsidR="00156E02" w:rsidRDefault="00156E02"/>
                          <w:p w14:paraId="6C61C859" w14:textId="77777777" w:rsidR="00156E02" w:rsidRDefault="00156E02"/>
                          <w:p w14:paraId="7E4FE0B6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8602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" fillcolor="#231f20" strokecolor="white [3212]" strokeweight=".5pt">
                <v:textbox>
                  <w:txbxContent>
                    <w:p w14:paraId="3F9BDBEF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595129A1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19B6DC1C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1726D0C0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14:paraId="47232087" w14:textId="62FD7FFF" w:rsidR="00156E02" w:rsidRPr="000B5AEF" w:rsidRDefault="00B1499C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Wenceslao Diego Pacheco Guevara</w:t>
                      </w:r>
                    </w:p>
                    <w:p w14:paraId="29A3BF86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14:paraId="09F7416A" w14:textId="60E23210" w:rsidR="00156E02" w:rsidRPr="000B5AEF" w:rsidRDefault="00B1499C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Estela Saquete</w:t>
                      </w:r>
                    </w:p>
                    <w:p w14:paraId="6D9528CA" w14:textId="32A99252" w:rsidR="00156E02" w:rsidRPr="000B5AEF" w:rsidRDefault="00B1499C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Junio</w:t>
                      </w:r>
                      <w:r w:rsidR="00156E02"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25</w:t>
                      </w:r>
                    </w:p>
                    <w:p w14:paraId="0E4AD0CF" w14:textId="77777777" w:rsid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0695C3D1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3A658F9B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59253B14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491B0DC2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4368AF27" w14:textId="77777777" w:rsidR="007F09F3" w:rsidRPr="00156E02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67395FC0" w14:textId="77777777" w:rsidR="00156E02" w:rsidRDefault="00156E02"/>
                    <w:p w14:paraId="1F1B3EB1" w14:textId="77777777" w:rsidR="00156E02" w:rsidRDefault="00156E02"/>
                    <w:p w14:paraId="7340BC07" w14:textId="77777777" w:rsidR="00156E02" w:rsidRDefault="00156E02"/>
                    <w:p w14:paraId="157A4D6F" w14:textId="77777777" w:rsidR="00156E02" w:rsidRDefault="00156E02"/>
                    <w:p w14:paraId="0FF95C97" w14:textId="77777777" w:rsidR="00156E02" w:rsidRDefault="00156E02"/>
                    <w:p w14:paraId="6C61C859" w14:textId="77777777" w:rsidR="00156E02" w:rsidRDefault="00156E02"/>
                    <w:p w14:paraId="7E4FE0B6" w14:textId="77777777"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14:paraId="1B8D7FBB" w14:textId="77777777" w:rsidR="00156E02" w:rsidRDefault="00156E02"/>
    <w:p w14:paraId="1E69E7BA" w14:textId="77777777" w:rsidR="00156E02" w:rsidRDefault="00156E02"/>
    <w:p w14:paraId="5FEB8649" w14:textId="77777777"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D2E46B8" wp14:editId="68F8C894">
            <wp:simplePos x="0" y="0"/>
            <wp:positionH relativeFrom="page">
              <wp:posOffset>4623274</wp:posOffset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96A36" w14:textId="0A6827AA" w:rsidR="007F09F3" w:rsidRDefault="007F09F3"/>
    <w:p w14:paraId="51C1946E" w14:textId="26DD9914" w:rsidR="007F09F3" w:rsidRDefault="007F09F3" w:rsidP="00921048">
      <w:pPr>
        <w:pStyle w:val="Ttulo1"/>
        <w:spacing w:line="360" w:lineRule="auto"/>
      </w:pPr>
      <w:r>
        <w:br w:type="page"/>
      </w:r>
      <w:bookmarkStart w:id="0" w:name="_Toc200650845"/>
      <w:r w:rsidR="00921048">
        <w:lastRenderedPageBreak/>
        <w:t>Justificación y Objetivos</w:t>
      </w:r>
      <w:bookmarkEnd w:id="0"/>
    </w:p>
    <w:p w14:paraId="186A49E8" w14:textId="77777777" w:rsidR="00921048" w:rsidRDefault="00921048" w:rsidP="00921048">
      <w:pPr>
        <w:spacing w:after="0" w:line="240" w:lineRule="auto"/>
      </w:pPr>
      <w:r>
        <w:t xml:space="preserve">se describirán la motivación que ha originado la </w:t>
      </w:r>
    </w:p>
    <w:p w14:paraId="40A21A34" w14:textId="77777777" w:rsidR="00921048" w:rsidRDefault="00921048" w:rsidP="00921048">
      <w:pPr>
        <w:spacing w:after="0" w:line="240" w:lineRule="auto"/>
      </w:pPr>
      <w:r>
        <w:t xml:space="preserve">realización del TFG/TFM, así como de una breve descripción de los objetivos </w:t>
      </w:r>
    </w:p>
    <w:p w14:paraId="66B1D2E0" w14:textId="68236129" w:rsidR="00921048" w:rsidRDefault="00921048" w:rsidP="00921048">
      <w:pPr>
        <w:spacing w:after="0" w:line="240" w:lineRule="auto"/>
      </w:pPr>
      <w:r>
        <w:t>generales que se quieren alcanzar con el trabajo presentado.</w:t>
      </w:r>
    </w:p>
    <w:p w14:paraId="7C2D2F15" w14:textId="3A9AF644" w:rsidR="00921048" w:rsidRDefault="00921048" w:rsidP="00921048">
      <w:pPr>
        <w:pStyle w:val="Ttulo1"/>
      </w:pPr>
      <w:bookmarkStart w:id="1" w:name="_Toc200650846"/>
      <w:r>
        <w:t>Agradecimientos</w:t>
      </w:r>
      <w:bookmarkEnd w:id="1"/>
    </w:p>
    <w:p w14:paraId="386ABAE7" w14:textId="77777777" w:rsidR="00921048" w:rsidRDefault="00921048" w:rsidP="00921048">
      <w:pPr>
        <w:spacing w:after="0" w:line="240" w:lineRule="auto"/>
      </w:pPr>
      <w:r>
        <w:t xml:space="preserve">se podrá añadir las hojas necesarias para realizar los </w:t>
      </w:r>
    </w:p>
    <w:p w14:paraId="513485F7" w14:textId="71911166" w:rsidR="00921048" w:rsidRDefault="00921048" w:rsidP="00921048">
      <w:pPr>
        <w:spacing w:after="0" w:line="240" w:lineRule="auto"/>
      </w:pPr>
      <w:r>
        <w:t>agradecimientos, a veces obligatorios, a las entidades y organismos colaboradores.</w:t>
      </w:r>
    </w:p>
    <w:p w14:paraId="51F326CF" w14:textId="061C0684" w:rsidR="00921048" w:rsidRDefault="00921048" w:rsidP="00921048">
      <w:pPr>
        <w:pStyle w:val="Ttulo1"/>
      </w:pPr>
      <w:bookmarkStart w:id="2" w:name="_Toc200650847"/>
      <w:r>
        <w:t>Dedicatoria</w:t>
      </w:r>
      <w:bookmarkEnd w:id="2"/>
    </w:p>
    <w:p w14:paraId="1C2728E4" w14:textId="77777777" w:rsidR="00921048" w:rsidRDefault="00921048" w:rsidP="00921048">
      <w:pPr>
        <w:spacing w:after="0" w:line="240" w:lineRule="auto"/>
      </w:pPr>
      <w:r>
        <w:t xml:space="preserve">se podrá añadir una única hoja con dedicatorias, su alineación será </w:t>
      </w:r>
    </w:p>
    <w:p w14:paraId="40A5DB19" w14:textId="25586FF9" w:rsidR="00921048" w:rsidRDefault="00921048" w:rsidP="00921048">
      <w:pPr>
        <w:spacing w:after="0" w:line="240" w:lineRule="auto"/>
      </w:pPr>
      <w:r>
        <w:t>derecha y centradas de forma distribuida en la página.</w:t>
      </w:r>
    </w:p>
    <w:p w14:paraId="4AE2B779" w14:textId="399A2344" w:rsidR="00921048" w:rsidRDefault="00921048" w:rsidP="00921048">
      <w:pPr>
        <w:pStyle w:val="Ttulo1"/>
      </w:pPr>
      <w:bookmarkStart w:id="3" w:name="_Toc200650848"/>
      <w:r>
        <w:t>Citas</w:t>
      </w:r>
      <w:bookmarkEnd w:id="3"/>
    </w:p>
    <w:p w14:paraId="5485A8BE" w14:textId="77777777" w:rsidR="00921048" w:rsidRDefault="00921048" w:rsidP="00921048">
      <w:pPr>
        <w:spacing w:after="0" w:line="240" w:lineRule="auto"/>
      </w:pPr>
      <w:r>
        <w:t xml:space="preserve">(frases célebres) se podrá añadir una única hoja con citas, su alineación </w:t>
      </w:r>
    </w:p>
    <w:p w14:paraId="00BEE456" w14:textId="26A766B4" w:rsidR="00921048" w:rsidRDefault="00921048" w:rsidP="00921048">
      <w:pPr>
        <w:spacing w:after="0" w:line="240" w:lineRule="auto"/>
      </w:pPr>
      <w:r>
        <w:t>será derecha y centradas de forma distribuida en la página.</w:t>
      </w:r>
    </w:p>
    <w:sdt>
      <w:sdtPr>
        <w:id w:val="1937788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28448F" w14:textId="216890C8" w:rsidR="00921048" w:rsidRDefault="00921048">
          <w:pPr>
            <w:pStyle w:val="TtuloTDC"/>
          </w:pPr>
          <w:r>
            <w:t>Índice de Contenidos</w:t>
          </w:r>
        </w:p>
        <w:p w14:paraId="32C2FEB0" w14:textId="08BE137C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50845" w:history="1">
            <w:r w:rsidRPr="007A61FF">
              <w:rPr>
                <w:rStyle w:val="Hipervnculo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80E6" w14:textId="77836415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6" w:history="1">
            <w:r w:rsidRPr="007A61FF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E507" w14:textId="47FBB855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7" w:history="1">
            <w:r w:rsidRPr="007A61FF">
              <w:rPr>
                <w:rStyle w:val="Hipervnculo"/>
                <w:noProof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FF8E" w14:textId="651364EB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8" w:history="1">
            <w:r w:rsidRPr="007A61FF">
              <w:rPr>
                <w:rStyle w:val="Hipervnculo"/>
                <w:noProof/>
              </w:rPr>
              <w:t>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C566" w14:textId="6766770E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9" w:history="1">
            <w:r w:rsidRPr="007A61FF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B996" w14:textId="47963AB9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50" w:history="1">
            <w:r w:rsidRPr="007A61F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A009" w14:textId="6454D8A8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51" w:history="1">
            <w:r w:rsidRPr="007A61FF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C506" w14:textId="26088E62" w:rsidR="00921048" w:rsidRDefault="00921048" w:rsidP="00921048">
          <w:r>
            <w:rPr>
              <w:b/>
              <w:bCs/>
            </w:rPr>
            <w:fldChar w:fldCharType="end"/>
          </w:r>
        </w:p>
      </w:sdtContent>
    </w:sdt>
    <w:p w14:paraId="21123542" w14:textId="35C782E8" w:rsidR="00921048" w:rsidRDefault="00921048" w:rsidP="00921048">
      <w:pPr>
        <w:pStyle w:val="Ttulo1"/>
      </w:pPr>
      <w:bookmarkStart w:id="4" w:name="_Toc200650849"/>
      <w:r>
        <w:t>Índice de Figuras</w:t>
      </w:r>
      <w:bookmarkEnd w:id="4"/>
    </w:p>
    <w:p w14:paraId="060C5124" w14:textId="77777777" w:rsidR="00921048" w:rsidRDefault="00921048" w:rsidP="00921048">
      <w:pPr>
        <w:spacing w:after="0" w:line="240" w:lineRule="auto"/>
      </w:pPr>
      <w:r>
        <w:t xml:space="preserve">si el documento incluye figuras se podrá incluir también un </w:t>
      </w:r>
    </w:p>
    <w:p w14:paraId="0D3AA86A" w14:textId="219174D9" w:rsidR="00921048" w:rsidRDefault="00921048" w:rsidP="00921048">
      <w:pPr>
        <w:spacing w:after="0" w:line="240" w:lineRule="auto"/>
      </w:pPr>
      <w:r>
        <w:t>índice con su relación, indicando la página donde se ubiquen</w:t>
      </w:r>
    </w:p>
    <w:p w14:paraId="03002F51" w14:textId="3599575A" w:rsidR="00921048" w:rsidRDefault="00921048" w:rsidP="00921048">
      <w:pPr>
        <w:pStyle w:val="Ttulo1"/>
      </w:pPr>
      <w:bookmarkStart w:id="5" w:name="_Toc200650850"/>
      <w:r>
        <w:t>Conclusiones</w:t>
      </w:r>
      <w:bookmarkEnd w:id="5"/>
    </w:p>
    <w:p w14:paraId="3D065E49" w14:textId="77777777" w:rsidR="00921048" w:rsidRDefault="00921048" w:rsidP="00921048">
      <w:pPr>
        <w:spacing w:after="0" w:line="240" w:lineRule="auto"/>
      </w:pPr>
      <w:r>
        <w:t xml:space="preserve">obligatoriamente se incluirá una sección de conclusiones donde se </w:t>
      </w:r>
    </w:p>
    <w:p w14:paraId="385BECD6" w14:textId="77777777" w:rsidR="00921048" w:rsidRDefault="00921048" w:rsidP="00921048">
      <w:pPr>
        <w:spacing w:after="0" w:line="240" w:lineRule="auto"/>
      </w:pPr>
      <w:r>
        <w:t xml:space="preserve">realizará un resumen de los objetivos </w:t>
      </w:r>
      <w:proofErr w:type="gramStart"/>
      <w:r>
        <w:t>conseguidos</w:t>
      </w:r>
      <w:proofErr w:type="gramEnd"/>
      <w:r>
        <w:t xml:space="preserve"> así como de los resultados </w:t>
      </w:r>
    </w:p>
    <w:p w14:paraId="0BDB3733" w14:textId="3999B12C" w:rsidR="00921048" w:rsidRDefault="00921048" w:rsidP="00921048">
      <w:pPr>
        <w:spacing w:after="0" w:line="240" w:lineRule="auto"/>
      </w:pPr>
      <w:r>
        <w:t>obtenidos si proceden</w:t>
      </w:r>
    </w:p>
    <w:p w14:paraId="72B45F91" w14:textId="0EA39E1E" w:rsidR="00921048" w:rsidRDefault="00921048" w:rsidP="00921048">
      <w:pPr>
        <w:pStyle w:val="Ttulo1"/>
      </w:pPr>
      <w:bookmarkStart w:id="6" w:name="_Toc200650851"/>
      <w:r>
        <w:t>Bibliografía y referencias</w:t>
      </w:r>
      <w:bookmarkEnd w:id="6"/>
    </w:p>
    <w:p w14:paraId="07271766" w14:textId="77777777" w:rsidR="00921048" w:rsidRDefault="00921048" w:rsidP="00921048">
      <w:pPr>
        <w:spacing w:after="0"/>
      </w:pPr>
      <w:r>
        <w:t xml:space="preserve">se incluirá también la relación de obras y materiales </w:t>
      </w:r>
    </w:p>
    <w:p w14:paraId="01B94D6B" w14:textId="77777777" w:rsidR="00921048" w:rsidRDefault="00921048" w:rsidP="00921048">
      <w:pPr>
        <w:spacing w:after="0"/>
      </w:pPr>
      <w:r>
        <w:t xml:space="preserve">consultados y empleados en la elaboración de la memoria del TFG/TFM. La </w:t>
      </w:r>
    </w:p>
    <w:p w14:paraId="3CDBBF8A" w14:textId="77777777" w:rsidR="00921048" w:rsidRDefault="00921048" w:rsidP="00921048">
      <w:pPr>
        <w:spacing w:after="0"/>
      </w:pPr>
      <w:r>
        <w:t xml:space="preserve">bibliografía y las referencias serán indexadas en orden alfabético (sistema nombre </w:t>
      </w:r>
    </w:p>
    <w:p w14:paraId="554FD76B" w14:textId="77777777" w:rsidR="00921048" w:rsidRDefault="00921048" w:rsidP="00921048">
      <w:pPr>
        <w:spacing w:after="0"/>
      </w:pPr>
      <w:r>
        <w:t xml:space="preserve">y fecha) o se numerará correlativamente según aparezca (sistema numérico). Se </w:t>
      </w:r>
    </w:p>
    <w:p w14:paraId="7307FCE2" w14:textId="77777777" w:rsidR="00921048" w:rsidRDefault="00921048" w:rsidP="00921048">
      <w:pPr>
        <w:spacing w:after="0"/>
      </w:pPr>
      <w:r>
        <w:t xml:space="preserve">empleará la familia 1 como tipo de letra. Podrá utilizarse cualquier sistema </w:t>
      </w:r>
    </w:p>
    <w:p w14:paraId="147D6237" w14:textId="77777777" w:rsidR="00921048" w:rsidRDefault="00921048" w:rsidP="00921048">
      <w:pPr>
        <w:spacing w:after="0"/>
      </w:pPr>
      <w:r>
        <w:lastRenderedPageBreak/>
        <w:t xml:space="preserve">bibliográfico normalizado predominante en la rama de conocimiento, </w:t>
      </w:r>
    </w:p>
    <w:p w14:paraId="292D920D" w14:textId="77777777" w:rsidR="00921048" w:rsidRDefault="00921048" w:rsidP="00921048">
      <w:pPr>
        <w:spacing w:after="0"/>
      </w:pPr>
      <w:r>
        <w:t xml:space="preserve">estableciéndose como prioritarios el sistema ISO 690, sistema APA (American </w:t>
      </w:r>
    </w:p>
    <w:p w14:paraId="5448CDCB" w14:textId="77777777" w:rsidR="00921048" w:rsidRDefault="00921048" w:rsidP="00921048">
      <w:pPr>
        <w:spacing w:after="0"/>
      </w:pP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 o Harvard (no necesariamente en ese orden de </w:t>
      </w:r>
    </w:p>
    <w:p w14:paraId="2839FFB0" w14:textId="080BD31F" w:rsidR="00921048" w:rsidRDefault="00921048" w:rsidP="00921048">
      <w:pPr>
        <w:spacing w:after="0"/>
      </w:pPr>
      <w:r>
        <w:t>preferencia).</w:t>
      </w:r>
    </w:p>
    <w:p w14:paraId="7311D41A" w14:textId="77777777" w:rsidR="00921048" w:rsidRPr="00921048" w:rsidRDefault="00921048" w:rsidP="00921048">
      <w:pPr>
        <w:spacing w:after="0"/>
      </w:pPr>
    </w:p>
    <w:sectPr w:rsidR="00921048" w:rsidRPr="00921048" w:rsidSect="004335A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30C2B"/>
    <w:rsid w:val="00156E02"/>
    <w:rsid w:val="004335AE"/>
    <w:rsid w:val="0043368D"/>
    <w:rsid w:val="00496038"/>
    <w:rsid w:val="006E07E7"/>
    <w:rsid w:val="007A2DF7"/>
    <w:rsid w:val="007F09F3"/>
    <w:rsid w:val="008332F6"/>
    <w:rsid w:val="00921048"/>
    <w:rsid w:val="00926A22"/>
    <w:rsid w:val="009A2159"/>
    <w:rsid w:val="00A25281"/>
    <w:rsid w:val="00A67779"/>
    <w:rsid w:val="00B100B0"/>
    <w:rsid w:val="00B1499C"/>
    <w:rsid w:val="00E307D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20C8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1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1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1048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10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1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ACC3-EB40-4D5C-B165-8236859F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Wenceslao Diego Pacheco Guevara</cp:lastModifiedBy>
  <cp:revision>6</cp:revision>
  <dcterms:created xsi:type="dcterms:W3CDTF">2014-04-29T08:30:00Z</dcterms:created>
  <dcterms:modified xsi:type="dcterms:W3CDTF">2025-06-12T18:01:00Z</dcterms:modified>
</cp:coreProperties>
</file>