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77AA" w14:textId="2F0C2CE9" w:rsidR="00114051" w:rsidRPr="00D45B7E" w:rsidRDefault="00A5591D" w:rsidP="00D45B7E">
      <w:pPr>
        <w:pStyle w:val="Encabezado"/>
        <w:spacing w:before="2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Actividad desarrollo </w:t>
      </w:r>
      <w:r w:rsidR="007516B8">
        <w:rPr>
          <w:rFonts w:ascii="Arial" w:hAnsi="Arial" w:cs="Arial"/>
          <w:sz w:val="24"/>
          <w:szCs w:val="24"/>
          <w:u w:val="single"/>
        </w:rPr>
        <w:t>5</w:t>
      </w:r>
      <w:r w:rsidR="008034FA">
        <w:rPr>
          <w:rFonts w:ascii="Arial" w:hAnsi="Arial" w:cs="Arial"/>
          <w:sz w:val="24"/>
          <w:szCs w:val="24"/>
          <w:u w:val="single"/>
        </w:rPr>
        <w:t xml:space="preserve">: </w:t>
      </w:r>
      <w:r w:rsidR="007516B8">
        <w:rPr>
          <w:rFonts w:ascii="Arial" w:hAnsi="Arial" w:cs="Arial"/>
          <w:sz w:val="24"/>
          <w:szCs w:val="24"/>
          <w:u w:val="single"/>
        </w:rPr>
        <w:t>Líquido a percibir</w:t>
      </w:r>
    </w:p>
    <w:p w14:paraId="353C6C3C" w14:textId="6A1104F3" w:rsidR="003365B6" w:rsidRDefault="003365B6" w:rsidP="003365B6">
      <w:pPr>
        <w:pStyle w:val="Encabezado"/>
        <w:spacing w:before="2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67159D3E" w14:textId="67B196BC" w:rsidR="003365B6" w:rsidRDefault="007516B8" w:rsidP="007516B8">
      <w:pPr>
        <w:pStyle w:val="Encabezado"/>
        <w:spacing w:before="2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momento de realizar el paso 4, para ello debes calcular para cada una de las actividades propuestas, el líquido a percibir y cumplimentar para cada uno de ellos el recibo de salarios o nómina</w:t>
      </w:r>
      <w:r>
        <w:rPr>
          <w:rFonts w:ascii="Arial" w:hAnsi="Arial" w:cs="Arial"/>
          <w:sz w:val="24"/>
          <w:szCs w:val="24"/>
        </w:rPr>
        <w:t xml:space="preserve"> (la nómina está en la Moodle en formato Excel, utiliza dicho modelo para confeccionar la nómina y calcular el salario neto o líquido).</w:t>
      </w:r>
    </w:p>
    <w:p w14:paraId="46E5B1D9" w14:textId="74E4B58F" w:rsidR="003365B6" w:rsidRDefault="003365B6" w:rsidP="003365B6">
      <w:pPr>
        <w:pStyle w:val="Encabezado"/>
        <w:spacing w:before="2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</w:p>
    <w:p w14:paraId="05162617" w14:textId="77777777" w:rsidR="003365B6" w:rsidRDefault="003365B6" w:rsidP="003365B6">
      <w:pPr>
        <w:pStyle w:val="Encabezado"/>
        <w:spacing w:before="2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F0A42C1" w14:textId="77777777" w:rsidR="002E1F66" w:rsidRDefault="00D45B7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2E1F66">
        <w:rPr>
          <w:rFonts w:ascii="Arial" w:hAnsi="Arial" w:cs="Arial"/>
          <w:sz w:val="24"/>
          <w:szCs w:val="24"/>
        </w:rPr>
        <w:t>Juan percibe</w:t>
      </w:r>
      <w:r>
        <w:rPr>
          <w:rFonts w:ascii="Arial" w:hAnsi="Arial" w:cs="Arial"/>
          <w:sz w:val="24"/>
          <w:szCs w:val="24"/>
        </w:rPr>
        <w:t xml:space="preserve"> en el mes de enero las siguientes retribuciones</w:t>
      </w:r>
      <w:r w:rsidR="008034FA">
        <w:rPr>
          <w:rFonts w:ascii="Arial" w:hAnsi="Arial" w:cs="Arial"/>
          <w:sz w:val="24"/>
          <w:szCs w:val="24"/>
        </w:rPr>
        <w:t xml:space="preserve"> (grupo 5 de cotización)</w:t>
      </w:r>
      <w:r>
        <w:rPr>
          <w:rFonts w:ascii="Arial" w:hAnsi="Arial" w:cs="Arial"/>
          <w:sz w:val="24"/>
          <w:szCs w:val="24"/>
        </w:rPr>
        <w:t>:</w:t>
      </w:r>
    </w:p>
    <w:p w14:paraId="27AFD7DB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base: 1.125€</w:t>
      </w:r>
    </w:p>
    <w:p w14:paraId="1FF8BC0F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 de idiomas: 80€</w:t>
      </w:r>
    </w:p>
    <w:p w14:paraId="24535A93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Antigüedad: 30€ por trienio (Juan lleva trabajando en la empresa 7 años)</w:t>
      </w:r>
    </w:p>
    <w:p w14:paraId="2CC68C0D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 de transporte: 25,50€</w:t>
      </w:r>
    </w:p>
    <w:p w14:paraId="57F78F9C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derecho a dos pagas extraordinarias de cuantía igual al salario base, las cuales percibe de forma prorrateada.</w:t>
      </w:r>
    </w:p>
    <w:p w14:paraId="4F4D390D" w14:textId="77777777" w:rsidR="002B7FBF" w:rsidRDefault="002B7FBF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IRPF: 12%</w:t>
      </w:r>
    </w:p>
    <w:p w14:paraId="60927858" w14:textId="77777777" w:rsidR="00D91528" w:rsidRDefault="00D91528" w:rsidP="00D45B7E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</w:p>
    <w:p w14:paraId="6E1FB2E4" w14:textId="77777777" w:rsidR="00D45B7E" w:rsidRDefault="00D45B7E" w:rsidP="00D45B7E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Marta percibe en el mes de febrero las siguientes retribuciones</w:t>
      </w:r>
      <w:r w:rsidR="008034FA">
        <w:rPr>
          <w:rFonts w:ascii="Arial" w:hAnsi="Arial" w:cs="Arial"/>
          <w:sz w:val="24"/>
          <w:szCs w:val="24"/>
        </w:rPr>
        <w:t xml:space="preserve"> (grupo 7 de cotización):</w:t>
      </w:r>
    </w:p>
    <w:p w14:paraId="511EB662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base: 965,80€</w:t>
      </w:r>
    </w:p>
    <w:p w14:paraId="2247BAA0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Antigüedad: 25€ por sexenio (Marta lleva trabajando en la empresa 8 años)</w:t>
      </w:r>
    </w:p>
    <w:p w14:paraId="34CF4A9E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 de distancia: 48,20€</w:t>
      </w:r>
    </w:p>
    <w:p w14:paraId="0F6E559C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Arqueo de caja: 35,30€</w:t>
      </w:r>
    </w:p>
    <w:p w14:paraId="16D6FCB8" w14:textId="77777777" w:rsidR="00D45B7E" w:rsidRDefault="00D45B7E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derecho a dos pagas extraordinarias de cuantía igual al salario base más la antigüedad</w:t>
      </w:r>
      <w:r w:rsidR="00E557F5">
        <w:rPr>
          <w:rFonts w:ascii="Arial" w:hAnsi="Arial" w:cs="Arial"/>
          <w:sz w:val="24"/>
          <w:szCs w:val="24"/>
        </w:rPr>
        <w:t>, las cuales se pagan anualmente en junio y diciembre.</w:t>
      </w:r>
    </w:p>
    <w:p w14:paraId="50A9D76A" w14:textId="22F099CB" w:rsidR="002B7FBF" w:rsidRDefault="002B7FBF" w:rsidP="00D45B7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IRPF: 10%</w:t>
      </w:r>
    </w:p>
    <w:p w14:paraId="0348CD67" w14:textId="77777777" w:rsidR="007516B8" w:rsidRDefault="007516B8" w:rsidP="007516B8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</w:p>
    <w:p w14:paraId="1EB9DCAB" w14:textId="77777777" w:rsidR="00D91528" w:rsidRDefault="00D91528" w:rsidP="009D489E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</w:p>
    <w:p w14:paraId="5B5359D2" w14:textId="77777777" w:rsidR="009D489E" w:rsidRDefault="00F1586D" w:rsidP="009D489E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Calcula el total deducciones </w:t>
      </w:r>
      <w:r w:rsidR="009D489E">
        <w:rPr>
          <w:rFonts w:ascii="Arial" w:hAnsi="Arial" w:cs="Arial"/>
          <w:sz w:val="24"/>
          <w:szCs w:val="24"/>
        </w:rPr>
        <w:t>de Marta en el mes de junio, que es cuando percibe una de las pagas extras.</w:t>
      </w:r>
    </w:p>
    <w:p w14:paraId="349136BC" w14:textId="77777777" w:rsidR="00114051" w:rsidRDefault="009D489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4.- Miguel percibe las siguientes retribuciones en el mes de mayo</w:t>
      </w:r>
      <w:r w:rsidR="00F1586D">
        <w:rPr>
          <w:rFonts w:ascii="Arial" w:hAnsi="Arial" w:cs="Arial"/>
          <w:sz w:val="24"/>
          <w:szCs w:val="24"/>
        </w:rPr>
        <w:t xml:space="preserve"> </w:t>
      </w:r>
      <w:r w:rsidR="008034FA">
        <w:rPr>
          <w:rFonts w:ascii="Arial" w:hAnsi="Arial" w:cs="Arial"/>
          <w:sz w:val="24"/>
          <w:szCs w:val="24"/>
        </w:rPr>
        <w:t>(grupo 3 de cotización):</w:t>
      </w:r>
    </w:p>
    <w:p w14:paraId="41EDA88F" w14:textId="77777777" w:rsidR="009D489E" w:rsidRDefault="009D489E" w:rsidP="009D489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base: 1.850,20€</w:t>
      </w:r>
    </w:p>
    <w:p w14:paraId="55683CC1" w14:textId="77777777" w:rsidR="009D489E" w:rsidRDefault="009D489E" w:rsidP="009D489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 de convenio: 250€</w:t>
      </w:r>
    </w:p>
    <w:p w14:paraId="1AEFAAE8" w14:textId="32F4E738" w:rsidR="009D489E" w:rsidRDefault="009D489E" w:rsidP="009D489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derecho a dos pagas extraordinarias de cuantía igual al</w:t>
      </w:r>
      <w:r w:rsidR="00E557F5">
        <w:rPr>
          <w:rFonts w:ascii="Arial" w:hAnsi="Arial" w:cs="Arial"/>
          <w:sz w:val="24"/>
          <w:szCs w:val="24"/>
        </w:rPr>
        <w:t xml:space="preserve"> salario base más la antigüedad, las cuales se pagan anualmente en junio y diciembre.</w:t>
      </w:r>
    </w:p>
    <w:p w14:paraId="77CB71C3" w14:textId="77777777" w:rsidR="003365B6" w:rsidRDefault="003365B6" w:rsidP="003365B6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Horas extras por fuerza mayor:  4 horas, siendo el valor de cada una de ellas de 12,20€.</w:t>
      </w:r>
    </w:p>
    <w:p w14:paraId="777C443E" w14:textId="77777777" w:rsidR="002B7FBF" w:rsidRDefault="002B7FBF" w:rsidP="009D489E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IRPF 18%</w:t>
      </w:r>
    </w:p>
    <w:p w14:paraId="7553070A" w14:textId="77777777" w:rsidR="009D489E" w:rsidRDefault="009D489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este mes ha estado, por motivos laborales, 2 días en Sevilla y por ello percibe:</w:t>
      </w:r>
    </w:p>
    <w:p w14:paraId="0D42090A" w14:textId="77777777" w:rsidR="009D489E" w:rsidRDefault="009D489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Hotel: 90€/noche</w:t>
      </w:r>
    </w:p>
    <w:p w14:paraId="39618898" w14:textId="77777777" w:rsidR="009D489E" w:rsidRDefault="009D489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Dietas: 120€/día</w:t>
      </w:r>
    </w:p>
    <w:p w14:paraId="6DC1FF64" w14:textId="77777777" w:rsidR="009D489E" w:rsidRDefault="009D489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Gastos locomoción: 75€ (distancia entre Cádiz y Sevilla 100km)</w:t>
      </w:r>
    </w:p>
    <w:p w14:paraId="466F86CE" w14:textId="77777777" w:rsidR="009D489E" w:rsidRDefault="009D489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</w:p>
    <w:p w14:paraId="3F9360D5" w14:textId="77777777" w:rsidR="009D489E" w:rsidRDefault="009D489E" w:rsidP="00114051">
      <w:pPr>
        <w:pStyle w:val="Encabezado"/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</w:t>
      </w:r>
      <w:r w:rsidR="00E557F5">
        <w:rPr>
          <w:rFonts w:ascii="Arial" w:hAnsi="Arial" w:cs="Arial"/>
          <w:sz w:val="24"/>
          <w:szCs w:val="24"/>
        </w:rPr>
        <w:t xml:space="preserve"> Mario percibe en el mes de marzo las siguientes retribuciones</w:t>
      </w:r>
      <w:r w:rsidR="008034FA">
        <w:rPr>
          <w:rFonts w:ascii="Arial" w:hAnsi="Arial" w:cs="Arial"/>
          <w:sz w:val="24"/>
          <w:szCs w:val="24"/>
        </w:rPr>
        <w:t xml:space="preserve"> (grupo 5 de cotización):</w:t>
      </w:r>
    </w:p>
    <w:p w14:paraId="13F6969C" w14:textId="77777777" w:rsidR="00E557F5" w:rsidRDefault="00E557F5" w:rsidP="00E557F5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Salario base: 1.500€</w:t>
      </w:r>
    </w:p>
    <w:p w14:paraId="75FCA03B" w14:textId="77777777" w:rsidR="00E557F5" w:rsidRDefault="00E557F5" w:rsidP="00E557F5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Ropa de trabajo: 70€</w:t>
      </w:r>
    </w:p>
    <w:p w14:paraId="779BF529" w14:textId="77777777" w:rsidR="00E557F5" w:rsidRDefault="00E557F5" w:rsidP="00E557F5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Plus de peligrosidad: 140€</w:t>
      </w:r>
    </w:p>
    <w:p w14:paraId="35191E4E" w14:textId="77777777" w:rsidR="00E557F5" w:rsidRDefault="00E557F5" w:rsidP="00E557F5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Horas extras: ha realizado 5 horas, siendo el valor de cada una de ellas de 15,50€</w:t>
      </w:r>
    </w:p>
    <w:p w14:paraId="1FAC6C48" w14:textId="77777777" w:rsidR="00E557F5" w:rsidRDefault="00E557F5" w:rsidP="00E557F5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le pone a su disposición un coche, por el que paga a un rentacar 450€/mes</w:t>
      </w:r>
    </w:p>
    <w:p w14:paraId="34C2C6BF" w14:textId="77777777" w:rsidR="002B7FBF" w:rsidRDefault="002B7FBF" w:rsidP="00E557F5">
      <w:pPr>
        <w:pStyle w:val="Encabezado"/>
        <w:numPr>
          <w:ilvl w:val="0"/>
          <w:numId w:val="2"/>
        </w:numPr>
        <w:spacing w:before="2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IRPF 15%</w:t>
      </w:r>
    </w:p>
    <w:p w14:paraId="2F4F56E5" w14:textId="77777777" w:rsidR="000326CC" w:rsidRDefault="00E557F5" w:rsidP="00E55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derecho a dos pagas extraordinarias de cuantía igual al salario base, las cuales se pagan anualmente en junio y diciembre.</w:t>
      </w:r>
    </w:p>
    <w:p w14:paraId="11C549F0" w14:textId="77777777" w:rsidR="00E557F5" w:rsidRDefault="00E557F5" w:rsidP="00E557F5">
      <w:pPr>
        <w:rPr>
          <w:rFonts w:ascii="Arial" w:hAnsi="Arial" w:cs="Arial"/>
          <w:sz w:val="24"/>
          <w:szCs w:val="24"/>
        </w:rPr>
      </w:pPr>
    </w:p>
    <w:p w14:paraId="6041C331" w14:textId="77777777" w:rsidR="009971D2" w:rsidRDefault="009971D2" w:rsidP="009971D2">
      <w:pPr>
        <w:pStyle w:val="Encabezado"/>
        <w:spacing w:before="2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sectPr w:rsidR="0099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302"/>
    <w:multiLevelType w:val="hybridMultilevel"/>
    <w:tmpl w:val="5EFC6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532D2"/>
    <w:multiLevelType w:val="hybridMultilevel"/>
    <w:tmpl w:val="B32626A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BD6983"/>
    <w:multiLevelType w:val="hybridMultilevel"/>
    <w:tmpl w:val="27B260EE"/>
    <w:lvl w:ilvl="0" w:tplc="0CD6B10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77FF4804"/>
    <w:multiLevelType w:val="hybridMultilevel"/>
    <w:tmpl w:val="0FD6E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466801">
    <w:abstractNumId w:val="2"/>
  </w:num>
  <w:num w:numId="2" w16cid:durableId="1833329967">
    <w:abstractNumId w:val="0"/>
  </w:num>
  <w:num w:numId="3" w16cid:durableId="162353781">
    <w:abstractNumId w:val="1"/>
  </w:num>
  <w:num w:numId="4" w16cid:durableId="1959946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51"/>
    <w:rsid w:val="000326CC"/>
    <w:rsid w:val="00114051"/>
    <w:rsid w:val="002B7FBF"/>
    <w:rsid w:val="002E1F66"/>
    <w:rsid w:val="003365B6"/>
    <w:rsid w:val="007516B8"/>
    <w:rsid w:val="008034FA"/>
    <w:rsid w:val="009971D2"/>
    <w:rsid w:val="009D489E"/>
    <w:rsid w:val="00A5591D"/>
    <w:rsid w:val="00D45B7E"/>
    <w:rsid w:val="00D91528"/>
    <w:rsid w:val="00E557F5"/>
    <w:rsid w:val="00F1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47DA"/>
  <w15:chartTrackingRefBased/>
  <w15:docId w15:val="{F50557C9-6BF3-4752-97FF-F346472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4051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EncabezadoCar">
    <w:name w:val="Encabezado Car"/>
    <w:basedOn w:val="Fuentedeprrafopredeter"/>
    <w:link w:val="Encabezado"/>
    <w:uiPriority w:val="99"/>
    <w:rsid w:val="0011405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gomez sanchez</dc:creator>
  <cp:keywords/>
  <dc:description/>
  <cp:lastModifiedBy>TDE</cp:lastModifiedBy>
  <cp:revision>2</cp:revision>
  <dcterms:created xsi:type="dcterms:W3CDTF">2023-03-13T17:04:00Z</dcterms:created>
  <dcterms:modified xsi:type="dcterms:W3CDTF">2023-03-13T17:04:00Z</dcterms:modified>
</cp:coreProperties>
</file>