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F13" w:rsidRDefault="00727CB0">
      <w:proofErr w:type="spellStart"/>
      <w:r>
        <w:t>Hackeando</w:t>
      </w:r>
      <w:proofErr w:type="spellEnd"/>
      <w:r>
        <w:t xml:space="preserve"> un medidor de agua: </w:t>
      </w:r>
      <w:hyperlink r:id="rId5" w:history="1">
        <w:r w:rsidR="001E2C43" w:rsidRPr="00A508AF">
          <w:rPr>
            <w:rStyle w:val="Hipervnculo"/>
          </w:rPr>
          <w:t>https://www.youtube.com/watch?v=5KcLJEE27CM</w:t>
        </w:r>
      </w:hyperlink>
    </w:p>
    <w:p w:rsidR="00230B78" w:rsidRDefault="00230B78">
      <w:r>
        <w:t xml:space="preserve">Artículo del SACMEX y medidores: </w:t>
      </w:r>
      <w:hyperlink r:id="rId6" w:history="1">
        <w:r w:rsidR="00C117B2" w:rsidRPr="00A508AF">
          <w:rPr>
            <w:rStyle w:val="Hipervnculo"/>
          </w:rPr>
          <w:t>http://www.excelsior.com.mx/comunidad/2017/03/22/1153404</w:t>
        </w:r>
      </w:hyperlink>
    </w:p>
    <w:p w:rsidR="009C7068" w:rsidRDefault="009C7068">
      <w:r>
        <w:t xml:space="preserve">Ley de sustentabilidad: </w:t>
      </w:r>
      <w:hyperlink r:id="rId7" w:history="1">
        <w:r w:rsidRPr="00A508AF">
          <w:rPr>
            <w:rStyle w:val="Hipervnculo"/>
          </w:rPr>
          <w:t>http://www.sacmex.df.gob.mx/repositorio/plan-aguacdmx/ley-sustentabilidad.pdf</w:t>
        </w:r>
      </w:hyperlink>
    </w:p>
    <w:p w:rsidR="009C7068" w:rsidRDefault="00410BC8">
      <w:r>
        <w:t xml:space="preserve">Proceso de lectura de un medidor de agua: </w:t>
      </w:r>
      <w:hyperlink r:id="rId8" w:history="1">
        <w:r w:rsidRPr="00A508AF">
          <w:rPr>
            <w:rStyle w:val="Hipervnculo"/>
          </w:rPr>
          <w:t>https://www.youtube.com/watch?v=4nKMuswJ9sg</w:t>
        </w:r>
      </w:hyperlink>
      <w:r>
        <w:t xml:space="preserve"> </w:t>
      </w:r>
    </w:p>
    <w:p w:rsidR="00F578C7" w:rsidRDefault="00F578C7">
      <w:r>
        <w:t xml:space="preserve">Otro proceso de lectura: </w:t>
      </w:r>
      <w:hyperlink r:id="rId9" w:history="1">
        <w:r w:rsidRPr="00A508AF">
          <w:rPr>
            <w:rStyle w:val="Hipervnculo"/>
          </w:rPr>
          <w:t>https://www.youtube.com/watch?v=V3_1wYglSZ8</w:t>
        </w:r>
      </w:hyperlink>
      <w:r>
        <w:t xml:space="preserve"> </w:t>
      </w:r>
      <w:r w:rsidR="004F3DCC">
        <w:t>(Te muestra las partes del medidor)</w:t>
      </w:r>
    </w:p>
    <w:p w:rsidR="0064105E" w:rsidRDefault="0064105E">
      <w:r>
        <w:t xml:space="preserve">Reporte del AGUA: </w:t>
      </w:r>
      <w:hyperlink r:id="rId10" w:anchor="quienes-consumen-mas" w:history="1">
        <w:r w:rsidRPr="00A508AF">
          <w:rPr>
            <w:rStyle w:val="Hipervnculo"/>
          </w:rPr>
          <w:t>https://agua.org.mx/cuanta-agua-tiene-mexico/#quienes-consumen-mas</w:t>
        </w:r>
      </w:hyperlink>
      <w:r>
        <w:t xml:space="preserve"> </w:t>
      </w:r>
    </w:p>
    <w:p w:rsidR="007A6294" w:rsidRDefault="007A6294">
      <w:r>
        <w:t xml:space="preserve">Capacitación de medidores domiciliarios: </w:t>
      </w:r>
      <w:hyperlink r:id="rId11" w:history="1">
        <w:r w:rsidRPr="00A508AF">
          <w:rPr>
            <w:rStyle w:val="Hipervnculo"/>
          </w:rPr>
          <w:t>https://www.youtube.com/watch?v=HHuCelTZeyE</w:t>
        </w:r>
      </w:hyperlink>
      <w:r>
        <w:t xml:space="preserve"> </w:t>
      </w:r>
    </w:p>
    <w:p w:rsidR="00324441" w:rsidRDefault="00324441">
      <w:r>
        <w:t xml:space="preserve">Uno de los tantos modelos de medidores de agua: </w:t>
      </w:r>
    </w:p>
    <w:p w:rsidR="00324441" w:rsidRDefault="0016166C">
      <w:hyperlink r:id="rId12" w:history="1">
        <w:r w:rsidR="00324441" w:rsidRPr="00A508AF">
          <w:rPr>
            <w:rStyle w:val="Hipervnculo"/>
          </w:rPr>
          <w:t>https://www1.itron.com/PublishedContent/TD88_pb_SP_LAM_04-13.pdf</w:t>
        </w:r>
      </w:hyperlink>
      <w:r w:rsidR="00324441">
        <w:t xml:space="preserve"> </w:t>
      </w:r>
    </w:p>
    <w:p w:rsidR="00830273" w:rsidRPr="009C7068" w:rsidRDefault="00830273">
      <w:r>
        <w:t xml:space="preserve">Tipos de medidores caseros: </w:t>
      </w:r>
      <w:hyperlink r:id="rId13" w:history="1">
        <w:r w:rsidRPr="00A063A9">
          <w:rPr>
            <w:rStyle w:val="Hipervnculo"/>
          </w:rPr>
          <w:t>http://www.watergymex.org/contenidos/pdf/Sistemas%20de%20micro%20medicion.pdf</w:t>
        </w:r>
      </w:hyperlink>
      <w:r>
        <w:t xml:space="preserve"> </w:t>
      </w:r>
    </w:p>
    <w:p w:rsidR="001E2C43" w:rsidRDefault="001E2C43" w:rsidP="00727CB0">
      <w:pPr>
        <w:pStyle w:val="Prrafodelista"/>
        <w:numPr>
          <w:ilvl w:val="0"/>
          <w:numId w:val="1"/>
        </w:numPr>
      </w:pPr>
      <w:r>
        <w:t xml:space="preserve">Se permite instalar un medidor ajeno a los que ellos manejan? </w:t>
      </w:r>
    </w:p>
    <w:p w:rsidR="001E2C43" w:rsidRDefault="001E2C43" w:rsidP="00727CB0">
      <w:pPr>
        <w:pStyle w:val="Prrafodelista"/>
        <w:numPr>
          <w:ilvl w:val="0"/>
          <w:numId w:val="1"/>
        </w:numPr>
      </w:pPr>
      <w:r>
        <w:t xml:space="preserve">En caso de obtener conexión, que protocolo utilizan para registrar los datos de los medidores? </w:t>
      </w:r>
    </w:p>
    <w:p w:rsidR="001E2C43" w:rsidRDefault="001E2C43" w:rsidP="00727CB0">
      <w:pPr>
        <w:pStyle w:val="Prrafodelista"/>
        <w:numPr>
          <w:ilvl w:val="0"/>
          <w:numId w:val="1"/>
        </w:numPr>
      </w:pPr>
      <w:r>
        <w:t xml:space="preserve">Qué características </w:t>
      </w:r>
      <w:r w:rsidRPr="00230B78">
        <w:rPr>
          <w:u w:val="single"/>
        </w:rPr>
        <w:t>estándares</w:t>
      </w:r>
      <w:r>
        <w:t xml:space="preserve"> deben de tener los medidores así como de su instalación?  Tanto en zona residencial como en zona pública. </w:t>
      </w:r>
    </w:p>
    <w:p w:rsidR="001E2C43" w:rsidRPr="00727CB0" w:rsidRDefault="001E2C43" w:rsidP="00727CB0">
      <w:pPr>
        <w:pStyle w:val="Prrafodelista"/>
        <w:numPr>
          <w:ilvl w:val="0"/>
          <w:numId w:val="1"/>
        </w:numPr>
        <w:rPr>
          <w:highlight w:val="yellow"/>
        </w:rPr>
      </w:pPr>
      <w:r w:rsidRPr="00727CB0">
        <w:rPr>
          <w:highlight w:val="yellow"/>
        </w:rPr>
        <w:t xml:space="preserve">Solicitar </w:t>
      </w:r>
      <w:proofErr w:type="spellStart"/>
      <w:r w:rsidRPr="00727CB0">
        <w:rPr>
          <w:highlight w:val="yellow"/>
        </w:rPr>
        <w:t>info</w:t>
      </w:r>
      <w:proofErr w:type="spellEnd"/>
      <w:r w:rsidRPr="00727CB0">
        <w:rPr>
          <w:highlight w:val="yellow"/>
        </w:rPr>
        <w:t xml:space="preserve"> sobre el consumo de agua en la CDMX. Registros actuales, pasados y proyecciones a futuro. </w:t>
      </w:r>
    </w:p>
    <w:p w:rsidR="001E2C43" w:rsidRDefault="001E2C43" w:rsidP="00727CB0">
      <w:pPr>
        <w:pStyle w:val="Prrafodelista"/>
        <w:numPr>
          <w:ilvl w:val="0"/>
          <w:numId w:val="1"/>
        </w:numPr>
      </w:pPr>
      <w:r>
        <w:t xml:space="preserve">Con que energía se alimentan los medidores digitales? </w:t>
      </w:r>
    </w:p>
    <w:p w:rsidR="00727CB0" w:rsidRDefault="00727CB0" w:rsidP="00727CB0">
      <w:pPr>
        <w:pStyle w:val="Prrafodelista"/>
        <w:numPr>
          <w:ilvl w:val="0"/>
          <w:numId w:val="1"/>
        </w:numPr>
      </w:pPr>
      <w:proofErr w:type="spellStart"/>
      <w:r>
        <w:t>Cuales</w:t>
      </w:r>
      <w:proofErr w:type="spellEnd"/>
      <w:r>
        <w:t xml:space="preserve"> son los medidores de  altas tecnologías? </w:t>
      </w:r>
    </w:p>
    <w:p w:rsidR="00727CB0" w:rsidRDefault="00727CB0" w:rsidP="00727CB0">
      <w:pPr>
        <w:pStyle w:val="Prrafodelista"/>
        <w:numPr>
          <w:ilvl w:val="0"/>
          <w:numId w:val="1"/>
        </w:numPr>
      </w:pPr>
      <w:r>
        <w:t xml:space="preserve">En cuestión de uso, que porcentajes tienen registrados de medidores y </w:t>
      </w:r>
      <w:proofErr w:type="spellStart"/>
      <w:r>
        <w:t>cual</w:t>
      </w:r>
      <w:proofErr w:type="spellEnd"/>
      <w:r>
        <w:t xml:space="preserve"> es el porcentaje de uso para cada modelo de medidor en la CDMX? </w:t>
      </w:r>
    </w:p>
    <w:p w:rsidR="00E35DA3" w:rsidRPr="007A6294" w:rsidRDefault="00727CB0" w:rsidP="00E35DA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A6294">
        <w:rPr>
          <w:rFonts w:ascii="Arial" w:hAnsi="Arial" w:cs="Arial"/>
        </w:rPr>
        <w:t xml:space="preserve">Con respecto al agua, toda la información es pública o hay alguna que sea restringida? </w:t>
      </w:r>
    </w:p>
    <w:p w:rsidR="00E35DA3" w:rsidRPr="007A6294" w:rsidRDefault="00230B78" w:rsidP="00E35DA3">
      <w:pPr>
        <w:rPr>
          <w:rFonts w:ascii="Arial" w:hAnsi="Arial" w:cs="Arial"/>
          <w:color w:val="000000"/>
          <w:shd w:val="clear" w:color="auto" w:fill="FFFFFF"/>
        </w:rPr>
      </w:pPr>
      <w:r w:rsidRPr="007A6294">
        <w:rPr>
          <w:rFonts w:ascii="Arial" w:hAnsi="Arial" w:cs="Arial"/>
          <w:color w:val="000000"/>
          <w:shd w:val="clear" w:color="auto" w:fill="FFFFFF"/>
        </w:rPr>
        <w:t>En entrevista, Aguirre indicó que en la capital del país deben existir un millón 600 mil medidores para los usuarios con servicio regular de agua potable.</w:t>
      </w:r>
      <w:r w:rsidR="00C117B2" w:rsidRPr="007A6294">
        <w:rPr>
          <w:rFonts w:ascii="Arial" w:hAnsi="Arial" w:cs="Arial"/>
          <w:color w:val="000000"/>
          <w:shd w:val="clear" w:color="auto" w:fill="FFFFFF"/>
        </w:rPr>
        <w:t xml:space="preserve"> De los cuales uno millón son funcionales. </w:t>
      </w:r>
    </w:p>
    <w:p w:rsidR="00C117B2" w:rsidRPr="007A6294" w:rsidRDefault="00D06B21" w:rsidP="00E35DA3">
      <w:pPr>
        <w:rPr>
          <w:rFonts w:ascii="Arial" w:hAnsi="Arial" w:cs="Arial"/>
        </w:rPr>
      </w:pPr>
      <w:r w:rsidRPr="007A6294">
        <w:rPr>
          <w:rFonts w:ascii="Arial" w:hAnsi="Arial" w:cs="Arial"/>
        </w:rPr>
        <w:t xml:space="preserve">OJO -&gt; Cada medidor tiene un número de serie con el que podemos trabajar para hacer la validación de vivienda. </w:t>
      </w:r>
    </w:p>
    <w:p w:rsidR="001E2C43" w:rsidRDefault="001E2C43"/>
    <w:p w:rsidR="00D24867" w:rsidRPr="00D24867" w:rsidRDefault="00D24867">
      <w:pPr>
        <w:rPr>
          <w:u w:val="single"/>
        </w:rPr>
      </w:pPr>
      <w:r>
        <w:lastRenderedPageBreak/>
        <w:t xml:space="preserve">DISTRIBUIDORA DE CAUDALÍMETROS-&gt; Número telefónico: </w:t>
      </w:r>
    </w:p>
    <w:p w:rsidR="001E2C43" w:rsidRDefault="009468BB">
      <w:r>
        <w:t xml:space="preserve">Sistema de semáforo en donde se marcarán los tres colores en función a tu huella hídrica. Si consumes mucha agua estás en rojo, si consumes más de lo necesario estás en amarillo y si consumes menor al promedio estás en verde. En función a tu color puedes tener acceso a distintos tipos de beneficios. Rojo son beneficios nulos, amarillo tendrás beneficios que te incentiven a alcanzar el color verde. Estando en verde se gozarán de los mejores beneficios del sistema. </w:t>
      </w:r>
    </w:p>
    <w:sectPr w:rsidR="001E2C43" w:rsidSect="00B04F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87C6F"/>
    <w:multiLevelType w:val="hybridMultilevel"/>
    <w:tmpl w:val="0AE6955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E2C43"/>
    <w:rsid w:val="00017F4A"/>
    <w:rsid w:val="0016166C"/>
    <w:rsid w:val="001E2C43"/>
    <w:rsid w:val="00230B78"/>
    <w:rsid w:val="00324441"/>
    <w:rsid w:val="00410BC8"/>
    <w:rsid w:val="004F3DCC"/>
    <w:rsid w:val="0064105E"/>
    <w:rsid w:val="00727CB0"/>
    <w:rsid w:val="007A6294"/>
    <w:rsid w:val="00830273"/>
    <w:rsid w:val="009468BB"/>
    <w:rsid w:val="009C7068"/>
    <w:rsid w:val="00B04F13"/>
    <w:rsid w:val="00C117B2"/>
    <w:rsid w:val="00D06B21"/>
    <w:rsid w:val="00D24867"/>
    <w:rsid w:val="00E35DA3"/>
    <w:rsid w:val="00E90695"/>
    <w:rsid w:val="00F57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F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2C4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27C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nKMuswJ9sg" TargetMode="External"/><Relationship Id="rId13" Type="http://schemas.openxmlformats.org/officeDocument/2006/relationships/hyperlink" Target="http://www.watergymex.org/contenidos/pdf/Sistemas%20de%20micro%20medic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cmex.df.gob.mx/repositorio/plan-aguacdmx/ley-sustentabilidad.pdf" TargetMode="External"/><Relationship Id="rId12" Type="http://schemas.openxmlformats.org/officeDocument/2006/relationships/hyperlink" Target="https://www1.itron.com/PublishedContent/TD88_pb_SP_LAM_04-1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celsior.com.mx/comunidad/2017/03/22/1153404" TargetMode="External"/><Relationship Id="rId11" Type="http://schemas.openxmlformats.org/officeDocument/2006/relationships/hyperlink" Target="https://www.youtube.com/watch?v=HHuCelTZeyE" TargetMode="External"/><Relationship Id="rId5" Type="http://schemas.openxmlformats.org/officeDocument/2006/relationships/hyperlink" Target="https://www.youtube.com/watch?v=5KcLJEE27C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gua.org.mx/cuanta-agua-tiene-mexi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3_1wYglSZ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 Velazquez</dc:creator>
  <cp:lastModifiedBy>Diego A Velazquez</cp:lastModifiedBy>
  <cp:revision>15</cp:revision>
  <dcterms:created xsi:type="dcterms:W3CDTF">2018-04-22T06:33:00Z</dcterms:created>
  <dcterms:modified xsi:type="dcterms:W3CDTF">2018-04-22T19:21:00Z</dcterms:modified>
</cp:coreProperties>
</file>