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ACTA DE </w:t>
      </w:r>
      <w:r w:rsidDel="00000000" w:rsidR="00000000" w:rsidRPr="00000000">
        <w:rPr>
          <w:b w:val="1"/>
          <w:bCs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bCs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bCs w:val="1"/>
                <w:color w:val="2e74b5"/>
              </w:rPr>
            </w:pPr>
            <w:r w:rsidDel="00000000" w:rsidR="00000000" w:rsidRPr="00000000">
              <w:rPr>
                <w:b w:val="1"/>
                <w:bCs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03 de Noviembre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bCs w:val="1"/>
                <w:color w:val="2e74b5"/>
              </w:rPr>
            </w:pPr>
            <w:r w:rsidDel="00000000" w:rsidR="00000000" w:rsidRPr="00000000">
              <w:rPr>
                <w:b w:val="1"/>
                <w:bCs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bCs w:val="1"/>
                <w:color w:val="2e74b5"/>
              </w:rPr>
            </w:pPr>
            <w:r w:rsidDel="00000000" w:rsidR="00000000" w:rsidRPr="00000000">
              <w:rPr>
                <w:b w:val="1"/>
                <w:bCs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bCs w:val="1"/>
                <w:color w:val="2e74b5"/>
              </w:rPr>
            </w:pPr>
            <w:r w:rsidDel="00000000" w:rsidR="00000000" w:rsidRPr="00000000">
              <w:rPr>
                <w:b w:val="1"/>
                <w:bCs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bCs w:val="1"/>
                <w:color w:val="2e74b5"/>
              </w:rPr>
            </w:pPr>
            <w:r w:rsidDel="00000000" w:rsidR="00000000" w:rsidRPr="00000000">
              <w:rPr>
                <w:b w:val="1"/>
                <w:bCs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bCs w:val="1"/>
                <w:color w:val="2e74b5"/>
              </w:rPr>
            </w:pPr>
            <w:r w:rsidDel="00000000" w:rsidR="00000000" w:rsidRPr="00000000">
              <w:rPr>
                <w:b w:val="1"/>
                <w:bCs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bCs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bCs w:val="1"/>
                <w:color w:val="2e74b5"/>
              </w:rPr>
            </w:pPr>
            <w:r w:rsidDel="00000000" w:rsidR="00000000" w:rsidRPr="00000000">
              <w:rPr>
                <w:b w:val="1"/>
                <w:bCs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bCs w:val="1"/>
              </w:rPr>
            </w:pPr>
            <w:r w:rsidDel="00000000" w:rsidR="00000000" w:rsidRPr="00000000">
              <w:rPr>
                <w:b w:val="1"/>
                <w:bCs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bCs w:val="1"/>
                <w:color w:val="2e74b5"/>
              </w:rPr>
            </w:pPr>
            <w:r w:rsidDel="00000000" w:rsidR="00000000" w:rsidRPr="00000000">
              <w:rPr>
                <w:b w:val="1"/>
                <w:bCs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bCs w:val="1"/>
                <w:color w:val="2e74b5"/>
              </w:rPr>
            </w:pPr>
            <w:r w:rsidDel="00000000" w:rsidR="00000000" w:rsidRPr="00000000">
              <w:rPr>
                <w:b w:val="1"/>
                <w:bCs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bCs w:val="1"/>
                <w:color w:val="2e74b5"/>
              </w:rPr>
            </w:pPr>
            <w:r w:rsidDel="00000000" w:rsidR="00000000" w:rsidRPr="00000000">
              <w:rPr>
                <w:b w:val="1"/>
                <w:bCs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bCs w:val="1"/>
          <w:color w:val="2e74b5"/>
        </w:rPr>
      </w:pPr>
      <w:r w:rsidDel="00000000" w:rsidR="00000000" w:rsidRPr="00000000">
        <w:rPr>
          <w:b w:val="1"/>
          <w:bCs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bCs w:val="1"/>
                <w:color w:val="2e74b5"/>
              </w:rPr>
            </w:pPr>
            <w:r w:rsidDel="00000000" w:rsidR="00000000" w:rsidRPr="00000000">
              <w:rPr>
                <w:b w:val="1"/>
                <w:bCs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bCs w:val="1"/>
                <w:color w:val="2e74b5"/>
              </w:rPr>
            </w:pPr>
            <w:r w:rsidDel="00000000" w:rsidR="00000000" w:rsidRPr="00000000">
              <w:rPr>
                <w:b w:val="1"/>
                <w:bCs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Comienzo del Sprint 3</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Historias de usuario que estarán en el Sprint 3</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bCs w:val="1"/>
          <w:smallCaps w:val="1"/>
          <w:color w:val="2e74b5"/>
        </w:rPr>
      </w:pPr>
      <w:r w:rsidDel="00000000" w:rsidR="00000000" w:rsidRPr="00000000">
        <w:rPr>
          <w:b w:val="1"/>
          <w:bCs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b w:val="1"/>
                <w:bCs w:val="1"/>
                <w:sz w:val="22"/>
                <w:szCs w:val="22"/>
                <w:rtl w:val="0"/>
              </w:rPr>
              <w:t xml:space="preserve">Equipo Scrum:</w:t>
              <w:br w:type="textWrapping"/>
            </w:r>
            <w:r w:rsidDel="00000000" w:rsidR="00000000" w:rsidRPr="00000000">
              <w:rPr>
                <w:sz w:val="22"/>
                <w:szCs w:val="22"/>
                <w:rtl w:val="0"/>
              </w:rPr>
              <w:t xml:space="preserve">Con el inicio del Sprint 3, el equipo definió el conjunto de historias de usuario que guiarán esta iteración, priorizando aquellas orientadas a mejorar la temporalidad de los datos, la claridad visual del dashboard y la presentación profesional del reporte PDF. Se acordó trabajar funcionalidades clave como el filtrado del dashboard por un día específico, la visualización de estadísticas descriptivas debajo de cada gráfico, la temperatura por zonas, los filtros temporales más completos, la optimización del formato del reporte PDF y la implementación del gráfico de serie temporal.</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sz w:val="22"/>
                <w:szCs w:val="22"/>
                <w:rtl w:val="0"/>
              </w:rPr>
              <w:t xml:space="preserve">Se distribuyeron las tareas según los roles del equipo, asegurando un equilibrio entre desarrollo frontend, backend, visualización de datos, base de datos y documentación. Además, se establecieron los lineamientos para las revisiones diarias, la coordinación entre integrantes y los criterios de calidad que deberán reflejarse en los entregables. Este primer día del sprint estuvo dedicado únicamente a planificación, por lo que no se registraron horas de desarrollo ni tareas técnicas ejecutadas.</w:t>
            </w:r>
          </w:p>
        </w:tc>
      </w:tr>
    </w:tbl>
    <w:p w:rsidR="00000000" w:rsidDel="00000000" w:rsidP="00000000" w:rsidRDefault="00000000" w:rsidRPr="00000000" w14:paraId="00000035">
      <w:pPr>
        <w:ind w:firstLine="708"/>
        <w:jc w:val="both"/>
        <w:rPr>
          <w:color w:val="000000"/>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-499090</wp:posOffset>
          </wp:positionV>
          <wp:extent cx="2209800" cy="367030"/>
          <wp:effectExtent b="0" l="0" r="0" t="0"/>
          <wp:wrapSquare wrapText="bothSides" distB="0" distT="0" distL="114300" distR="11430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iCs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eO4zLmjdn4N0j7vG4jgUPnQuA==">CgMxLjA4AHIhMVBOQk42Rzd4MWpVZEVHRzN4QTFsc2Y5aGFEMk5raXlH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